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47304" w:rsidRPr="00CB5CF2" w:rsidRDefault="00CB5CF2" w:rsidP="00CD6F48">
      <w:pPr>
        <w:spacing w:line="360" w:lineRule="auto"/>
        <w:jc w:val="center"/>
        <w:rPr>
          <w:rFonts w:ascii="Times New Roman" w:hAnsi="Times New Roman" w:cs="Times New Roman"/>
          <w:sz w:val="24"/>
          <w:szCs w:val="24"/>
        </w:rPr>
      </w:pPr>
      <w:r w:rsidRPr="00CB5CF2">
        <w:rPr>
          <w:rFonts w:ascii="Times New Roman" w:hAnsi="Times New Roman" w:cs="Times New Roman"/>
          <w:sz w:val="24"/>
          <w:szCs w:val="24"/>
        </w:rPr>
        <w:t>Федеральное агентство морского и речного транспорта</w:t>
      </w:r>
    </w:p>
    <w:p w:rsidR="00CB5CF2" w:rsidRPr="00CB5CF2" w:rsidRDefault="00CB5CF2" w:rsidP="00CD6F48">
      <w:pPr>
        <w:spacing w:line="360" w:lineRule="auto"/>
        <w:jc w:val="center"/>
        <w:rPr>
          <w:rFonts w:ascii="Times New Roman" w:hAnsi="Times New Roman" w:cs="Times New Roman"/>
          <w:sz w:val="24"/>
          <w:szCs w:val="24"/>
        </w:rPr>
      </w:pPr>
      <w:r w:rsidRPr="00CB5CF2">
        <w:rPr>
          <w:rFonts w:ascii="Times New Roman" w:hAnsi="Times New Roman" w:cs="Times New Roman"/>
          <w:sz w:val="24"/>
          <w:szCs w:val="24"/>
        </w:rPr>
        <w:t>Федеральное бюджетное образовательное учреждение</w:t>
      </w:r>
    </w:p>
    <w:p w:rsidR="00CB5CF2" w:rsidRPr="00CB5CF2" w:rsidRDefault="00CB5CF2" w:rsidP="00CD6F48">
      <w:pPr>
        <w:spacing w:line="360" w:lineRule="auto"/>
        <w:jc w:val="center"/>
        <w:rPr>
          <w:rFonts w:ascii="Times New Roman" w:hAnsi="Times New Roman" w:cs="Times New Roman"/>
          <w:sz w:val="24"/>
          <w:szCs w:val="24"/>
        </w:rPr>
      </w:pPr>
      <w:r w:rsidRPr="00CB5CF2">
        <w:rPr>
          <w:rFonts w:ascii="Times New Roman" w:hAnsi="Times New Roman" w:cs="Times New Roman"/>
          <w:sz w:val="24"/>
          <w:szCs w:val="24"/>
        </w:rPr>
        <w:t>высшего образования</w:t>
      </w:r>
    </w:p>
    <w:p w:rsidR="00CB5CF2" w:rsidRPr="00CB5CF2" w:rsidRDefault="00CB5CF2" w:rsidP="00CD6F48">
      <w:pPr>
        <w:spacing w:line="360" w:lineRule="auto"/>
        <w:jc w:val="center"/>
        <w:rPr>
          <w:rFonts w:ascii="Times New Roman" w:hAnsi="Times New Roman" w:cs="Times New Roman"/>
          <w:sz w:val="24"/>
          <w:szCs w:val="24"/>
        </w:rPr>
      </w:pPr>
      <w:r w:rsidRPr="00CB5CF2">
        <w:rPr>
          <w:rFonts w:ascii="Times New Roman" w:hAnsi="Times New Roman" w:cs="Times New Roman"/>
          <w:sz w:val="24"/>
          <w:szCs w:val="24"/>
        </w:rPr>
        <w:t>"Волжский государственный университет водного транспорта"</w:t>
      </w:r>
    </w:p>
    <w:p w:rsidR="00CB5CF2" w:rsidRPr="00CB5CF2" w:rsidRDefault="00CB5CF2" w:rsidP="00CD6F48">
      <w:pPr>
        <w:spacing w:line="360" w:lineRule="auto"/>
        <w:jc w:val="center"/>
        <w:rPr>
          <w:rFonts w:ascii="Times New Roman" w:hAnsi="Times New Roman" w:cs="Times New Roman"/>
          <w:sz w:val="24"/>
          <w:szCs w:val="24"/>
        </w:rPr>
      </w:pPr>
    </w:p>
    <w:p w:rsidR="00CB5CF2" w:rsidRPr="00CB5CF2" w:rsidRDefault="00CB5CF2" w:rsidP="00CD6F48">
      <w:pPr>
        <w:spacing w:line="360" w:lineRule="auto"/>
        <w:jc w:val="center"/>
        <w:rPr>
          <w:rFonts w:ascii="Times New Roman" w:hAnsi="Times New Roman" w:cs="Times New Roman"/>
          <w:sz w:val="24"/>
          <w:szCs w:val="24"/>
        </w:rPr>
      </w:pPr>
    </w:p>
    <w:p w:rsidR="00CB5CF2" w:rsidRPr="00CB5CF2" w:rsidRDefault="00CB5CF2" w:rsidP="00CD6F48">
      <w:pPr>
        <w:spacing w:line="360" w:lineRule="auto"/>
        <w:jc w:val="center"/>
        <w:rPr>
          <w:rFonts w:ascii="Times New Roman" w:hAnsi="Times New Roman" w:cs="Times New Roman"/>
          <w:sz w:val="24"/>
          <w:szCs w:val="24"/>
        </w:rPr>
      </w:pPr>
    </w:p>
    <w:p w:rsidR="00CB5CF2" w:rsidRPr="00CB5CF2" w:rsidRDefault="0016714C" w:rsidP="00CD6F48">
      <w:pPr>
        <w:spacing w:line="360" w:lineRule="auto"/>
        <w:jc w:val="center"/>
        <w:rPr>
          <w:rFonts w:ascii="Times New Roman" w:hAnsi="Times New Roman" w:cs="Times New Roman"/>
          <w:sz w:val="24"/>
          <w:szCs w:val="24"/>
        </w:rPr>
      </w:pPr>
      <w:r>
        <w:rPr>
          <w:rFonts w:ascii="Times New Roman" w:hAnsi="Times New Roman" w:cs="Times New Roman"/>
          <w:sz w:val="24"/>
          <w:szCs w:val="24"/>
        </w:rPr>
        <w:t>Кафедра "Бухгалтерского учета</w:t>
      </w:r>
      <w:r w:rsidR="00CB5CF2" w:rsidRPr="00CB5CF2">
        <w:rPr>
          <w:rFonts w:ascii="Times New Roman" w:hAnsi="Times New Roman" w:cs="Times New Roman"/>
          <w:sz w:val="24"/>
          <w:szCs w:val="24"/>
        </w:rPr>
        <w:t>, анализа и финансов"</w:t>
      </w:r>
    </w:p>
    <w:p w:rsidR="00CB5CF2" w:rsidRPr="00CB5CF2" w:rsidRDefault="00CB5CF2" w:rsidP="00CD6F48">
      <w:pPr>
        <w:spacing w:line="360" w:lineRule="auto"/>
        <w:jc w:val="center"/>
        <w:rPr>
          <w:rFonts w:ascii="Times New Roman" w:hAnsi="Times New Roman" w:cs="Times New Roman"/>
          <w:sz w:val="24"/>
          <w:szCs w:val="24"/>
        </w:rPr>
      </w:pPr>
    </w:p>
    <w:p w:rsidR="00CB5CF2" w:rsidRPr="00CB5CF2" w:rsidRDefault="00CB5CF2" w:rsidP="00CD6F48">
      <w:pPr>
        <w:spacing w:line="360" w:lineRule="auto"/>
        <w:jc w:val="center"/>
        <w:rPr>
          <w:rFonts w:ascii="Times New Roman" w:hAnsi="Times New Roman" w:cs="Times New Roman"/>
          <w:sz w:val="24"/>
          <w:szCs w:val="24"/>
        </w:rPr>
      </w:pPr>
    </w:p>
    <w:p w:rsidR="00CB5CF2" w:rsidRPr="00CB5CF2" w:rsidRDefault="00CB5CF2" w:rsidP="00CD6F48">
      <w:pPr>
        <w:spacing w:line="360" w:lineRule="auto"/>
        <w:jc w:val="center"/>
        <w:rPr>
          <w:rFonts w:ascii="Times New Roman" w:hAnsi="Times New Roman" w:cs="Times New Roman"/>
          <w:sz w:val="24"/>
          <w:szCs w:val="24"/>
        </w:rPr>
      </w:pPr>
    </w:p>
    <w:p w:rsidR="00CB5CF2" w:rsidRPr="00CB5CF2" w:rsidRDefault="00CB5CF2" w:rsidP="00CD6F48">
      <w:pPr>
        <w:spacing w:line="360" w:lineRule="auto"/>
        <w:jc w:val="center"/>
        <w:rPr>
          <w:rFonts w:ascii="Times New Roman" w:hAnsi="Times New Roman" w:cs="Times New Roman"/>
          <w:sz w:val="24"/>
          <w:szCs w:val="24"/>
        </w:rPr>
      </w:pPr>
      <w:r w:rsidRPr="00CB5CF2">
        <w:rPr>
          <w:rFonts w:ascii="Times New Roman" w:hAnsi="Times New Roman" w:cs="Times New Roman"/>
          <w:sz w:val="24"/>
          <w:szCs w:val="24"/>
        </w:rPr>
        <w:t>КУРСОВАЯ РАБОТА НА ТЕМУ:</w:t>
      </w:r>
    </w:p>
    <w:p w:rsidR="00CB5CF2" w:rsidRPr="00CB5CF2" w:rsidRDefault="00CB5CF2" w:rsidP="00CD6F48">
      <w:pPr>
        <w:spacing w:line="360" w:lineRule="auto"/>
        <w:jc w:val="center"/>
        <w:rPr>
          <w:rFonts w:ascii="Times New Roman" w:hAnsi="Times New Roman" w:cs="Times New Roman"/>
          <w:sz w:val="24"/>
          <w:szCs w:val="24"/>
        </w:rPr>
      </w:pPr>
      <w:proofErr w:type="gramStart"/>
      <w:r w:rsidRPr="00CB5CF2">
        <w:rPr>
          <w:rFonts w:ascii="Times New Roman" w:hAnsi="Times New Roman" w:cs="Times New Roman"/>
          <w:sz w:val="24"/>
          <w:szCs w:val="24"/>
        </w:rPr>
        <w:t>"ИСПОЛЬЗОВАНИЕ ФИНАНСОВ ДЛЯ РЕШЕНИЯ СОЦИАЛЬНЫ ПРОБЛЕМ"</w:t>
      </w:r>
      <w:proofErr w:type="gramEnd"/>
    </w:p>
    <w:p w:rsidR="00CB5CF2" w:rsidRPr="00CB5CF2" w:rsidRDefault="00CB5CF2" w:rsidP="00CD6F48">
      <w:pPr>
        <w:spacing w:line="360" w:lineRule="auto"/>
        <w:jc w:val="center"/>
        <w:rPr>
          <w:rFonts w:ascii="Times New Roman" w:hAnsi="Times New Roman" w:cs="Times New Roman"/>
          <w:sz w:val="24"/>
          <w:szCs w:val="24"/>
        </w:rPr>
      </w:pPr>
    </w:p>
    <w:p w:rsidR="00CB5CF2" w:rsidRDefault="00CB5CF2" w:rsidP="00CD6F48">
      <w:pPr>
        <w:spacing w:line="360" w:lineRule="auto"/>
        <w:jc w:val="right"/>
        <w:rPr>
          <w:rFonts w:ascii="Times New Roman" w:hAnsi="Times New Roman" w:cs="Times New Roman"/>
          <w:sz w:val="24"/>
          <w:szCs w:val="24"/>
        </w:rPr>
      </w:pPr>
      <w:r w:rsidRPr="00CB5CF2">
        <w:rPr>
          <w:rFonts w:ascii="Times New Roman" w:hAnsi="Times New Roman" w:cs="Times New Roman"/>
          <w:sz w:val="24"/>
          <w:szCs w:val="24"/>
        </w:rPr>
        <w:t>Выполнил: студент группы ОБЭ-31</w:t>
      </w:r>
    </w:p>
    <w:p w:rsidR="00CB5CF2" w:rsidRDefault="00CB5CF2" w:rsidP="00CD6F48">
      <w:pPr>
        <w:spacing w:line="360" w:lineRule="auto"/>
        <w:jc w:val="right"/>
        <w:rPr>
          <w:rFonts w:ascii="Times New Roman" w:hAnsi="Times New Roman" w:cs="Times New Roman"/>
          <w:sz w:val="24"/>
          <w:szCs w:val="24"/>
        </w:rPr>
      </w:pPr>
      <w:proofErr w:type="spellStart"/>
      <w:r w:rsidRPr="00CB5CF2">
        <w:rPr>
          <w:rFonts w:ascii="Times New Roman" w:hAnsi="Times New Roman" w:cs="Times New Roman"/>
          <w:sz w:val="24"/>
          <w:szCs w:val="24"/>
        </w:rPr>
        <w:t>Аверина</w:t>
      </w:r>
      <w:proofErr w:type="spellEnd"/>
      <w:r w:rsidRPr="00CB5CF2">
        <w:rPr>
          <w:rFonts w:ascii="Times New Roman" w:hAnsi="Times New Roman" w:cs="Times New Roman"/>
          <w:sz w:val="24"/>
          <w:szCs w:val="24"/>
        </w:rPr>
        <w:t xml:space="preserve"> О.С.</w:t>
      </w:r>
    </w:p>
    <w:p w:rsidR="00CB5CF2" w:rsidRPr="00CB5CF2" w:rsidRDefault="00CB5CF2" w:rsidP="00CD6F48">
      <w:pPr>
        <w:spacing w:line="360" w:lineRule="auto"/>
        <w:jc w:val="center"/>
        <w:rPr>
          <w:rFonts w:ascii="Times New Roman" w:hAnsi="Times New Roman" w:cs="Times New Roman"/>
          <w:sz w:val="24"/>
          <w:szCs w:val="24"/>
        </w:rPr>
      </w:pPr>
      <w:r>
        <w:rPr>
          <w:rFonts w:ascii="Times New Roman" w:hAnsi="Times New Roman" w:cs="Times New Roman"/>
          <w:sz w:val="24"/>
          <w:szCs w:val="24"/>
        </w:rPr>
        <w:t xml:space="preserve">                                                                            </w:t>
      </w:r>
      <w:r w:rsidRPr="00CB5CF2">
        <w:rPr>
          <w:rFonts w:ascii="Times New Roman" w:hAnsi="Times New Roman" w:cs="Times New Roman"/>
          <w:sz w:val="24"/>
          <w:szCs w:val="24"/>
        </w:rPr>
        <w:t xml:space="preserve">Проверил: </w:t>
      </w:r>
      <w:proofErr w:type="spellStart"/>
      <w:proofErr w:type="gramStart"/>
      <w:r w:rsidRPr="00CB5CF2">
        <w:rPr>
          <w:rFonts w:ascii="Times New Roman" w:hAnsi="Times New Roman" w:cs="Times New Roman"/>
          <w:sz w:val="24"/>
          <w:szCs w:val="24"/>
        </w:rPr>
        <w:t>к</w:t>
      </w:r>
      <w:proofErr w:type="gramEnd"/>
      <w:r w:rsidRPr="00CB5CF2">
        <w:rPr>
          <w:rFonts w:ascii="Times New Roman" w:hAnsi="Times New Roman" w:cs="Times New Roman"/>
          <w:sz w:val="24"/>
          <w:szCs w:val="24"/>
        </w:rPr>
        <w:t>.э.н</w:t>
      </w:r>
      <w:proofErr w:type="spellEnd"/>
      <w:r w:rsidRPr="00CB5CF2">
        <w:rPr>
          <w:rFonts w:ascii="Times New Roman" w:hAnsi="Times New Roman" w:cs="Times New Roman"/>
          <w:sz w:val="24"/>
          <w:szCs w:val="24"/>
        </w:rPr>
        <w:t>., доцент</w:t>
      </w:r>
    </w:p>
    <w:p w:rsidR="00CB5CF2" w:rsidRPr="00CB5CF2" w:rsidRDefault="00CB5CF2" w:rsidP="00CD6F48">
      <w:pPr>
        <w:spacing w:line="360" w:lineRule="auto"/>
        <w:jc w:val="center"/>
        <w:rPr>
          <w:rFonts w:ascii="Times New Roman" w:hAnsi="Times New Roman" w:cs="Times New Roman"/>
          <w:sz w:val="24"/>
          <w:szCs w:val="24"/>
        </w:rPr>
      </w:pPr>
      <w:r>
        <w:rPr>
          <w:rFonts w:ascii="Times New Roman" w:hAnsi="Times New Roman" w:cs="Times New Roman"/>
          <w:sz w:val="24"/>
          <w:szCs w:val="24"/>
        </w:rPr>
        <w:t xml:space="preserve">                                                                                                                                    </w:t>
      </w:r>
      <w:r w:rsidRPr="00CB5CF2">
        <w:rPr>
          <w:rFonts w:ascii="Times New Roman" w:hAnsi="Times New Roman" w:cs="Times New Roman"/>
          <w:sz w:val="24"/>
          <w:szCs w:val="24"/>
        </w:rPr>
        <w:t>Маркова Н.А.</w:t>
      </w:r>
    </w:p>
    <w:p w:rsidR="00CB5CF2" w:rsidRPr="00CB5CF2" w:rsidRDefault="00CB5CF2" w:rsidP="00CD6F48">
      <w:pPr>
        <w:spacing w:line="360" w:lineRule="auto"/>
        <w:jc w:val="center"/>
        <w:rPr>
          <w:rFonts w:ascii="Times New Roman" w:hAnsi="Times New Roman" w:cs="Times New Roman"/>
          <w:sz w:val="24"/>
          <w:szCs w:val="24"/>
        </w:rPr>
      </w:pPr>
    </w:p>
    <w:p w:rsidR="00CB5CF2" w:rsidRPr="00CB5CF2" w:rsidRDefault="00CB5CF2" w:rsidP="00CD6F48">
      <w:pPr>
        <w:spacing w:line="360" w:lineRule="auto"/>
        <w:jc w:val="center"/>
        <w:rPr>
          <w:rFonts w:ascii="Times New Roman" w:hAnsi="Times New Roman" w:cs="Times New Roman"/>
          <w:sz w:val="24"/>
          <w:szCs w:val="24"/>
        </w:rPr>
      </w:pPr>
    </w:p>
    <w:p w:rsidR="00CB5CF2" w:rsidRPr="00CB5CF2" w:rsidRDefault="00CB5CF2" w:rsidP="00CD6F48">
      <w:pPr>
        <w:spacing w:line="360" w:lineRule="auto"/>
        <w:jc w:val="center"/>
        <w:rPr>
          <w:rFonts w:ascii="Times New Roman" w:hAnsi="Times New Roman" w:cs="Times New Roman"/>
          <w:sz w:val="24"/>
          <w:szCs w:val="24"/>
        </w:rPr>
      </w:pPr>
    </w:p>
    <w:p w:rsidR="009869FA" w:rsidRDefault="009869FA" w:rsidP="009302EE">
      <w:pPr>
        <w:spacing w:line="360" w:lineRule="auto"/>
        <w:rPr>
          <w:rFonts w:ascii="Times New Roman" w:hAnsi="Times New Roman" w:cs="Times New Roman"/>
          <w:sz w:val="24"/>
          <w:szCs w:val="24"/>
        </w:rPr>
      </w:pPr>
    </w:p>
    <w:p w:rsidR="00CB5CF2" w:rsidRPr="00CB5CF2" w:rsidRDefault="00CB5CF2" w:rsidP="009869FA">
      <w:pPr>
        <w:spacing w:line="360" w:lineRule="auto"/>
        <w:jc w:val="center"/>
        <w:rPr>
          <w:rFonts w:ascii="Times New Roman" w:hAnsi="Times New Roman" w:cs="Times New Roman"/>
          <w:sz w:val="24"/>
          <w:szCs w:val="24"/>
        </w:rPr>
      </w:pPr>
      <w:r w:rsidRPr="00CB5CF2">
        <w:rPr>
          <w:rFonts w:ascii="Times New Roman" w:hAnsi="Times New Roman" w:cs="Times New Roman"/>
          <w:sz w:val="24"/>
          <w:szCs w:val="24"/>
        </w:rPr>
        <w:t>Нижний Новгород</w:t>
      </w:r>
    </w:p>
    <w:p w:rsidR="009869FA" w:rsidRDefault="00CB5CF2" w:rsidP="00CD6F48">
      <w:pPr>
        <w:spacing w:line="360" w:lineRule="auto"/>
        <w:jc w:val="center"/>
        <w:rPr>
          <w:rFonts w:ascii="Times New Roman" w:hAnsi="Times New Roman" w:cs="Times New Roman"/>
          <w:sz w:val="24"/>
          <w:szCs w:val="24"/>
        </w:rPr>
        <w:sectPr w:rsidR="009869FA" w:rsidSect="009869FA">
          <w:headerReference w:type="default" r:id="rId8"/>
          <w:pgSz w:w="11906" w:h="16838"/>
          <w:pgMar w:top="1134" w:right="850" w:bottom="1134" w:left="1701" w:header="708" w:footer="708" w:gutter="0"/>
          <w:cols w:space="708"/>
          <w:titlePg/>
          <w:docGrid w:linePitch="360"/>
        </w:sectPr>
      </w:pPr>
      <w:r w:rsidRPr="00CB5CF2">
        <w:rPr>
          <w:rFonts w:ascii="Times New Roman" w:hAnsi="Times New Roman" w:cs="Times New Roman"/>
          <w:sz w:val="24"/>
          <w:szCs w:val="24"/>
        </w:rPr>
        <w:t>2017</w:t>
      </w:r>
    </w:p>
    <w:p w:rsidR="00CB5CF2" w:rsidRDefault="00AC370B" w:rsidP="00417A03">
      <w:pPr>
        <w:jc w:val="center"/>
        <w:rPr>
          <w:rFonts w:ascii="Times New Roman" w:hAnsi="Times New Roman" w:cs="Times New Roman"/>
          <w:b/>
          <w:sz w:val="24"/>
          <w:szCs w:val="24"/>
        </w:rPr>
      </w:pPr>
      <w:r w:rsidRPr="009869FA">
        <w:rPr>
          <w:rFonts w:ascii="Times New Roman" w:hAnsi="Times New Roman" w:cs="Times New Roman"/>
          <w:b/>
          <w:sz w:val="24"/>
          <w:szCs w:val="24"/>
        </w:rPr>
        <w:t>Оглавление</w:t>
      </w:r>
    </w:p>
    <w:p w:rsidR="00417A03" w:rsidRPr="009869FA" w:rsidRDefault="00417A03" w:rsidP="00417A03">
      <w:pPr>
        <w:jc w:val="center"/>
        <w:rPr>
          <w:rFonts w:ascii="Times New Roman" w:hAnsi="Times New Roman" w:cs="Times New Roman"/>
          <w:b/>
          <w:sz w:val="24"/>
          <w:szCs w:val="24"/>
        </w:rPr>
      </w:pPr>
    </w:p>
    <w:p w:rsidR="00AC370B" w:rsidRDefault="00AC370B" w:rsidP="00DA24AF">
      <w:pPr>
        <w:rPr>
          <w:rFonts w:ascii="Times New Roman" w:hAnsi="Times New Roman" w:cs="Times New Roman"/>
          <w:sz w:val="24"/>
          <w:szCs w:val="24"/>
        </w:rPr>
      </w:pPr>
      <w:r>
        <w:rPr>
          <w:rFonts w:ascii="Times New Roman" w:hAnsi="Times New Roman" w:cs="Times New Roman"/>
          <w:sz w:val="24"/>
          <w:szCs w:val="24"/>
        </w:rPr>
        <w:t>В</w:t>
      </w:r>
      <w:r w:rsidR="00DA24AF">
        <w:rPr>
          <w:rFonts w:ascii="Times New Roman" w:hAnsi="Times New Roman" w:cs="Times New Roman"/>
          <w:sz w:val="24"/>
          <w:szCs w:val="24"/>
        </w:rPr>
        <w:t>в</w:t>
      </w:r>
      <w:r>
        <w:rPr>
          <w:rFonts w:ascii="Times New Roman" w:hAnsi="Times New Roman" w:cs="Times New Roman"/>
          <w:sz w:val="24"/>
          <w:szCs w:val="24"/>
        </w:rPr>
        <w:t>едение</w:t>
      </w:r>
      <w:r w:rsidR="00A51197">
        <w:rPr>
          <w:rFonts w:ascii="Times New Roman" w:hAnsi="Times New Roman" w:cs="Times New Roman"/>
          <w:sz w:val="24"/>
          <w:szCs w:val="24"/>
        </w:rPr>
        <w:t>………………………………………………………………………………………….3</w:t>
      </w:r>
    </w:p>
    <w:p w:rsidR="00244807" w:rsidRDefault="00AC370B" w:rsidP="00DA24AF">
      <w:pPr>
        <w:rPr>
          <w:rFonts w:ascii="Times New Roman" w:hAnsi="Times New Roman" w:cs="Times New Roman"/>
          <w:sz w:val="24"/>
          <w:szCs w:val="24"/>
        </w:rPr>
      </w:pPr>
      <w:r>
        <w:rPr>
          <w:rFonts w:ascii="Times New Roman" w:hAnsi="Times New Roman" w:cs="Times New Roman"/>
          <w:sz w:val="24"/>
          <w:szCs w:val="24"/>
        </w:rPr>
        <w:t>1</w:t>
      </w:r>
      <w:r w:rsidR="00244807">
        <w:rPr>
          <w:rFonts w:ascii="Times New Roman" w:hAnsi="Times New Roman" w:cs="Times New Roman"/>
          <w:sz w:val="24"/>
          <w:szCs w:val="24"/>
        </w:rPr>
        <w:t xml:space="preserve"> глава</w:t>
      </w:r>
      <w:r>
        <w:rPr>
          <w:rFonts w:ascii="Times New Roman" w:hAnsi="Times New Roman" w:cs="Times New Roman"/>
          <w:sz w:val="24"/>
          <w:szCs w:val="24"/>
        </w:rPr>
        <w:t>.</w:t>
      </w:r>
    </w:p>
    <w:p w:rsidR="00AC370B" w:rsidRDefault="00244807" w:rsidP="00DA24AF">
      <w:pPr>
        <w:rPr>
          <w:rFonts w:ascii="Times New Roman" w:hAnsi="Times New Roman" w:cs="Times New Roman"/>
          <w:sz w:val="24"/>
          <w:szCs w:val="24"/>
        </w:rPr>
      </w:pPr>
      <w:r>
        <w:rPr>
          <w:rFonts w:ascii="Times New Roman" w:hAnsi="Times New Roman" w:cs="Times New Roman"/>
          <w:sz w:val="24"/>
          <w:szCs w:val="24"/>
        </w:rPr>
        <w:t>1.1.</w:t>
      </w:r>
      <w:r w:rsidR="00892794">
        <w:rPr>
          <w:rFonts w:ascii="Times New Roman" w:hAnsi="Times New Roman" w:cs="Times New Roman"/>
          <w:sz w:val="24"/>
          <w:szCs w:val="24"/>
        </w:rPr>
        <w:t>Воздействие финансов на рост жизненного уровня населения</w:t>
      </w:r>
      <w:r w:rsidR="00566B8A">
        <w:rPr>
          <w:rFonts w:ascii="Times New Roman" w:hAnsi="Times New Roman" w:cs="Times New Roman"/>
          <w:sz w:val="24"/>
          <w:szCs w:val="24"/>
        </w:rPr>
        <w:t>…………………………</w:t>
      </w:r>
      <w:r w:rsidR="00417A03">
        <w:rPr>
          <w:rFonts w:ascii="Times New Roman" w:hAnsi="Times New Roman" w:cs="Times New Roman"/>
          <w:sz w:val="24"/>
          <w:szCs w:val="24"/>
        </w:rPr>
        <w:t>..5</w:t>
      </w:r>
    </w:p>
    <w:p w:rsidR="00892794" w:rsidRDefault="00244807" w:rsidP="00DA24AF">
      <w:pPr>
        <w:rPr>
          <w:rFonts w:ascii="Times New Roman" w:hAnsi="Times New Roman" w:cs="Times New Roman"/>
          <w:sz w:val="24"/>
          <w:szCs w:val="24"/>
        </w:rPr>
      </w:pPr>
      <w:r>
        <w:rPr>
          <w:rFonts w:ascii="Times New Roman" w:hAnsi="Times New Roman" w:cs="Times New Roman"/>
          <w:sz w:val="24"/>
          <w:szCs w:val="24"/>
        </w:rPr>
        <w:t>1.2</w:t>
      </w:r>
      <w:r w:rsidR="00892794">
        <w:rPr>
          <w:rFonts w:ascii="Times New Roman" w:hAnsi="Times New Roman" w:cs="Times New Roman"/>
          <w:sz w:val="24"/>
          <w:szCs w:val="24"/>
        </w:rPr>
        <w:t xml:space="preserve">. Финансовое регулирование </w:t>
      </w:r>
      <w:proofErr w:type="gramStart"/>
      <w:r w:rsidR="00892794">
        <w:rPr>
          <w:rFonts w:ascii="Times New Roman" w:hAnsi="Times New Roman" w:cs="Times New Roman"/>
          <w:sz w:val="24"/>
          <w:szCs w:val="24"/>
        </w:rPr>
        <w:t>размеров оплаты труда</w:t>
      </w:r>
      <w:proofErr w:type="gramEnd"/>
      <w:r w:rsidR="00566B8A">
        <w:rPr>
          <w:rFonts w:ascii="Times New Roman" w:hAnsi="Times New Roman" w:cs="Times New Roman"/>
          <w:sz w:val="24"/>
          <w:szCs w:val="24"/>
        </w:rPr>
        <w:t>……………………………………</w:t>
      </w:r>
      <w:r w:rsidR="00417A03">
        <w:rPr>
          <w:rFonts w:ascii="Times New Roman" w:hAnsi="Times New Roman" w:cs="Times New Roman"/>
          <w:sz w:val="24"/>
          <w:szCs w:val="24"/>
        </w:rPr>
        <w:t>...6</w:t>
      </w:r>
    </w:p>
    <w:p w:rsidR="00244807" w:rsidRDefault="00244807" w:rsidP="00DA24AF">
      <w:pPr>
        <w:rPr>
          <w:rFonts w:ascii="Times New Roman" w:hAnsi="Times New Roman" w:cs="Times New Roman"/>
          <w:sz w:val="24"/>
          <w:szCs w:val="24"/>
        </w:rPr>
      </w:pPr>
      <w:r>
        <w:rPr>
          <w:rFonts w:ascii="Times New Roman" w:hAnsi="Times New Roman" w:cs="Times New Roman"/>
          <w:sz w:val="24"/>
          <w:szCs w:val="24"/>
        </w:rPr>
        <w:t>2 глава</w:t>
      </w:r>
    </w:p>
    <w:p w:rsidR="00AC370B" w:rsidRDefault="00244807" w:rsidP="00DA24AF">
      <w:pPr>
        <w:rPr>
          <w:rFonts w:ascii="Times New Roman" w:hAnsi="Times New Roman" w:cs="Times New Roman"/>
          <w:sz w:val="24"/>
          <w:szCs w:val="24"/>
        </w:rPr>
      </w:pPr>
      <w:r>
        <w:rPr>
          <w:rFonts w:ascii="Times New Roman" w:hAnsi="Times New Roman" w:cs="Times New Roman"/>
          <w:sz w:val="24"/>
          <w:szCs w:val="24"/>
        </w:rPr>
        <w:t>2.1.</w:t>
      </w:r>
      <w:r w:rsidR="00892794">
        <w:rPr>
          <w:rFonts w:ascii="Times New Roman" w:hAnsi="Times New Roman" w:cs="Times New Roman"/>
          <w:sz w:val="24"/>
          <w:szCs w:val="24"/>
        </w:rPr>
        <w:t>Роль финансов в улучшении условий труда, активизации трудовых усилий человека</w:t>
      </w:r>
      <w:r w:rsidR="00417A03">
        <w:rPr>
          <w:rFonts w:ascii="Times New Roman" w:hAnsi="Times New Roman" w:cs="Times New Roman"/>
          <w:sz w:val="24"/>
          <w:szCs w:val="24"/>
        </w:rPr>
        <w:t>...8</w:t>
      </w:r>
    </w:p>
    <w:p w:rsidR="00892794" w:rsidRDefault="00244807" w:rsidP="00DA24AF">
      <w:pPr>
        <w:rPr>
          <w:rFonts w:ascii="Times New Roman" w:hAnsi="Times New Roman" w:cs="Times New Roman"/>
          <w:sz w:val="24"/>
          <w:szCs w:val="24"/>
        </w:rPr>
      </w:pPr>
      <w:r>
        <w:rPr>
          <w:rFonts w:ascii="Times New Roman" w:hAnsi="Times New Roman" w:cs="Times New Roman"/>
          <w:sz w:val="24"/>
          <w:szCs w:val="24"/>
        </w:rPr>
        <w:t>2.2</w:t>
      </w:r>
      <w:r w:rsidR="00892794">
        <w:rPr>
          <w:rFonts w:ascii="Times New Roman" w:hAnsi="Times New Roman" w:cs="Times New Roman"/>
          <w:sz w:val="24"/>
          <w:szCs w:val="24"/>
        </w:rPr>
        <w:t>.Влияние финансов на побудительные мотивы к труду, росту трудовой активности</w:t>
      </w:r>
      <w:r w:rsidR="00566B8A">
        <w:rPr>
          <w:rFonts w:ascii="Times New Roman" w:hAnsi="Times New Roman" w:cs="Times New Roman"/>
          <w:sz w:val="24"/>
          <w:szCs w:val="24"/>
        </w:rPr>
        <w:t xml:space="preserve"> </w:t>
      </w:r>
      <w:r w:rsidR="00892794">
        <w:rPr>
          <w:rFonts w:ascii="Times New Roman" w:hAnsi="Times New Roman" w:cs="Times New Roman"/>
          <w:sz w:val="24"/>
          <w:szCs w:val="24"/>
        </w:rPr>
        <w:t>населения</w:t>
      </w:r>
      <w:r w:rsidR="00566B8A">
        <w:rPr>
          <w:rFonts w:ascii="Times New Roman" w:hAnsi="Times New Roman" w:cs="Times New Roman"/>
          <w:sz w:val="24"/>
          <w:szCs w:val="24"/>
        </w:rPr>
        <w:t>………………………………………………………………………………………</w:t>
      </w:r>
      <w:r w:rsidR="00417A03">
        <w:rPr>
          <w:rFonts w:ascii="Times New Roman" w:hAnsi="Times New Roman" w:cs="Times New Roman"/>
          <w:sz w:val="24"/>
          <w:szCs w:val="24"/>
        </w:rPr>
        <w:t>..11</w:t>
      </w:r>
    </w:p>
    <w:p w:rsidR="00892794" w:rsidRDefault="00244807" w:rsidP="00DA24AF">
      <w:pPr>
        <w:rPr>
          <w:rFonts w:ascii="Times New Roman" w:hAnsi="Times New Roman" w:cs="Times New Roman"/>
          <w:sz w:val="24"/>
          <w:szCs w:val="24"/>
        </w:rPr>
      </w:pPr>
      <w:r>
        <w:rPr>
          <w:rFonts w:ascii="Times New Roman" w:hAnsi="Times New Roman" w:cs="Times New Roman"/>
          <w:sz w:val="24"/>
          <w:szCs w:val="24"/>
        </w:rPr>
        <w:t>2.3</w:t>
      </w:r>
      <w:r w:rsidR="00892794">
        <w:rPr>
          <w:rFonts w:ascii="Times New Roman" w:hAnsi="Times New Roman" w:cs="Times New Roman"/>
          <w:sz w:val="24"/>
          <w:szCs w:val="24"/>
        </w:rPr>
        <w:t>. Финансовые аспекты преобразования собственности как фактора роста</w:t>
      </w:r>
      <w:r w:rsidR="00566B8A">
        <w:rPr>
          <w:rFonts w:ascii="Times New Roman" w:hAnsi="Times New Roman" w:cs="Times New Roman"/>
          <w:sz w:val="24"/>
          <w:szCs w:val="24"/>
        </w:rPr>
        <w:t xml:space="preserve"> </w:t>
      </w:r>
      <w:r w:rsidR="00892794">
        <w:rPr>
          <w:rFonts w:ascii="Times New Roman" w:hAnsi="Times New Roman" w:cs="Times New Roman"/>
          <w:sz w:val="24"/>
          <w:szCs w:val="24"/>
        </w:rPr>
        <w:t>заинтересованности в результатах труда</w:t>
      </w:r>
      <w:r w:rsidR="00566B8A">
        <w:rPr>
          <w:rFonts w:ascii="Times New Roman" w:hAnsi="Times New Roman" w:cs="Times New Roman"/>
          <w:sz w:val="24"/>
          <w:szCs w:val="24"/>
        </w:rPr>
        <w:t>……………………………………………………</w:t>
      </w:r>
      <w:r w:rsidR="00417A03">
        <w:rPr>
          <w:rFonts w:ascii="Times New Roman" w:hAnsi="Times New Roman" w:cs="Times New Roman"/>
          <w:sz w:val="24"/>
          <w:szCs w:val="24"/>
        </w:rPr>
        <w:t>..13</w:t>
      </w:r>
    </w:p>
    <w:p w:rsidR="00892794" w:rsidRDefault="00244807" w:rsidP="00DA24AF">
      <w:pPr>
        <w:rPr>
          <w:rFonts w:ascii="Times New Roman" w:hAnsi="Times New Roman" w:cs="Times New Roman"/>
          <w:sz w:val="24"/>
          <w:szCs w:val="24"/>
        </w:rPr>
      </w:pPr>
      <w:r>
        <w:rPr>
          <w:rFonts w:ascii="Times New Roman" w:hAnsi="Times New Roman" w:cs="Times New Roman"/>
          <w:sz w:val="24"/>
          <w:szCs w:val="24"/>
        </w:rPr>
        <w:t>2.4</w:t>
      </w:r>
      <w:r w:rsidR="00892794">
        <w:rPr>
          <w:rFonts w:ascii="Times New Roman" w:hAnsi="Times New Roman" w:cs="Times New Roman"/>
          <w:sz w:val="24"/>
          <w:szCs w:val="24"/>
        </w:rPr>
        <w:t>.Воздействие финансовых методов улучшения условий труда, охрана здоровья работников</w:t>
      </w:r>
      <w:r w:rsidR="00566B8A">
        <w:rPr>
          <w:rFonts w:ascii="Times New Roman" w:hAnsi="Times New Roman" w:cs="Times New Roman"/>
          <w:sz w:val="24"/>
          <w:szCs w:val="24"/>
        </w:rPr>
        <w:t>………………………………………………………………………………………</w:t>
      </w:r>
      <w:r w:rsidR="00417A03">
        <w:rPr>
          <w:rFonts w:ascii="Times New Roman" w:hAnsi="Times New Roman" w:cs="Times New Roman"/>
          <w:sz w:val="24"/>
          <w:szCs w:val="24"/>
        </w:rPr>
        <w:t>14</w:t>
      </w:r>
    </w:p>
    <w:p w:rsidR="00244807" w:rsidRDefault="00244807" w:rsidP="00DA24AF">
      <w:pPr>
        <w:rPr>
          <w:rFonts w:ascii="Times New Roman" w:hAnsi="Times New Roman" w:cs="Times New Roman"/>
          <w:sz w:val="24"/>
          <w:szCs w:val="24"/>
        </w:rPr>
      </w:pPr>
      <w:r>
        <w:rPr>
          <w:rFonts w:ascii="Times New Roman" w:hAnsi="Times New Roman" w:cs="Times New Roman"/>
          <w:sz w:val="24"/>
          <w:szCs w:val="24"/>
        </w:rPr>
        <w:t>3 глава</w:t>
      </w:r>
    </w:p>
    <w:p w:rsidR="00AC370B" w:rsidRDefault="00244807" w:rsidP="00DA24AF">
      <w:pPr>
        <w:rPr>
          <w:rFonts w:ascii="Times New Roman" w:hAnsi="Times New Roman" w:cs="Times New Roman"/>
          <w:sz w:val="24"/>
          <w:szCs w:val="24"/>
        </w:rPr>
      </w:pPr>
      <w:r>
        <w:rPr>
          <w:rFonts w:ascii="Times New Roman" w:hAnsi="Times New Roman" w:cs="Times New Roman"/>
          <w:sz w:val="24"/>
          <w:szCs w:val="24"/>
        </w:rPr>
        <w:t>3.1.</w:t>
      </w:r>
      <w:r w:rsidR="00892794">
        <w:rPr>
          <w:rFonts w:ascii="Times New Roman" w:hAnsi="Times New Roman" w:cs="Times New Roman"/>
          <w:sz w:val="24"/>
          <w:szCs w:val="24"/>
        </w:rPr>
        <w:t>Фина</w:t>
      </w:r>
      <w:r>
        <w:rPr>
          <w:rFonts w:ascii="Times New Roman" w:hAnsi="Times New Roman" w:cs="Times New Roman"/>
          <w:sz w:val="24"/>
          <w:szCs w:val="24"/>
        </w:rPr>
        <w:t>н</w:t>
      </w:r>
      <w:r w:rsidR="00892794">
        <w:rPr>
          <w:rFonts w:ascii="Times New Roman" w:hAnsi="Times New Roman" w:cs="Times New Roman"/>
          <w:sz w:val="24"/>
          <w:szCs w:val="24"/>
        </w:rPr>
        <w:t>совый  механизм обеспечения социальных гарантий, его эффективность</w:t>
      </w:r>
      <w:r w:rsidR="00566B8A">
        <w:rPr>
          <w:rFonts w:ascii="Times New Roman" w:hAnsi="Times New Roman" w:cs="Times New Roman"/>
          <w:sz w:val="24"/>
          <w:szCs w:val="24"/>
        </w:rPr>
        <w:t>……</w:t>
      </w:r>
      <w:r w:rsidR="00417A03">
        <w:rPr>
          <w:rFonts w:ascii="Times New Roman" w:hAnsi="Times New Roman" w:cs="Times New Roman"/>
          <w:sz w:val="24"/>
          <w:szCs w:val="24"/>
        </w:rPr>
        <w:t>...18</w:t>
      </w:r>
    </w:p>
    <w:p w:rsidR="00892794" w:rsidRDefault="00244807" w:rsidP="00DA24AF">
      <w:pPr>
        <w:rPr>
          <w:rFonts w:ascii="Times New Roman" w:hAnsi="Times New Roman" w:cs="Times New Roman"/>
          <w:sz w:val="24"/>
          <w:szCs w:val="24"/>
        </w:rPr>
      </w:pPr>
      <w:r>
        <w:rPr>
          <w:rFonts w:ascii="Times New Roman" w:hAnsi="Times New Roman" w:cs="Times New Roman"/>
          <w:sz w:val="24"/>
          <w:szCs w:val="24"/>
        </w:rPr>
        <w:t>3.2</w:t>
      </w:r>
      <w:r w:rsidR="00892794">
        <w:rPr>
          <w:rFonts w:ascii="Times New Roman" w:hAnsi="Times New Roman" w:cs="Times New Roman"/>
          <w:sz w:val="24"/>
          <w:szCs w:val="24"/>
        </w:rPr>
        <w:t>. Минимальные социальные стандарты, правовые и финансовые проблемы их реализации</w:t>
      </w:r>
      <w:r w:rsidR="00566B8A">
        <w:rPr>
          <w:rFonts w:ascii="Times New Roman" w:hAnsi="Times New Roman" w:cs="Times New Roman"/>
          <w:sz w:val="24"/>
          <w:szCs w:val="24"/>
        </w:rPr>
        <w:t>………………………………………………………………………………………</w:t>
      </w:r>
      <w:r w:rsidR="00417A03">
        <w:rPr>
          <w:rFonts w:ascii="Times New Roman" w:hAnsi="Times New Roman" w:cs="Times New Roman"/>
          <w:sz w:val="24"/>
          <w:szCs w:val="24"/>
        </w:rPr>
        <w:t>22</w:t>
      </w:r>
    </w:p>
    <w:p w:rsidR="00892794" w:rsidRDefault="00244807" w:rsidP="00DA24AF">
      <w:pPr>
        <w:rPr>
          <w:rFonts w:ascii="Times New Roman" w:hAnsi="Times New Roman" w:cs="Times New Roman"/>
          <w:sz w:val="24"/>
          <w:szCs w:val="24"/>
        </w:rPr>
      </w:pPr>
      <w:r>
        <w:rPr>
          <w:rFonts w:ascii="Times New Roman" w:hAnsi="Times New Roman" w:cs="Times New Roman"/>
          <w:sz w:val="24"/>
          <w:szCs w:val="24"/>
        </w:rPr>
        <w:t>3.3</w:t>
      </w:r>
      <w:r w:rsidR="00892794">
        <w:rPr>
          <w:rFonts w:ascii="Times New Roman" w:hAnsi="Times New Roman" w:cs="Times New Roman"/>
          <w:sz w:val="24"/>
          <w:szCs w:val="24"/>
        </w:rPr>
        <w:t>.Финансовое обеспечение нетрудоспособных граждан, проблемы и методы решения</w:t>
      </w:r>
      <w:r w:rsidR="00417A03">
        <w:rPr>
          <w:rFonts w:ascii="Times New Roman" w:hAnsi="Times New Roman" w:cs="Times New Roman"/>
          <w:sz w:val="24"/>
          <w:szCs w:val="24"/>
        </w:rPr>
        <w:t>..26</w:t>
      </w:r>
    </w:p>
    <w:p w:rsidR="00892794" w:rsidRDefault="00244807" w:rsidP="00DA24AF">
      <w:pPr>
        <w:rPr>
          <w:rFonts w:ascii="Times New Roman" w:hAnsi="Times New Roman" w:cs="Times New Roman"/>
          <w:sz w:val="24"/>
          <w:szCs w:val="24"/>
        </w:rPr>
      </w:pPr>
      <w:r>
        <w:rPr>
          <w:rFonts w:ascii="Times New Roman" w:hAnsi="Times New Roman" w:cs="Times New Roman"/>
          <w:sz w:val="24"/>
          <w:szCs w:val="24"/>
        </w:rPr>
        <w:t>3.4</w:t>
      </w:r>
      <w:r w:rsidR="00892794">
        <w:rPr>
          <w:rFonts w:ascii="Times New Roman" w:hAnsi="Times New Roman" w:cs="Times New Roman"/>
          <w:sz w:val="24"/>
          <w:szCs w:val="24"/>
        </w:rPr>
        <w:t>.</w:t>
      </w:r>
      <w:r w:rsidR="00422566">
        <w:rPr>
          <w:rFonts w:ascii="Times New Roman" w:hAnsi="Times New Roman" w:cs="Times New Roman"/>
          <w:sz w:val="24"/>
          <w:szCs w:val="24"/>
        </w:rPr>
        <w:t xml:space="preserve"> Р</w:t>
      </w:r>
      <w:r w:rsidR="00892794">
        <w:rPr>
          <w:rFonts w:ascii="Times New Roman" w:hAnsi="Times New Roman" w:cs="Times New Roman"/>
          <w:sz w:val="24"/>
          <w:szCs w:val="24"/>
        </w:rPr>
        <w:t>оль медицинского страхования</w:t>
      </w:r>
      <w:r w:rsidR="00566B8A">
        <w:rPr>
          <w:rFonts w:ascii="Times New Roman" w:hAnsi="Times New Roman" w:cs="Times New Roman"/>
          <w:sz w:val="24"/>
          <w:szCs w:val="24"/>
        </w:rPr>
        <w:t>…………………………………………………………</w:t>
      </w:r>
      <w:r w:rsidR="00417A03">
        <w:rPr>
          <w:rFonts w:ascii="Times New Roman" w:hAnsi="Times New Roman" w:cs="Times New Roman"/>
          <w:sz w:val="24"/>
          <w:szCs w:val="24"/>
        </w:rPr>
        <w:t>.28</w:t>
      </w:r>
    </w:p>
    <w:p w:rsidR="00892794" w:rsidRDefault="00244807" w:rsidP="00DA24AF">
      <w:pPr>
        <w:rPr>
          <w:rFonts w:ascii="Times New Roman" w:hAnsi="Times New Roman" w:cs="Times New Roman"/>
          <w:sz w:val="24"/>
          <w:szCs w:val="24"/>
        </w:rPr>
      </w:pPr>
      <w:r>
        <w:rPr>
          <w:rFonts w:ascii="Times New Roman" w:hAnsi="Times New Roman" w:cs="Times New Roman"/>
          <w:sz w:val="24"/>
          <w:szCs w:val="24"/>
        </w:rPr>
        <w:t>3.5</w:t>
      </w:r>
      <w:r w:rsidR="00892794">
        <w:rPr>
          <w:rFonts w:ascii="Times New Roman" w:hAnsi="Times New Roman" w:cs="Times New Roman"/>
          <w:sz w:val="24"/>
          <w:szCs w:val="24"/>
        </w:rPr>
        <w:t>.Финансовые методы адресной поддержки малообеспеченных граждан при проведении поэтапной жилищно-коммунальной реформы</w:t>
      </w:r>
      <w:r w:rsidR="00566B8A">
        <w:rPr>
          <w:rFonts w:ascii="Times New Roman" w:hAnsi="Times New Roman" w:cs="Times New Roman"/>
          <w:sz w:val="24"/>
          <w:szCs w:val="24"/>
        </w:rPr>
        <w:t>………………………………………………</w:t>
      </w:r>
      <w:r w:rsidR="00417A03">
        <w:rPr>
          <w:rFonts w:ascii="Times New Roman" w:hAnsi="Times New Roman" w:cs="Times New Roman"/>
          <w:sz w:val="24"/>
          <w:szCs w:val="24"/>
        </w:rPr>
        <w:t>.32</w:t>
      </w:r>
    </w:p>
    <w:p w:rsidR="00892794" w:rsidRDefault="00244807" w:rsidP="00DA24AF">
      <w:pPr>
        <w:rPr>
          <w:rFonts w:ascii="Times New Roman" w:hAnsi="Times New Roman" w:cs="Times New Roman"/>
          <w:sz w:val="24"/>
          <w:szCs w:val="24"/>
        </w:rPr>
      </w:pPr>
      <w:r>
        <w:rPr>
          <w:rFonts w:ascii="Times New Roman" w:hAnsi="Times New Roman" w:cs="Times New Roman"/>
          <w:sz w:val="24"/>
          <w:szCs w:val="24"/>
        </w:rPr>
        <w:t>3.6</w:t>
      </w:r>
      <w:r w:rsidR="00892794">
        <w:rPr>
          <w:rFonts w:ascii="Times New Roman" w:hAnsi="Times New Roman" w:cs="Times New Roman"/>
          <w:sz w:val="24"/>
          <w:szCs w:val="24"/>
        </w:rPr>
        <w:t>.Индексация доходов и компенсация дополнительн</w:t>
      </w:r>
      <w:r w:rsidR="00CD32E4">
        <w:rPr>
          <w:rFonts w:ascii="Times New Roman" w:hAnsi="Times New Roman" w:cs="Times New Roman"/>
          <w:sz w:val="24"/>
          <w:szCs w:val="24"/>
        </w:rPr>
        <w:t>ых расходов населения вследствие</w:t>
      </w:r>
      <w:r w:rsidR="00892794">
        <w:rPr>
          <w:rFonts w:ascii="Times New Roman" w:hAnsi="Times New Roman" w:cs="Times New Roman"/>
          <w:sz w:val="24"/>
          <w:szCs w:val="24"/>
        </w:rPr>
        <w:t xml:space="preserve"> повышения цен</w:t>
      </w:r>
      <w:r w:rsidR="00566B8A">
        <w:rPr>
          <w:rFonts w:ascii="Times New Roman" w:hAnsi="Times New Roman" w:cs="Times New Roman"/>
          <w:sz w:val="24"/>
          <w:szCs w:val="24"/>
        </w:rPr>
        <w:t>………………………………………………………………………………</w:t>
      </w:r>
      <w:r w:rsidR="00417A03">
        <w:rPr>
          <w:rFonts w:ascii="Times New Roman" w:hAnsi="Times New Roman" w:cs="Times New Roman"/>
          <w:sz w:val="24"/>
          <w:szCs w:val="24"/>
        </w:rPr>
        <w:t>….35</w:t>
      </w:r>
    </w:p>
    <w:p w:rsidR="00CB5CF2" w:rsidRPr="00244807" w:rsidRDefault="00BA3E96">
      <w:pPr>
        <w:rPr>
          <w:rFonts w:ascii="Times New Roman" w:hAnsi="Times New Roman" w:cs="Times New Roman"/>
          <w:sz w:val="24"/>
          <w:szCs w:val="24"/>
        </w:rPr>
      </w:pPr>
      <w:r w:rsidRPr="00244807">
        <w:rPr>
          <w:rFonts w:ascii="Times New Roman" w:hAnsi="Times New Roman" w:cs="Times New Roman"/>
          <w:sz w:val="24"/>
          <w:szCs w:val="24"/>
        </w:rPr>
        <w:t>Заключение</w:t>
      </w:r>
      <w:r w:rsidR="00566B8A">
        <w:rPr>
          <w:rFonts w:ascii="Times New Roman" w:hAnsi="Times New Roman" w:cs="Times New Roman"/>
          <w:sz w:val="24"/>
          <w:szCs w:val="24"/>
        </w:rPr>
        <w:t>…………………………………………………………………………………….</w:t>
      </w:r>
      <w:r w:rsidR="00417A03">
        <w:rPr>
          <w:rFonts w:ascii="Times New Roman" w:hAnsi="Times New Roman" w:cs="Times New Roman"/>
          <w:sz w:val="24"/>
          <w:szCs w:val="24"/>
        </w:rPr>
        <w:t>..38</w:t>
      </w:r>
    </w:p>
    <w:p w:rsidR="00BA3E96" w:rsidRPr="00244807" w:rsidRDefault="00BA3E96">
      <w:pPr>
        <w:rPr>
          <w:rFonts w:ascii="Times New Roman" w:hAnsi="Times New Roman" w:cs="Times New Roman"/>
          <w:sz w:val="24"/>
          <w:szCs w:val="24"/>
        </w:rPr>
      </w:pPr>
      <w:r w:rsidRPr="00244807">
        <w:rPr>
          <w:rFonts w:ascii="Times New Roman" w:hAnsi="Times New Roman" w:cs="Times New Roman"/>
          <w:sz w:val="24"/>
          <w:szCs w:val="24"/>
        </w:rPr>
        <w:t>Список использованной литературы</w:t>
      </w:r>
      <w:r w:rsidR="00566B8A">
        <w:rPr>
          <w:rFonts w:ascii="Times New Roman" w:hAnsi="Times New Roman" w:cs="Times New Roman"/>
          <w:sz w:val="24"/>
          <w:szCs w:val="24"/>
        </w:rPr>
        <w:t>…………………………………………………………</w:t>
      </w:r>
      <w:r w:rsidR="00417A03">
        <w:rPr>
          <w:rFonts w:ascii="Times New Roman" w:hAnsi="Times New Roman" w:cs="Times New Roman"/>
          <w:sz w:val="24"/>
          <w:szCs w:val="24"/>
        </w:rPr>
        <w:t>.</w:t>
      </w:r>
      <w:r w:rsidR="00A4728D">
        <w:rPr>
          <w:rFonts w:ascii="Times New Roman" w:hAnsi="Times New Roman" w:cs="Times New Roman"/>
          <w:sz w:val="24"/>
          <w:szCs w:val="24"/>
        </w:rPr>
        <w:t>43</w:t>
      </w:r>
    </w:p>
    <w:p w:rsidR="00BA3E96" w:rsidRDefault="00BA3E96"/>
    <w:p w:rsidR="00CB5CF2" w:rsidRDefault="00CB5CF2"/>
    <w:p w:rsidR="009869FA" w:rsidRDefault="009869FA" w:rsidP="00CD6F48"/>
    <w:p w:rsidR="009869FA" w:rsidRDefault="009869FA" w:rsidP="00CD6F48"/>
    <w:p w:rsidR="009869FA" w:rsidRDefault="009869FA" w:rsidP="00CD6F48">
      <w:pPr>
        <w:sectPr w:rsidR="009869FA" w:rsidSect="009869FA">
          <w:pgSz w:w="11906" w:h="16838"/>
          <w:pgMar w:top="1134" w:right="850" w:bottom="1134" w:left="1701" w:header="708" w:footer="708" w:gutter="0"/>
          <w:cols w:space="708"/>
          <w:titlePg/>
          <w:docGrid w:linePitch="360"/>
        </w:sectPr>
      </w:pPr>
    </w:p>
    <w:p w:rsidR="00DC08BB" w:rsidRPr="00244807" w:rsidRDefault="00DC08BB" w:rsidP="009869FA">
      <w:pPr>
        <w:tabs>
          <w:tab w:val="left" w:pos="3285"/>
        </w:tabs>
        <w:spacing w:line="360" w:lineRule="auto"/>
        <w:jc w:val="center"/>
        <w:rPr>
          <w:rFonts w:ascii="Times New Roman" w:hAnsi="Times New Roman" w:cs="Times New Roman"/>
          <w:b/>
          <w:sz w:val="24"/>
          <w:szCs w:val="24"/>
        </w:rPr>
      </w:pPr>
      <w:r w:rsidRPr="00244807">
        <w:rPr>
          <w:rFonts w:ascii="Times New Roman" w:hAnsi="Times New Roman" w:cs="Times New Roman"/>
          <w:b/>
          <w:color w:val="000000"/>
          <w:sz w:val="24"/>
          <w:szCs w:val="24"/>
        </w:rPr>
        <w:t>Введение</w:t>
      </w:r>
    </w:p>
    <w:p w:rsidR="00CD6F48" w:rsidRPr="00244807" w:rsidRDefault="00DC08BB" w:rsidP="00244807">
      <w:pPr>
        <w:pStyle w:val="a3"/>
        <w:spacing w:before="300" w:beforeAutospacing="0" w:after="300" w:afterAutospacing="0" w:line="360" w:lineRule="auto"/>
        <w:rPr>
          <w:color w:val="000000"/>
        </w:rPr>
      </w:pPr>
      <w:r w:rsidRPr="00244807">
        <w:rPr>
          <w:color w:val="000000"/>
        </w:rPr>
        <w:t xml:space="preserve">    </w:t>
      </w:r>
      <w:r w:rsidR="00CD6F48" w:rsidRPr="00244807">
        <w:rPr>
          <w:color w:val="000000"/>
        </w:rPr>
        <w:t>Наиболее масштабной задачей социально</w:t>
      </w:r>
      <w:r w:rsidRPr="00244807">
        <w:rPr>
          <w:color w:val="000000"/>
        </w:rPr>
        <w:t>-</w:t>
      </w:r>
      <w:r w:rsidR="00CD6F48" w:rsidRPr="00244807">
        <w:rPr>
          <w:color w:val="000000"/>
        </w:rPr>
        <w:t xml:space="preserve"> ориентированной экономики государства в формирующемся рыночном хозяйстве России является деятельность по социальной защите всех слоев общества и по выработке стратегии эффективной социальной политики. Формой ее реализации выступает фактический образ действий государства, воплощенный в социальную политику, которая охватывает все сферы экономических отношений в стране. Одним из важнейших направлений его деятельности является регулирование занятости и стимулирование высококвалифицированного и производительного труда и</w:t>
      </w:r>
      <w:r w:rsidRPr="00244807">
        <w:rPr>
          <w:color w:val="000000"/>
        </w:rPr>
        <w:t xml:space="preserve"> </w:t>
      </w:r>
      <w:r w:rsidR="00CD6F48" w:rsidRPr="00244807">
        <w:rPr>
          <w:color w:val="000000"/>
        </w:rPr>
        <w:t>увеличения национального дохода.</w:t>
      </w:r>
    </w:p>
    <w:p w:rsidR="00CD6F48" w:rsidRPr="00244807" w:rsidRDefault="00CD6F48" w:rsidP="00244807">
      <w:pPr>
        <w:pStyle w:val="a3"/>
        <w:spacing w:before="300" w:beforeAutospacing="0" w:after="300" w:afterAutospacing="0" w:line="360" w:lineRule="auto"/>
        <w:rPr>
          <w:color w:val="000000"/>
        </w:rPr>
      </w:pPr>
      <w:r w:rsidRPr="00244807">
        <w:rPr>
          <w:color w:val="000000"/>
        </w:rPr>
        <w:t>Важнейшим инструментом регулирования развития социальной сферы является бюджет. Необходимость образования бюджетных ресурсов непосредственно вытекает из осуществления государством специфических функций. Имеется в виду потребность финансирования затрат на содержание работников социальной сферы, а также на развитие социальной сферы и объектов ее инфраструктуры.</w:t>
      </w:r>
    </w:p>
    <w:p w:rsidR="00CD6F48" w:rsidRPr="00244807" w:rsidRDefault="00915FB2" w:rsidP="00244807">
      <w:pPr>
        <w:pStyle w:val="a3"/>
        <w:spacing w:before="300" w:beforeAutospacing="0" w:after="300" w:afterAutospacing="0" w:line="360" w:lineRule="auto"/>
        <w:rPr>
          <w:color w:val="000000"/>
        </w:rPr>
      </w:pPr>
      <w:r w:rsidRPr="00244807">
        <w:rPr>
          <w:color w:val="000000"/>
        </w:rPr>
        <w:t xml:space="preserve">Социальная сфера охватывает важнейшие стороны человеческой жизни. </w:t>
      </w:r>
      <w:r w:rsidR="00CD6F48" w:rsidRPr="00244807">
        <w:rPr>
          <w:color w:val="000000"/>
        </w:rPr>
        <w:t>Ключевая проблема социальной сферы – повышение жизненного уровня людей. В широком смысле уровень жизни охватывает объем и структуру потребления, экономические и производственные условия труда и стимулы к труду, количество и качество свободного времени, изменения в демографических процессах и состав собственности граждан, гарантии материального обеспечения членов общества и семей, другие предоставляемые обществом возможности для всестороннего развития личности. В узком значении уровень жизни представляет систему количественных (натуральных и стоимостных) показателей, характеризующих объем, степень и качество удовлетворения потребностей человека (размер душевого потребления продовольствия и других товаров, обеспеченность семей товарами длительного пользования, культурно-бытового назначения, среднедушевой денежный доход семьи, прожиточный минимум, реальные доходы и другие показатели).</w:t>
      </w:r>
    </w:p>
    <w:p w:rsidR="00CD6F48" w:rsidRPr="00244807" w:rsidRDefault="00DC08BB" w:rsidP="00244807">
      <w:pPr>
        <w:pStyle w:val="a3"/>
        <w:spacing w:before="300" w:beforeAutospacing="0" w:after="300" w:afterAutospacing="0" w:line="360" w:lineRule="auto"/>
        <w:rPr>
          <w:color w:val="000000"/>
        </w:rPr>
      </w:pPr>
      <w:r w:rsidRPr="00244807">
        <w:rPr>
          <w:color w:val="000000"/>
        </w:rPr>
        <w:t>Ц</w:t>
      </w:r>
      <w:r w:rsidR="00CD6F48" w:rsidRPr="00244807">
        <w:rPr>
          <w:color w:val="000000"/>
        </w:rPr>
        <w:t>ель работы – исследовать роль финансов для решения социальных проблем.</w:t>
      </w:r>
    </w:p>
    <w:p w:rsidR="00CD6F48" w:rsidRPr="00244807" w:rsidRDefault="00CD6F48" w:rsidP="00244807">
      <w:pPr>
        <w:pStyle w:val="a3"/>
        <w:spacing w:before="300" w:beforeAutospacing="0" w:after="300" w:afterAutospacing="0" w:line="360" w:lineRule="auto"/>
        <w:rPr>
          <w:color w:val="000000"/>
        </w:rPr>
      </w:pPr>
      <w:r w:rsidRPr="00244807">
        <w:rPr>
          <w:color w:val="000000"/>
        </w:rPr>
        <w:t>Предметом исследования является финансовые методы и механизмы, используемые для стабилизации социальной сферы, повышения уровня жизни населения, оказания поддержки нуждающимся в этом гражданам.</w:t>
      </w:r>
    </w:p>
    <w:p w:rsidR="00CD6F48" w:rsidRPr="00244807" w:rsidRDefault="00CD6F48" w:rsidP="00244807">
      <w:pPr>
        <w:pStyle w:val="a3"/>
        <w:spacing w:before="300" w:beforeAutospacing="0" w:after="300" w:afterAutospacing="0" w:line="360" w:lineRule="auto"/>
        <w:rPr>
          <w:color w:val="000000"/>
        </w:rPr>
      </w:pPr>
      <w:r w:rsidRPr="00244807">
        <w:rPr>
          <w:color w:val="000000"/>
        </w:rPr>
        <w:lastRenderedPageBreak/>
        <w:t>Объект исследования – финансы и их использование в проведении социальной политики России.</w:t>
      </w:r>
    </w:p>
    <w:p w:rsidR="00CD6F48" w:rsidRPr="00244807" w:rsidRDefault="00CD6F48" w:rsidP="00244807">
      <w:pPr>
        <w:pStyle w:val="a3"/>
        <w:spacing w:before="300" w:beforeAutospacing="0" w:after="300" w:afterAutospacing="0" w:line="360" w:lineRule="auto"/>
        <w:rPr>
          <w:color w:val="000000"/>
        </w:rPr>
      </w:pPr>
      <w:r w:rsidRPr="00244807">
        <w:rPr>
          <w:color w:val="000000"/>
        </w:rPr>
        <w:t>Задачи, которые необходимо решить для достижения цели:</w:t>
      </w:r>
    </w:p>
    <w:p w:rsidR="00CD6F48" w:rsidRPr="00244807" w:rsidRDefault="00CD6F48" w:rsidP="00244807">
      <w:pPr>
        <w:pStyle w:val="a3"/>
        <w:spacing w:before="300" w:beforeAutospacing="0" w:after="300" w:afterAutospacing="0" w:line="360" w:lineRule="auto"/>
        <w:rPr>
          <w:color w:val="000000"/>
        </w:rPr>
      </w:pPr>
      <w:r w:rsidRPr="00244807">
        <w:rPr>
          <w:color w:val="000000"/>
        </w:rPr>
        <w:t>1.</w:t>
      </w:r>
      <w:r w:rsidR="002753C9" w:rsidRPr="00244807">
        <w:rPr>
          <w:color w:val="000000"/>
        </w:rPr>
        <w:t xml:space="preserve"> Исследовать финансовые методы повышения жизненного уровня населения.</w:t>
      </w:r>
    </w:p>
    <w:p w:rsidR="00CD6F48" w:rsidRPr="00244807" w:rsidRDefault="00CD6F48" w:rsidP="00244807">
      <w:pPr>
        <w:pStyle w:val="a3"/>
        <w:spacing w:before="300" w:beforeAutospacing="0" w:after="300" w:afterAutospacing="0" w:line="360" w:lineRule="auto"/>
        <w:rPr>
          <w:color w:val="000000"/>
        </w:rPr>
      </w:pPr>
      <w:r w:rsidRPr="00244807">
        <w:rPr>
          <w:color w:val="000000"/>
        </w:rPr>
        <w:t xml:space="preserve">2. </w:t>
      </w:r>
      <w:proofErr w:type="gramStart"/>
      <w:r w:rsidR="002753C9" w:rsidRPr="00244807">
        <w:rPr>
          <w:color w:val="000000"/>
        </w:rPr>
        <w:t>Изучить</w:t>
      </w:r>
      <w:proofErr w:type="gramEnd"/>
      <w:r w:rsidR="002753C9" w:rsidRPr="00244807">
        <w:rPr>
          <w:color w:val="000000"/>
        </w:rPr>
        <w:t xml:space="preserve"> как воздействуют финансовые методы для улучшения условий труда, активизация трудовых усилий человека и охрана здоровья работников.</w:t>
      </w:r>
    </w:p>
    <w:p w:rsidR="00CD6F48" w:rsidRPr="00244807" w:rsidRDefault="00CD6F48" w:rsidP="00244807">
      <w:pPr>
        <w:pStyle w:val="a3"/>
        <w:spacing w:before="300" w:beforeAutospacing="0" w:after="300" w:afterAutospacing="0" w:line="360" w:lineRule="auto"/>
        <w:rPr>
          <w:color w:val="000000"/>
        </w:rPr>
      </w:pPr>
      <w:r w:rsidRPr="00244807">
        <w:rPr>
          <w:color w:val="000000"/>
        </w:rPr>
        <w:t>3. Рассмотреть финансовые методы и механизмы, которое государство использует для решения социальных проблем.</w:t>
      </w:r>
    </w:p>
    <w:p w:rsidR="00CD6F48" w:rsidRDefault="00CD6F48" w:rsidP="00DC08BB">
      <w:pPr>
        <w:tabs>
          <w:tab w:val="left" w:pos="3285"/>
        </w:tabs>
      </w:pPr>
    </w:p>
    <w:p w:rsidR="00DC08BB" w:rsidRDefault="00DC08BB" w:rsidP="00DC08BB">
      <w:pPr>
        <w:tabs>
          <w:tab w:val="left" w:pos="3285"/>
        </w:tabs>
      </w:pPr>
    </w:p>
    <w:p w:rsidR="00DC08BB" w:rsidRDefault="00DC08BB" w:rsidP="00DC08BB">
      <w:pPr>
        <w:tabs>
          <w:tab w:val="left" w:pos="3285"/>
        </w:tabs>
      </w:pPr>
    </w:p>
    <w:p w:rsidR="00DC08BB" w:rsidRDefault="00DC08BB" w:rsidP="00DC08BB">
      <w:pPr>
        <w:tabs>
          <w:tab w:val="left" w:pos="3285"/>
        </w:tabs>
      </w:pPr>
    </w:p>
    <w:p w:rsidR="00DC08BB" w:rsidRDefault="00DC08BB" w:rsidP="00DC08BB">
      <w:pPr>
        <w:tabs>
          <w:tab w:val="left" w:pos="3285"/>
        </w:tabs>
      </w:pPr>
    </w:p>
    <w:p w:rsidR="00DC08BB" w:rsidRDefault="00DC08BB" w:rsidP="00DC08BB">
      <w:pPr>
        <w:tabs>
          <w:tab w:val="left" w:pos="3285"/>
        </w:tabs>
      </w:pPr>
    </w:p>
    <w:p w:rsidR="00DC08BB" w:rsidRDefault="00DC08BB" w:rsidP="00DC08BB">
      <w:pPr>
        <w:tabs>
          <w:tab w:val="left" w:pos="3285"/>
        </w:tabs>
      </w:pPr>
    </w:p>
    <w:p w:rsidR="00DC08BB" w:rsidRDefault="00DC08BB" w:rsidP="00DC08BB">
      <w:pPr>
        <w:tabs>
          <w:tab w:val="left" w:pos="3285"/>
        </w:tabs>
      </w:pPr>
    </w:p>
    <w:p w:rsidR="00DC08BB" w:rsidRDefault="00DC08BB" w:rsidP="00DC08BB">
      <w:pPr>
        <w:tabs>
          <w:tab w:val="left" w:pos="3285"/>
        </w:tabs>
      </w:pPr>
    </w:p>
    <w:p w:rsidR="00DC08BB" w:rsidRDefault="00DC08BB" w:rsidP="00DC08BB">
      <w:pPr>
        <w:tabs>
          <w:tab w:val="left" w:pos="3285"/>
        </w:tabs>
      </w:pPr>
    </w:p>
    <w:p w:rsidR="00DC08BB" w:rsidRDefault="00DC08BB" w:rsidP="00DC08BB">
      <w:pPr>
        <w:tabs>
          <w:tab w:val="left" w:pos="3285"/>
        </w:tabs>
      </w:pPr>
    </w:p>
    <w:p w:rsidR="00DC08BB" w:rsidRDefault="00DC08BB" w:rsidP="00DC08BB">
      <w:pPr>
        <w:tabs>
          <w:tab w:val="left" w:pos="3285"/>
        </w:tabs>
      </w:pPr>
    </w:p>
    <w:p w:rsidR="00DC08BB" w:rsidRDefault="00DC08BB" w:rsidP="00DC08BB">
      <w:pPr>
        <w:tabs>
          <w:tab w:val="left" w:pos="3285"/>
        </w:tabs>
      </w:pPr>
    </w:p>
    <w:p w:rsidR="00DC08BB" w:rsidRDefault="00DC08BB" w:rsidP="00DC08BB">
      <w:pPr>
        <w:tabs>
          <w:tab w:val="left" w:pos="3285"/>
        </w:tabs>
      </w:pPr>
    </w:p>
    <w:p w:rsidR="00DC08BB" w:rsidRDefault="00DC08BB" w:rsidP="00DC08BB">
      <w:pPr>
        <w:tabs>
          <w:tab w:val="left" w:pos="3285"/>
        </w:tabs>
      </w:pPr>
    </w:p>
    <w:p w:rsidR="00DC08BB" w:rsidRDefault="00DC08BB" w:rsidP="00DC08BB">
      <w:pPr>
        <w:tabs>
          <w:tab w:val="left" w:pos="3285"/>
        </w:tabs>
      </w:pPr>
    </w:p>
    <w:p w:rsidR="00DC08BB" w:rsidRDefault="00DC08BB" w:rsidP="00DC08BB">
      <w:pPr>
        <w:tabs>
          <w:tab w:val="left" w:pos="3285"/>
        </w:tabs>
      </w:pPr>
    </w:p>
    <w:p w:rsidR="00DC08BB" w:rsidRDefault="00DC08BB" w:rsidP="00DC08BB">
      <w:pPr>
        <w:tabs>
          <w:tab w:val="left" w:pos="3285"/>
        </w:tabs>
      </w:pPr>
    </w:p>
    <w:p w:rsidR="00DC08BB" w:rsidRDefault="00DC08BB" w:rsidP="00DC08BB">
      <w:pPr>
        <w:tabs>
          <w:tab w:val="left" w:pos="3285"/>
        </w:tabs>
      </w:pPr>
    </w:p>
    <w:p w:rsidR="00244807" w:rsidRPr="00244807" w:rsidRDefault="00244807" w:rsidP="00244807">
      <w:pPr>
        <w:tabs>
          <w:tab w:val="left" w:pos="3285"/>
        </w:tabs>
        <w:spacing w:line="360" w:lineRule="auto"/>
        <w:jc w:val="center"/>
        <w:rPr>
          <w:rFonts w:ascii="Times New Roman" w:hAnsi="Times New Roman" w:cs="Times New Roman"/>
          <w:b/>
          <w:sz w:val="24"/>
          <w:szCs w:val="24"/>
        </w:rPr>
      </w:pPr>
      <w:r w:rsidRPr="00244807">
        <w:rPr>
          <w:rFonts w:ascii="Times New Roman" w:hAnsi="Times New Roman" w:cs="Times New Roman"/>
          <w:b/>
          <w:sz w:val="24"/>
          <w:szCs w:val="24"/>
        </w:rPr>
        <w:lastRenderedPageBreak/>
        <w:t xml:space="preserve">Глава </w:t>
      </w:r>
      <w:r w:rsidR="00DC08BB" w:rsidRPr="00244807">
        <w:rPr>
          <w:rFonts w:ascii="Times New Roman" w:hAnsi="Times New Roman" w:cs="Times New Roman"/>
          <w:b/>
          <w:sz w:val="24"/>
          <w:szCs w:val="24"/>
        </w:rPr>
        <w:t>1.</w:t>
      </w:r>
    </w:p>
    <w:p w:rsidR="00DC08BB" w:rsidRPr="00244807" w:rsidRDefault="00244807" w:rsidP="00244807">
      <w:pPr>
        <w:tabs>
          <w:tab w:val="left" w:pos="3285"/>
        </w:tabs>
        <w:spacing w:line="360" w:lineRule="auto"/>
        <w:jc w:val="center"/>
        <w:rPr>
          <w:rFonts w:ascii="Times New Roman" w:hAnsi="Times New Roman" w:cs="Times New Roman"/>
          <w:b/>
          <w:sz w:val="24"/>
          <w:szCs w:val="24"/>
        </w:rPr>
      </w:pPr>
      <w:r w:rsidRPr="00244807">
        <w:rPr>
          <w:rFonts w:ascii="Times New Roman" w:hAnsi="Times New Roman" w:cs="Times New Roman"/>
          <w:b/>
          <w:sz w:val="24"/>
          <w:szCs w:val="24"/>
        </w:rPr>
        <w:t>1.</w:t>
      </w:r>
      <w:r w:rsidR="00DC08BB" w:rsidRPr="00244807">
        <w:rPr>
          <w:rFonts w:ascii="Times New Roman" w:hAnsi="Times New Roman" w:cs="Times New Roman"/>
          <w:b/>
          <w:sz w:val="24"/>
          <w:szCs w:val="24"/>
        </w:rPr>
        <w:t>1</w:t>
      </w:r>
      <w:r w:rsidRPr="00244807">
        <w:rPr>
          <w:rFonts w:ascii="Times New Roman" w:hAnsi="Times New Roman" w:cs="Times New Roman"/>
          <w:b/>
          <w:sz w:val="24"/>
          <w:szCs w:val="24"/>
        </w:rPr>
        <w:t>.</w:t>
      </w:r>
      <w:r w:rsidR="00DC08BB" w:rsidRPr="00244807">
        <w:rPr>
          <w:rFonts w:ascii="Times New Roman" w:hAnsi="Times New Roman" w:cs="Times New Roman"/>
          <w:b/>
          <w:sz w:val="24"/>
          <w:szCs w:val="24"/>
        </w:rPr>
        <w:t xml:space="preserve"> Воздействие финансов на рост жизненного уровня  населения</w:t>
      </w:r>
      <w:r>
        <w:rPr>
          <w:rFonts w:ascii="Times New Roman" w:hAnsi="Times New Roman" w:cs="Times New Roman"/>
          <w:b/>
          <w:sz w:val="24"/>
          <w:szCs w:val="24"/>
        </w:rPr>
        <w:t>.</w:t>
      </w:r>
    </w:p>
    <w:p w:rsidR="0075568B" w:rsidRPr="00B31036" w:rsidRDefault="0075568B" w:rsidP="00B31036">
      <w:pPr>
        <w:spacing w:line="360" w:lineRule="auto"/>
        <w:rPr>
          <w:rFonts w:ascii="Times New Roman" w:hAnsi="Times New Roman" w:cs="Times New Roman"/>
          <w:color w:val="000000" w:themeColor="text1"/>
          <w:sz w:val="24"/>
          <w:szCs w:val="24"/>
        </w:rPr>
      </w:pPr>
      <w:r w:rsidRPr="00B31036">
        <w:rPr>
          <w:rFonts w:ascii="Times New Roman" w:hAnsi="Times New Roman" w:cs="Times New Roman"/>
          <w:color w:val="000000" w:themeColor="text1"/>
          <w:sz w:val="24"/>
          <w:szCs w:val="24"/>
        </w:rPr>
        <w:t>Социально-экономи</w:t>
      </w:r>
      <w:r w:rsidR="00244807">
        <w:rPr>
          <w:rFonts w:ascii="Times New Roman" w:hAnsi="Times New Roman" w:cs="Times New Roman"/>
          <w:color w:val="000000" w:themeColor="text1"/>
          <w:sz w:val="24"/>
          <w:szCs w:val="24"/>
        </w:rPr>
        <w:t>ческая сущность финансовых отно</w:t>
      </w:r>
      <w:r w:rsidRPr="00B31036">
        <w:rPr>
          <w:rFonts w:ascii="Times New Roman" w:hAnsi="Times New Roman" w:cs="Times New Roman"/>
          <w:color w:val="000000" w:themeColor="text1"/>
          <w:sz w:val="24"/>
          <w:szCs w:val="24"/>
        </w:rPr>
        <w:t>шений состоит в исследовании вопроса, за счет кого государство получает финансовые ресурсы и в чьих интересах используются эти средства.</w:t>
      </w:r>
    </w:p>
    <w:p w:rsidR="00F66989" w:rsidRPr="00B31036" w:rsidRDefault="0075568B" w:rsidP="00B31036">
      <w:pPr>
        <w:spacing w:line="360" w:lineRule="auto"/>
        <w:rPr>
          <w:rFonts w:ascii="Times New Roman" w:hAnsi="Times New Roman" w:cs="Times New Roman"/>
          <w:color w:val="000000" w:themeColor="text1"/>
          <w:sz w:val="24"/>
          <w:szCs w:val="24"/>
        </w:rPr>
      </w:pPr>
      <w:r w:rsidRPr="00B31036">
        <w:rPr>
          <w:rFonts w:ascii="Times New Roman" w:hAnsi="Times New Roman" w:cs="Times New Roman"/>
          <w:color w:val="000000" w:themeColor="text1"/>
          <w:sz w:val="24"/>
          <w:szCs w:val="24"/>
        </w:rPr>
        <w:t>Значительная часть госуда</w:t>
      </w:r>
      <w:r w:rsidR="00244807">
        <w:rPr>
          <w:rFonts w:ascii="Times New Roman" w:hAnsi="Times New Roman" w:cs="Times New Roman"/>
          <w:color w:val="000000" w:themeColor="text1"/>
          <w:sz w:val="24"/>
          <w:szCs w:val="24"/>
        </w:rPr>
        <w:t>рственных финансовых средств пе</w:t>
      </w:r>
      <w:r w:rsidRPr="00B31036">
        <w:rPr>
          <w:rFonts w:ascii="Times New Roman" w:hAnsi="Times New Roman" w:cs="Times New Roman"/>
          <w:color w:val="000000" w:themeColor="text1"/>
          <w:sz w:val="24"/>
          <w:szCs w:val="24"/>
        </w:rPr>
        <w:t xml:space="preserve">рераспределяется в пользу широких слоев населения. Прежде </w:t>
      </w:r>
      <w:proofErr w:type="gramStart"/>
      <w:r w:rsidRPr="00B31036">
        <w:rPr>
          <w:rFonts w:ascii="Times New Roman" w:hAnsi="Times New Roman" w:cs="Times New Roman"/>
          <w:color w:val="000000" w:themeColor="text1"/>
          <w:sz w:val="24"/>
          <w:szCs w:val="24"/>
        </w:rPr>
        <w:t>всего</w:t>
      </w:r>
      <w:proofErr w:type="gramEnd"/>
      <w:r w:rsidRPr="00B31036">
        <w:rPr>
          <w:rFonts w:ascii="Times New Roman" w:hAnsi="Times New Roman" w:cs="Times New Roman"/>
          <w:color w:val="000000" w:themeColor="text1"/>
          <w:sz w:val="24"/>
          <w:szCs w:val="24"/>
        </w:rPr>
        <w:t xml:space="preserve"> это — крупная доля средств, направляемых на социальные цели. В связи с расширением научно-технической</w:t>
      </w:r>
      <w:r w:rsidR="00244807">
        <w:rPr>
          <w:rFonts w:ascii="Times New Roman" w:hAnsi="Times New Roman" w:cs="Times New Roman"/>
          <w:color w:val="000000" w:themeColor="text1"/>
          <w:sz w:val="24"/>
          <w:szCs w:val="24"/>
        </w:rPr>
        <w:t xml:space="preserve"> революции осо</w:t>
      </w:r>
      <w:r w:rsidRPr="00B31036">
        <w:rPr>
          <w:rFonts w:ascii="Times New Roman" w:hAnsi="Times New Roman" w:cs="Times New Roman"/>
          <w:color w:val="000000" w:themeColor="text1"/>
          <w:sz w:val="24"/>
          <w:szCs w:val="24"/>
        </w:rPr>
        <w:t xml:space="preserve">бенно возросли расходы на образование. В ряде стран, например в Великобритании, было национализировано здравоохранение и создана Национальная служба </w:t>
      </w:r>
      <w:r w:rsidR="00244807">
        <w:rPr>
          <w:rFonts w:ascii="Times New Roman" w:hAnsi="Times New Roman" w:cs="Times New Roman"/>
          <w:color w:val="000000" w:themeColor="text1"/>
          <w:sz w:val="24"/>
          <w:szCs w:val="24"/>
        </w:rPr>
        <w:t>здравоохранения. Получили значи</w:t>
      </w:r>
      <w:r w:rsidRPr="00B31036">
        <w:rPr>
          <w:rFonts w:ascii="Times New Roman" w:hAnsi="Times New Roman" w:cs="Times New Roman"/>
          <w:color w:val="000000" w:themeColor="text1"/>
          <w:sz w:val="24"/>
          <w:szCs w:val="24"/>
        </w:rPr>
        <w:t>тельное развитие внебюджетные социальные фонды.</w:t>
      </w:r>
    </w:p>
    <w:p w:rsidR="00B31036" w:rsidRPr="00B31036" w:rsidRDefault="00B31036" w:rsidP="00B31036">
      <w:pPr>
        <w:spacing w:line="360" w:lineRule="auto"/>
        <w:rPr>
          <w:rFonts w:ascii="Times New Roman" w:hAnsi="Times New Roman" w:cs="Times New Roman"/>
          <w:color w:val="000000" w:themeColor="text1"/>
          <w:sz w:val="24"/>
          <w:szCs w:val="24"/>
        </w:rPr>
      </w:pPr>
      <w:r w:rsidRPr="00B31036">
        <w:rPr>
          <w:rFonts w:ascii="Times New Roman" w:hAnsi="Times New Roman" w:cs="Times New Roman"/>
          <w:color w:val="000000" w:themeColor="text1"/>
          <w:sz w:val="24"/>
          <w:szCs w:val="24"/>
        </w:rPr>
        <w:t>В случаях кризисов состояние финансов резко ухудшается, что выражается в крупных бюджетных дефицитах, влечет за собой развитие инфляции, невозможность своевременного финансиро</w:t>
      </w:r>
      <w:r w:rsidRPr="00B31036">
        <w:rPr>
          <w:rFonts w:ascii="Times New Roman" w:hAnsi="Times New Roman" w:cs="Times New Roman"/>
          <w:color w:val="000000" w:themeColor="text1"/>
          <w:sz w:val="24"/>
          <w:szCs w:val="24"/>
        </w:rPr>
        <w:softHyphen/>
        <w:t>вания государственных расходов, снижение жизненного уровня широких слоев населения. Развитие инфляции пагубно отражается на жизненном уровне населения.</w:t>
      </w:r>
    </w:p>
    <w:p w:rsidR="00B31036" w:rsidRPr="00B31036" w:rsidRDefault="00B31036" w:rsidP="00B31036">
      <w:pPr>
        <w:spacing w:line="360" w:lineRule="auto"/>
        <w:rPr>
          <w:rFonts w:ascii="Times New Roman" w:hAnsi="Times New Roman" w:cs="Times New Roman"/>
          <w:color w:val="000000" w:themeColor="text1"/>
          <w:sz w:val="24"/>
          <w:szCs w:val="24"/>
        </w:rPr>
      </w:pPr>
      <w:r w:rsidRPr="00244807">
        <w:rPr>
          <w:rStyle w:val="a4"/>
          <w:rFonts w:ascii="Times New Roman" w:hAnsi="Times New Roman" w:cs="Times New Roman"/>
          <w:b w:val="0"/>
          <w:color w:val="000000" w:themeColor="text1"/>
          <w:sz w:val="24"/>
          <w:szCs w:val="24"/>
        </w:rPr>
        <w:t>1</w:t>
      </w:r>
      <w:r w:rsidRPr="00244807">
        <w:rPr>
          <w:rFonts w:ascii="Times New Roman" w:hAnsi="Times New Roman" w:cs="Times New Roman"/>
          <w:b/>
          <w:color w:val="000000" w:themeColor="text1"/>
          <w:sz w:val="24"/>
          <w:szCs w:val="24"/>
        </w:rPr>
        <w:t>. </w:t>
      </w:r>
      <w:r w:rsidRPr="00244807">
        <w:rPr>
          <w:rStyle w:val="a4"/>
          <w:rFonts w:ascii="Times New Roman" w:hAnsi="Times New Roman" w:cs="Times New Roman"/>
          <w:b w:val="0"/>
          <w:iCs/>
          <w:color w:val="000000" w:themeColor="text1"/>
          <w:sz w:val="24"/>
          <w:szCs w:val="24"/>
        </w:rPr>
        <w:t>Проявления инфляции для потребителей. </w:t>
      </w:r>
      <w:r w:rsidRPr="00B31036">
        <w:rPr>
          <w:rFonts w:ascii="Times New Roman" w:hAnsi="Times New Roman" w:cs="Times New Roman"/>
          <w:color w:val="000000" w:themeColor="text1"/>
          <w:sz w:val="24"/>
          <w:szCs w:val="24"/>
        </w:rPr>
        <w:t>Инфляция прояв</w:t>
      </w:r>
      <w:r w:rsidRPr="00B31036">
        <w:rPr>
          <w:rFonts w:ascii="Times New Roman" w:hAnsi="Times New Roman" w:cs="Times New Roman"/>
          <w:color w:val="000000" w:themeColor="text1"/>
          <w:sz w:val="24"/>
          <w:szCs w:val="24"/>
        </w:rPr>
        <w:softHyphen/>
        <w:t>ляется в непрерывном общем повышении цен, падает реаль</w:t>
      </w:r>
      <w:r w:rsidRPr="00B31036">
        <w:rPr>
          <w:rFonts w:ascii="Times New Roman" w:hAnsi="Times New Roman" w:cs="Times New Roman"/>
          <w:color w:val="000000" w:themeColor="text1"/>
          <w:sz w:val="24"/>
          <w:szCs w:val="24"/>
        </w:rPr>
        <w:softHyphen/>
        <w:t>ная ценность личных сбережений, хранящихся в виде налич</w:t>
      </w:r>
      <w:r w:rsidRPr="00B31036">
        <w:rPr>
          <w:rFonts w:ascii="Times New Roman" w:hAnsi="Times New Roman" w:cs="Times New Roman"/>
          <w:color w:val="000000" w:themeColor="text1"/>
          <w:sz w:val="24"/>
          <w:szCs w:val="24"/>
        </w:rPr>
        <w:softHyphen/>
        <w:t>ных денег или на счетах. Рост цен неумолимо сокращает массу товаров, которую способны приобрести владельцы таких сбе</w:t>
      </w:r>
      <w:r w:rsidRPr="00B31036">
        <w:rPr>
          <w:rFonts w:ascii="Times New Roman" w:hAnsi="Times New Roman" w:cs="Times New Roman"/>
          <w:color w:val="000000" w:themeColor="text1"/>
          <w:sz w:val="24"/>
          <w:szCs w:val="24"/>
        </w:rPr>
        <w:softHyphen/>
        <w:t>режений. В лучшем положении оказываются владельцы акций,</w:t>
      </w:r>
      <w:r w:rsidR="00244807">
        <w:rPr>
          <w:rFonts w:ascii="Times New Roman" w:hAnsi="Times New Roman" w:cs="Times New Roman"/>
          <w:color w:val="000000" w:themeColor="text1"/>
          <w:sz w:val="24"/>
          <w:szCs w:val="24"/>
        </w:rPr>
        <w:t xml:space="preserve"> </w:t>
      </w:r>
      <w:r w:rsidRPr="00B31036">
        <w:rPr>
          <w:rFonts w:ascii="Times New Roman" w:hAnsi="Times New Roman" w:cs="Times New Roman"/>
          <w:color w:val="000000" w:themeColor="text1"/>
          <w:sz w:val="24"/>
          <w:szCs w:val="24"/>
        </w:rPr>
        <w:t>надеющиеся хотя бы на инфляционное повышение дохода. Наименьший ущерб несут те, кто вложил свои сбережения в недвижимость, золото и т.п.</w:t>
      </w:r>
    </w:p>
    <w:p w:rsidR="00B31036" w:rsidRPr="00B31036" w:rsidRDefault="00B31036" w:rsidP="00B31036">
      <w:pPr>
        <w:spacing w:line="360" w:lineRule="auto"/>
        <w:rPr>
          <w:rFonts w:ascii="Times New Roman" w:hAnsi="Times New Roman" w:cs="Times New Roman"/>
          <w:color w:val="000000" w:themeColor="text1"/>
          <w:sz w:val="24"/>
          <w:szCs w:val="24"/>
        </w:rPr>
      </w:pPr>
      <w:r w:rsidRPr="00B31036">
        <w:rPr>
          <w:rFonts w:ascii="Times New Roman" w:hAnsi="Times New Roman" w:cs="Times New Roman"/>
          <w:color w:val="000000" w:themeColor="text1"/>
          <w:sz w:val="24"/>
          <w:szCs w:val="24"/>
        </w:rPr>
        <w:t>В период инфляции снижаются текущие реальные доходы потребителей. Происходит абсолютное падение уровня жизни, поскольку индексация и другие методы защиты населения от инфляции не могут поспеть за динамикой</w:t>
      </w:r>
      <w:r>
        <w:rPr>
          <w:rFonts w:ascii="Times New Roman" w:hAnsi="Times New Roman" w:cs="Times New Roman"/>
          <w:color w:val="000000" w:themeColor="text1"/>
          <w:sz w:val="24"/>
          <w:szCs w:val="24"/>
        </w:rPr>
        <w:t xml:space="preserve"> цен. </w:t>
      </w:r>
      <w:proofErr w:type="spellStart"/>
      <w:r>
        <w:rPr>
          <w:rFonts w:ascii="Times New Roman" w:hAnsi="Times New Roman" w:cs="Times New Roman"/>
          <w:color w:val="000000" w:themeColor="text1"/>
          <w:sz w:val="24"/>
          <w:szCs w:val="24"/>
        </w:rPr>
        <w:t>Противоинфля</w:t>
      </w:r>
      <w:r w:rsidRPr="00B31036">
        <w:rPr>
          <w:rFonts w:ascii="Times New Roman" w:hAnsi="Times New Roman" w:cs="Times New Roman"/>
          <w:color w:val="000000" w:themeColor="text1"/>
          <w:sz w:val="24"/>
          <w:szCs w:val="24"/>
        </w:rPr>
        <w:t>ционные</w:t>
      </w:r>
      <w:proofErr w:type="spellEnd"/>
      <w:r w:rsidRPr="00B31036">
        <w:rPr>
          <w:rFonts w:ascii="Times New Roman" w:hAnsi="Times New Roman" w:cs="Times New Roman"/>
          <w:color w:val="000000" w:themeColor="text1"/>
          <w:sz w:val="24"/>
          <w:szCs w:val="24"/>
        </w:rPr>
        <w:t xml:space="preserve"> выплаты не поспевают за динамикой цен.</w:t>
      </w:r>
    </w:p>
    <w:p w:rsidR="00B31036" w:rsidRPr="00B31036" w:rsidRDefault="00B31036" w:rsidP="00B31036">
      <w:pPr>
        <w:spacing w:line="360" w:lineRule="auto"/>
        <w:rPr>
          <w:rFonts w:ascii="Times New Roman" w:hAnsi="Times New Roman" w:cs="Times New Roman"/>
          <w:color w:val="000000" w:themeColor="text1"/>
          <w:sz w:val="24"/>
          <w:szCs w:val="24"/>
        </w:rPr>
      </w:pPr>
      <w:r w:rsidRPr="00B31036">
        <w:rPr>
          <w:rFonts w:ascii="Times New Roman" w:hAnsi="Times New Roman" w:cs="Times New Roman"/>
          <w:color w:val="000000" w:themeColor="text1"/>
          <w:sz w:val="24"/>
          <w:szCs w:val="24"/>
        </w:rPr>
        <w:t>Губительно действует эффект инфляционного налогообло</w:t>
      </w:r>
      <w:r w:rsidRPr="00B31036">
        <w:rPr>
          <w:rFonts w:ascii="Times New Roman" w:hAnsi="Times New Roman" w:cs="Times New Roman"/>
          <w:color w:val="000000" w:themeColor="text1"/>
          <w:sz w:val="24"/>
          <w:szCs w:val="24"/>
        </w:rPr>
        <w:softHyphen/>
        <w:t>жения. Он проявляется особенно остро в экономике с прогрес</w:t>
      </w:r>
      <w:r w:rsidRPr="00B31036">
        <w:rPr>
          <w:rFonts w:ascii="Times New Roman" w:hAnsi="Times New Roman" w:cs="Times New Roman"/>
          <w:color w:val="000000" w:themeColor="text1"/>
          <w:sz w:val="24"/>
          <w:szCs w:val="24"/>
        </w:rPr>
        <w:softHyphen/>
        <w:t>сивной системой подоходного налогообложения, что вызыва</w:t>
      </w:r>
      <w:r w:rsidRPr="00B31036">
        <w:rPr>
          <w:rFonts w:ascii="Times New Roman" w:hAnsi="Times New Roman" w:cs="Times New Roman"/>
          <w:color w:val="000000" w:themeColor="text1"/>
          <w:sz w:val="24"/>
          <w:szCs w:val="24"/>
        </w:rPr>
        <w:softHyphen/>
        <w:t>ет социальное расслоение, углубление имущественного нера</w:t>
      </w:r>
      <w:r w:rsidRPr="00B31036">
        <w:rPr>
          <w:rFonts w:ascii="Times New Roman" w:hAnsi="Times New Roman" w:cs="Times New Roman"/>
          <w:color w:val="000000" w:themeColor="text1"/>
          <w:sz w:val="24"/>
          <w:szCs w:val="24"/>
        </w:rPr>
        <w:softHyphen/>
        <w:t>венства населения. Во время инфляции происходит несправед</w:t>
      </w:r>
      <w:r w:rsidRPr="00B31036">
        <w:rPr>
          <w:rFonts w:ascii="Times New Roman" w:hAnsi="Times New Roman" w:cs="Times New Roman"/>
          <w:color w:val="000000" w:themeColor="text1"/>
          <w:sz w:val="24"/>
          <w:szCs w:val="24"/>
        </w:rPr>
        <w:softHyphen/>
        <w:t>ливое перераспределение доходов.</w:t>
      </w:r>
    </w:p>
    <w:p w:rsidR="00B31036" w:rsidRPr="00B31036" w:rsidRDefault="00B31036" w:rsidP="00244807">
      <w:pPr>
        <w:spacing w:line="360" w:lineRule="auto"/>
        <w:rPr>
          <w:rFonts w:ascii="Times New Roman" w:hAnsi="Times New Roman" w:cs="Times New Roman"/>
          <w:color w:val="000000" w:themeColor="text1"/>
          <w:sz w:val="24"/>
          <w:szCs w:val="24"/>
        </w:rPr>
      </w:pPr>
      <w:r w:rsidRPr="00244807">
        <w:rPr>
          <w:rStyle w:val="a4"/>
          <w:rFonts w:ascii="Times New Roman" w:hAnsi="Times New Roman" w:cs="Times New Roman"/>
          <w:b w:val="0"/>
          <w:color w:val="000000" w:themeColor="text1"/>
          <w:sz w:val="24"/>
          <w:szCs w:val="24"/>
        </w:rPr>
        <w:lastRenderedPageBreak/>
        <w:t>2.</w:t>
      </w:r>
      <w:r w:rsidRPr="00244807">
        <w:rPr>
          <w:rFonts w:ascii="Times New Roman" w:hAnsi="Times New Roman" w:cs="Times New Roman"/>
          <w:b/>
          <w:iCs/>
          <w:color w:val="000000" w:themeColor="text1"/>
          <w:sz w:val="24"/>
          <w:szCs w:val="24"/>
        </w:rPr>
        <w:t> </w:t>
      </w:r>
      <w:r w:rsidRPr="00244807">
        <w:rPr>
          <w:rStyle w:val="a4"/>
          <w:rFonts w:ascii="Times New Roman" w:hAnsi="Times New Roman" w:cs="Times New Roman"/>
          <w:b w:val="0"/>
          <w:iCs/>
          <w:color w:val="000000" w:themeColor="text1"/>
          <w:sz w:val="24"/>
          <w:szCs w:val="24"/>
        </w:rPr>
        <w:t>Социальные последствия инфляции</w:t>
      </w:r>
      <w:r w:rsidRPr="00B31036">
        <w:rPr>
          <w:rStyle w:val="a4"/>
          <w:rFonts w:ascii="Times New Roman" w:hAnsi="Times New Roman" w:cs="Times New Roman"/>
          <w:iCs/>
          <w:color w:val="000000" w:themeColor="text1"/>
          <w:sz w:val="24"/>
          <w:szCs w:val="24"/>
        </w:rPr>
        <w:t>.</w:t>
      </w:r>
      <w:r>
        <w:rPr>
          <w:rStyle w:val="a4"/>
          <w:rFonts w:ascii="Times New Roman" w:hAnsi="Times New Roman" w:cs="Times New Roman"/>
          <w:iCs/>
          <w:color w:val="000000" w:themeColor="text1"/>
          <w:sz w:val="24"/>
          <w:szCs w:val="24"/>
        </w:rPr>
        <w:t xml:space="preserve"> </w:t>
      </w:r>
      <w:r w:rsidRPr="00B31036">
        <w:rPr>
          <w:rFonts w:ascii="Times New Roman" w:hAnsi="Times New Roman" w:cs="Times New Roman"/>
          <w:color w:val="000000" w:themeColor="text1"/>
          <w:sz w:val="24"/>
          <w:szCs w:val="24"/>
        </w:rPr>
        <w:t>Инфляция снижает ре</w:t>
      </w:r>
      <w:r w:rsidRPr="00B31036">
        <w:rPr>
          <w:rFonts w:ascii="Times New Roman" w:hAnsi="Times New Roman" w:cs="Times New Roman"/>
          <w:color w:val="000000" w:themeColor="text1"/>
          <w:sz w:val="24"/>
          <w:szCs w:val="24"/>
        </w:rPr>
        <w:softHyphen/>
        <w:t>альные доходы населения, и прежде всего тех, кто получает фиксированный номинальный доход, ᴛ.ᴇ. работников бюджет</w:t>
      </w:r>
      <w:r w:rsidRPr="00B31036">
        <w:rPr>
          <w:rFonts w:ascii="Times New Roman" w:hAnsi="Times New Roman" w:cs="Times New Roman"/>
          <w:color w:val="000000" w:themeColor="text1"/>
          <w:sz w:val="24"/>
          <w:szCs w:val="24"/>
        </w:rPr>
        <w:softHyphen/>
        <w:t>ных организаций, пенсионеров и прочих слоев населения. Ин</w:t>
      </w:r>
      <w:r w:rsidRPr="00B31036">
        <w:rPr>
          <w:rFonts w:ascii="Times New Roman" w:hAnsi="Times New Roman" w:cs="Times New Roman"/>
          <w:color w:val="000000" w:themeColor="text1"/>
          <w:sz w:val="24"/>
          <w:szCs w:val="24"/>
        </w:rPr>
        <w:softHyphen/>
        <w:t>фляция также сокращает сбережения населения. Инфляция пе</w:t>
      </w:r>
      <w:r w:rsidRPr="00B31036">
        <w:rPr>
          <w:rFonts w:ascii="Times New Roman" w:hAnsi="Times New Roman" w:cs="Times New Roman"/>
          <w:color w:val="000000" w:themeColor="text1"/>
          <w:sz w:val="24"/>
          <w:szCs w:val="24"/>
        </w:rPr>
        <w:softHyphen/>
        <w:t>рераспределяет доходы между кредиторами и дебиторами, из которых выигрывает должник.</w:t>
      </w:r>
    </w:p>
    <w:p w:rsidR="00B31036" w:rsidRPr="00B31036" w:rsidRDefault="00B31036" w:rsidP="00244807">
      <w:pPr>
        <w:spacing w:line="360" w:lineRule="auto"/>
        <w:rPr>
          <w:rFonts w:ascii="Times New Roman" w:hAnsi="Times New Roman" w:cs="Times New Roman"/>
          <w:color w:val="000000" w:themeColor="text1"/>
          <w:sz w:val="24"/>
          <w:szCs w:val="24"/>
        </w:rPr>
      </w:pPr>
      <w:r w:rsidRPr="00244807">
        <w:rPr>
          <w:rStyle w:val="a4"/>
          <w:rFonts w:ascii="Times New Roman" w:hAnsi="Times New Roman" w:cs="Times New Roman"/>
          <w:b w:val="0"/>
          <w:color w:val="000000" w:themeColor="text1"/>
          <w:sz w:val="24"/>
          <w:szCs w:val="24"/>
        </w:rPr>
        <w:t>3. </w:t>
      </w:r>
      <w:r w:rsidRPr="00244807">
        <w:rPr>
          <w:rStyle w:val="a4"/>
          <w:rFonts w:ascii="Times New Roman" w:hAnsi="Times New Roman" w:cs="Times New Roman"/>
          <w:b w:val="0"/>
          <w:iCs/>
          <w:color w:val="000000" w:themeColor="text1"/>
          <w:sz w:val="24"/>
          <w:szCs w:val="24"/>
        </w:rPr>
        <w:t>Экономические последствия инфляции. </w:t>
      </w:r>
      <w:r w:rsidRPr="00B31036">
        <w:rPr>
          <w:rFonts w:ascii="Times New Roman" w:hAnsi="Times New Roman" w:cs="Times New Roman"/>
          <w:color w:val="000000" w:themeColor="text1"/>
          <w:sz w:val="24"/>
          <w:szCs w:val="24"/>
        </w:rPr>
        <w:t>Инфляция являет</w:t>
      </w:r>
      <w:r w:rsidRPr="00B31036">
        <w:rPr>
          <w:rFonts w:ascii="Times New Roman" w:hAnsi="Times New Roman" w:cs="Times New Roman"/>
          <w:color w:val="000000" w:themeColor="text1"/>
          <w:sz w:val="24"/>
          <w:szCs w:val="24"/>
        </w:rPr>
        <w:softHyphen/>
        <w:t>ся </w:t>
      </w:r>
      <w:r w:rsidRPr="00B31036">
        <w:rPr>
          <w:rStyle w:val="a4"/>
          <w:rFonts w:ascii="Times New Roman" w:hAnsi="Times New Roman" w:cs="Times New Roman"/>
          <w:b w:val="0"/>
          <w:iCs/>
          <w:color w:val="000000" w:themeColor="text1"/>
          <w:sz w:val="24"/>
          <w:szCs w:val="24"/>
        </w:rPr>
        <w:t>выгодной </w:t>
      </w:r>
      <w:r w:rsidRPr="00B31036">
        <w:rPr>
          <w:rFonts w:ascii="Times New Roman" w:hAnsi="Times New Roman" w:cs="Times New Roman"/>
          <w:color w:val="000000" w:themeColor="text1"/>
          <w:sz w:val="24"/>
          <w:szCs w:val="24"/>
        </w:rPr>
        <w:t>для тех отраслей промышленности, продукция ко</w:t>
      </w:r>
      <w:r w:rsidRPr="00B31036">
        <w:rPr>
          <w:rFonts w:ascii="Times New Roman" w:hAnsi="Times New Roman" w:cs="Times New Roman"/>
          <w:color w:val="000000" w:themeColor="text1"/>
          <w:sz w:val="24"/>
          <w:szCs w:val="24"/>
        </w:rPr>
        <w:softHyphen/>
        <w:t>торых пользуется постоянным спросом. Выгоду от инфляции получает также и правительство, имеющее возможность рас</w:t>
      </w:r>
      <w:r w:rsidRPr="00B31036">
        <w:rPr>
          <w:rFonts w:ascii="Times New Roman" w:hAnsi="Times New Roman" w:cs="Times New Roman"/>
          <w:color w:val="000000" w:themeColor="text1"/>
          <w:sz w:val="24"/>
          <w:szCs w:val="24"/>
        </w:rPr>
        <w:softHyphen/>
        <w:t>плачиваться «дешевыми» деньгами по государственным обя</w:t>
      </w:r>
      <w:r w:rsidRPr="00B31036">
        <w:rPr>
          <w:rFonts w:ascii="Times New Roman" w:hAnsi="Times New Roman" w:cs="Times New Roman"/>
          <w:color w:val="000000" w:themeColor="text1"/>
          <w:sz w:val="24"/>
          <w:szCs w:val="24"/>
        </w:rPr>
        <w:softHyphen/>
        <w:t>зательствам.</w:t>
      </w:r>
    </w:p>
    <w:p w:rsidR="00B31036" w:rsidRPr="00B31036" w:rsidRDefault="00B31036" w:rsidP="00B31036">
      <w:pPr>
        <w:spacing w:line="360" w:lineRule="auto"/>
        <w:rPr>
          <w:rFonts w:ascii="Times New Roman" w:hAnsi="Times New Roman" w:cs="Times New Roman"/>
          <w:color w:val="000000" w:themeColor="text1"/>
          <w:sz w:val="24"/>
          <w:szCs w:val="24"/>
        </w:rPr>
      </w:pPr>
      <w:r w:rsidRPr="00B31036">
        <w:rPr>
          <w:rFonts w:ascii="Times New Roman" w:hAnsi="Times New Roman" w:cs="Times New Roman"/>
          <w:color w:val="000000" w:themeColor="text1"/>
          <w:sz w:val="24"/>
          <w:szCs w:val="24"/>
        </w:rPr>
        <w:t>Инфляция воздействует и на объем национального про</w:t>
      </w:r>
      <w:r w:rsidRPr="00B31036">
        <w:rPr>
          <w:rFonts w:ascii="Times New Roman" w:hAnsi="Times New Roman" w:cs="Times New Roman"/>
          <w:color w:val="000000" w:themeColor="text1"/>
          <w:sz w:val="24"/>
          <w:szCs w:val="24"/>
        </w:rPr>
        <w:softHyphen/>
        <w:t>изводства, приводя к сокращению объема внутреннего про</w:t>
      </w:r>
      <w:r w:rsidRPr="00B31036">
        <w:rPr>
          <w:rFonts w:ascii="Times New Roman" w:hAnsi="Times New Roman" w:cs="Times New Roman"/>
          <w:color w:val="000000" w:themeColor="text1"/>
          <w:sz w:val="24"/>
          <w:szCs w:val="24"/>
        </w:rPr>
        <w:softHyphen/>
        <w:t>изводства вследствие роста издержек производства. В ре</w:t>
      </w:r>
      <w:r w:rsidRPr="00B31036">
        <w:rPr>
          <w:rFonts w:ascii="Times New Roman" w:hAnsi="Times New Roman" w:cs="Times New Roman"/>
          <w:color w:val="000000" w:themeColor="text1"/>
          <w:sz w:val="24"/>
          <w:szCs w:val="24"/>
        </w:rPr>
        <w:softHyphen/>
        <w:t>зультате происходит сокращение рабочих мест и появление дефицита.</w:t>
      </w:r>
    </w:p>
    <w:p w:rsidR="00B31036" w:rsidRPr="00B31036" w:rsidRDefault="00B31036" w:rsidP="00B31036">
      <w:pPr>
        <w:spacing w:line="360" w:lineRule="auto"/>
        <w:rPr>
          <w:rFonts w:ascii="Times New Roman" w:hAnsi="Times New Roman" w:cs="Times New Roman"/>
          <w:color w:val="000000" w:themeColor="text1"/>
          <w:sz w:val="24"/>
          <w:szCs w:val="24"/>
        </w:rPr>
      </w:pPr>
      <w:r w:rsidRPr="00B31036">
        <w:rPr>
          <w:rFonts w:ascii="Times New Roman" w:hAnsi="Times New Roman" w:cs="Times New Roman"/>
          <w:color w:val="000000" w:themeColor="text1"/>
          <w:sz w:val="24"/>
          <w:szCs w:val="24"/>
        </w:rPr>
        <w:t>В условиях инфляции банки удерживают сбережения, если установленный ими процент по вкладам превысит текущий темп роста цен. Нестабильность финансовых отношений ведет к замедлению развития экономики, что приводит к </w:t>
      </w:r>
      <w:r w:rsidRPr="00B31036">
        <w:rPr>
          <w:rStyle w:val="a4"/>
          <w:rFonts w:ascii="Times New Roman" w:hAnsi="Times New Roman" w:cs="Times New Roman"/>
          <w:b w:val="0"/>
          <w:iCs/>
          <w:color w:val="000000" w:themeColor="text1"/>
          <w:sz w:val="24"/>
          <w:szCs w:val="24"/>
        </w:rPr>
        <w:t>безрабо</w:t>
      </w:r>
      <w:r w:rsidRPr="00B31036">
        <w:rPr>
          <w:rStyle w:val="a4"/>
          <w:rFonts w:ascii="Times New Roman" w:hAnsi="Times New Roman" w:cs="Times New Roman"/>
          <w:b w:val="0"/>
          <w:iCs/>
          <w:color w:val="000000" w:themeColor="text1"/>
          <w:sz w:val="24"/>
          <w:szCs w:val="24"/>
        </w:rPr>
        <w:softHyphen/>
        <w:t>тице населения. </w:t>
      </w:r>
      <w:r w:rsidRPr="00B31036">
        <w:rPr>
          <w:rFonts w:ascii="Times New Roman" w:hAnsi="Times New Roman" w:cs="Times New Roman"/>
          <w:color w:val="000000" w:themeColor="text1"/>
          <w:sz w:val="24"/>
          <w:szCs w:val="24"/>
        </w:rPr>
        <w:t>Циклическая безработица — социальная ка</w:t>
      </w:r>
      <w:r w:rsidRPr="00B31036">
        <w:rPr>
          <w:rFonts w:ascii="Times New Roman" w:hAnsi="Times New Roman" w:cs="Times New Roman"/>
          <w:color w:val="000000" w:themeColor="text1"/>
          <w:sz w:val="24"/>
          <w:szCs w:val="24"/>
        </w:rPr>
        <w:softHyphen/>
        <w:t>тастрофа, которая вызывает у человека депрессию. Депрес</w:t>
      </w:r>
      <w:r w:rsidRPr="00B31036">
        <w:rPr>
          <w:rFonts w:ascii="Times New Roman" w:hAnsi="Times New Roman" w:cs="Times New Roman"/>
          <w:color w:val="000000" w:themeColor="text1"/>
          <w:sz w:val="24"/>
          <w:szCs w:val="24"/>
        </w:rPr>
        <w:softHyphen/>
        <w:t>сия приводит к бездеятельности, а бездеятельность — к поте</w:t>
      </w:r>
      <w:r w:rsidRPr="00B31036">
        <w:rPr>
          <w:rFonts w:ascii="Times New Roman" w:hAnsi="Times New Roman" w:cs="Times New Roman"/>
          <w:color w:val="000000" w:themeColor="text1"/>
          <w:sz w:val="24"/>
          <w:szCs w:val="24"/>
        </w:rPr>
        <w:softHyphen/>
        <w:t>ре квалификации, потере самоуважения, упадку моральных устоев, распаду семьи, а также к общественному недовольству, политическим протестам и нестабильности.</w:t>
      </w:r>
    </w:p>
    <w:p w:rsidR="00B31036" w:rsidRPr="00F66989" w:rsidRDefault="00B31036" w:rsidP="00B31036">
      <w:pPr>
        <w:spacing w:line="360" w:lineRule="auto"/>
      </w:pPr>
    </w:p>
    <w:p w:rsidR="00B31036" w:rsidRPr="00244807" w:rsidRDefault="00244807" w:rsidP="00244807">
      <w:pPr>
        <w:jc w:val="center"/>
        <w:rPr>
          <w:rFonts w:ascii="Times New Roman" w:hAnsi="Times New Roman" w:cs="Times New Roman"/>
          <w:b/>
          <w:sz w:val="24"/>
          <w:szCs w:val="24"/>
        </w:rPr>
      </w:pPr>
      <w:r w:rsidRPr="00244807">
        <w:rPr>
          <w:rFonts w:ascii="Times New Roman" w:hAnsi="Times New Roman" w:cs="Times New Roman"/>
          <w:b/>
          <w:sz w:val="24"/>
          <w:szCs w:val="24"/>
        </w:rPr>
        <w:t>1.2</w:t>
      </w:r>
      <w:r w:rsidR="00B31036" w:rsidRPr="00244807">
        <w:rPr>
          <w:rFonts w:ascii="Times New Roman" w:hAnsi="Times New Roman" w:cs="Times New Roman"/>
          <w:b/>
          <w:sz w:val="24"/>
          <w:szCs w:val="24"/>
        </w:rPr>
        <w:t xml:space="preserve">. Финансовое регулирование </w:t>
      </w:r>
      <w:proofErr w:type="gramStart"/>
      <w:r w:rsidR="00B31036" w:rsidRPr="00244807">
        <w:rPr>
          <w:rFonts w:ascii="Times New Roman" w:hAnsi="Times New Roman" w:cs="Times New Roman"/>
          <w:b/>
          <w:sz w:val="24"/>
          <w:szCs w:val="24"/>
        </w:rPr>
        <w:t>размеров оплаты труда</w:t>
      </w:r>
      <w:proofErr w:type="gramEnd"/>
      <w:r>
        <w:rPr>
          <w:rFonts w:ascii="Times New Roman" w:hAnsi="Times New Roman" w:cs="Times New Roman"/>
          <w:b/>
          <w:sz w:val="24"/>
          <w:szCs w:val="24"/>
        </w:rPr>
        <w:t>.</w:t>
      </w:r>
    </w:p>
    <w:p w:rsidR="003A7EB8" w:rsidRDefault="003A7EB8" w:rsidP="00B31036">
      <w:pPr>
        <w:spacing w:line="360" w:lineRule="auto"/>
        <w:rPr>
          <w:rFonts w:ascii="Times New Roman" w:hAnsi="Times New Roman" w:cs="Times New Roman"/>
          <w:sz w:val="24"/>
          <w:szCs w:val="24"/>
        </w:rPr>
      </w:pPr>
    </w:p>
    <w:p w:rsidR="00B31036" w:rsidRPr="00B31036" w:rsidRDefault="003A7EB8" w:rsidP="00B31036">
      <w:pPr>
        <w:spacing w:line="360" w:lineRule="auto"/>
        <w:rPr>
          <w:rFonts w:ascii="Times New Roman" w:hAnsi="Times New Roman" w:cs="Times New Roman"/>
          <w:sz w:val="24"/>
          <w:szCs w:val="24"/>
        </w:rPr>
      </w:pPr>
      <w:r>
        <w:rPr>
          <w:rFonts w:ascii="Times New Roman" w:hAnsi="Times New Roman" w:cs="Times New Roman"/>
          <w:sz w:val="24"/>
          <w:szCs w:val="24"/>
        </w:rPr>
        <w:t xml:space="preserve">   </w:t>
      </w:r>
      <w:r w:rsidR="00B31036" w:rsidRPr="00B31036">
        <w:rPr>
          <w:rFonts w:ascii="Times New Roman" w:hAnsi="Times New Roman" w:cs="Times New Roman"/>
          <w:sz w:val="24"/>
          <w:szCs w:val="24"/>
        </w:rPr>
        <w:t>Основная цель экономического развития - обеспечение благосостояния граждан. В условиях рынка повышается личная ответственность граждан за собственное и семейное благополучие. Вместе с тем социальная стабильность выступает одним их условий экономического развития, поэтому обеспечение минимальных социальных гарантий - неотъемлемая функция современного государства.</w:t>
      </w:r>
    </w:p>
    <w:p w:rsidR="00B31036" w:rsidRPr="00B31036" w:rsidRDefault="00B31036" w:rsidP="00B31036">
      <w:pPr>
        <w:spacing w:line="360" w:lineRule="auto"/>
        <w:rPr>
          <w:rFonts w:ascii="Times New Roman" w:hAnsi="Times New Roman" w:cs="Times New Roman"/>
          <w:sz w:val="24"/>
          <w:szCs w:val="24"/>
        </w:rPr>
      </w:pPr>
      <w:r w:rsidRPr="00B31036">
        <w:rPr>
          <w:rFonts w:ascii="Times New Roman" w:hAnsi="Times New Roman" w:cs="Times New Roman"/>
          <w:sz w:val="24"/>
          <w:szCs w:val="24"/>
        </w:rPr>
        <w:t>Финансовыми методами воздействия на социальные процессы в РФ можно назвать следующие:</w:t>
      </w:r>
    </w:p>
    <w:p w:rsidR="00B31036" w:rsidRPr="00B31036" w:rsidRDefault="003A7EB8" w:rsidP="00B31036">
      <w:pPr>
        <w:spacing w:line="360" w:lineRule="auto"/>
        <w:rPr>
          <w:rFonts w:ascii="Times New Roman" w:hAnsi="Times New Roman" w:cs="Times New Roman"/>
          <w:sz w:val="24"/>
          <w:szCs w:val="24"/>
        </w:rPr>
      </w:pPr>
      <w:proofErr w:type="gramStart"/>
      <w:r>
        <w:rPr>
          <w:rFonts w:ascii="Times New Roman" w:hAnsi="Times New Roman" w:cs="Times New Roman"/>
          <w:sz w:val="24"/>
          <w:szCs w:val="24"/>
        </w:rPr>
        <w:t>1)</w:t>
      </w:r>
      <w:r w:rsidR="00B31036" w:rsidRPr="00B31036">
        <w:rPr>
          <w:rFonts w:ascii="Times New Roman" w:hAnsi="Times New Roman" w:cs="Times New Roman"/>
          <w:sz w:val="24"/>
          <w:szCs w:val="24"/>
        </w:rPr>
        <w:t>прямые</w:t>
      </w:r>
      <w:r>
        <w:rPr>
          <w:rFonts w:ascii="Times New Roman" w:hAnsi="Times New Roman" w:cs="Times New Roman"/>
          <w:sz w:val="24"/>
          <w:szCs w:val="24"/>
        </w:rPr>
        <w:t xml:space="preserve"> </w:t>
      </w:r>
      <w:r w:rsidR="00B31036" w:rsidRPr="00B31036">
        <w:rPr>
          <w:rFonts w:ascii="Times New Roman" w:hAnsi="Times New Roman" w:cs="Times New Roman"/>
          <w:sz w:val="24"/>
          <w:szCs w:val="24"/>
        </w:rPr>
        <w:t xml:space="preserve"> денежны</w:t>
      </w:r>
      <w:r>
        <w:rPr>
          <w:rFonts w:ascii="Times New Roman" w:hAnsi="Times New Roman" w:cs="Times New Roman"/>
          <w:sz w:val="24"/>
          <w:szCs w:val="24"/>
        </w:rPr>
        <w:t>е выплаты</w:t>
      </w:r>
      <w:r w:rsidR="00B31036" w:rsidRPr="00B31036">
        <w:rPr>
          <w:rFonts w:ascii="Times New Roman" w:hAnsi="Times New Roman" w:cs="Times New Roman"/>
          <w:sz w:val="24"/>
          <w:szCs w:val="24"/>
        </w:rPr>
        <w:t xml:space="preserve"> гражданам, гарантированные государством (пенсии, пособия, стипендии, компенсации, субсидии, денежная материальная помощь);</w:t>
      </w:r>
      <w:proofErr w:type="gramEnd"/>
    </w:p>
    <w:p w:rsidR="00B31036" w:rsidRPr="00B31036" w:rsidRDefault="003A7EB8" w:rsidP="00B31036">
      <w:pPr>
        <w:spacing w:line="360" w:lineRule="auto"/>
        <w:rPr>
          <w:rFonts w:ascii="Times New Roman" w:hAnsi="Times New Roman" w:cs="Times New Roman"/>
          <w:sz w:val="24"/>
          <w:szCs w:val="24"/>
        </w:rPr>
      </w:pPr>
      <w:r>
        <w:rPr>
          <w:rFonts w:ascii="Times New Roman" w:hAnsi="Times New Roman" w:cs="Times New Roman"/>
          <w:sz w:val="24"/>
          <w:szCs w:val="24"/>
        </w:rPr>
        <w:lastRenderedPageBreak/>
        <w:t>2)</w:t>
      </w:r>
      <w:r w:rsidR="00B31036" w:rsidRPr="00B31036">
        <w:rPr>
          <w:rFonts w:ascii="Times New Roman" w:hAnsi="Times New Roman" w:cs="Times New Roman"/>
          <w:sz w:val="24"/>
          <w:szCs w:val="24"/>
        </w:rPr>
        <w:t>льготы отдельным категориям граждан по оплате товаров и услуг;</w:t>
      </w:r>
    </w:p>
    <w:p w:rsidR="00B31036" w:rsidRPr="00B31036" w:rsidRDefault="00B31036" w:rsidP="00B31036">
      <w:pPr>
        <w:spacing w:line="360" w:lineRule="auto"/>
        <w:rPr>
          <w:rFonts w:ascii="Times New Roman" w:hAnsi="Times New Roman" w:cs="Times New Roman"/>
          <w:sz w:val="24"/>
          <w:szCs w:val="24"/>
        </w:rPr>
      </w:pPr>
      <w:r w:rsidRPr="00B31036">
        <w:rPr>
          <w:rFonts w:ascii="Times New Roman" w:hAnsi="Times New Roman" w:cs="Times New Roman"/>
          <w:sz w:val="24"/>
          <w:szCs w:val="24"/>
        </w:rPr>
        <w:t>налоговое регулирование (дифференциация налоговых ставок, налоговые льготы);</w:t>
      </w:r>
    </w:p>
    <w:p w:rsidR="00B31036" w:rsidRPr="00B31036" w:rsidRDefault="00B31036" w:rsidP="00B31036">
      <w:pPr>
        <w:spacing w:line="360" w:lineRule="auto"/>
        <w:rPr>
          <w:rFonts w:ascii="Times New Roman" w:hAnsi="Times New Roman" w:cs="Times New Roman"/>
          <w:sz w:val="24"/>
          <w:szCs w:val="24"/>
        </w:rPr>
      </w:pPr>
      <w:r w:rsidRPr="00B31036">
        <w:rPr>
          <w:rFonts w:ascii="Times New Roman" w:hAnsi="Times New Roman" w:cs="Times New Roman"/>
          <w:sz w:val="24"/>
          <w:szCs w:val="24"/>
        </w:rPr>
        <w:t>3) бюджетное финансирование учреждений социальной сферы (образование, здравоохранение, культура, социальное обслуживание);</w:t>
      </w:r>
    </w:p>
    <w:p w:rsidR="00B31036" w:rsidRPr="00B31036" w:rsidRDefault="00B31036" w:rsidP="00B31036">
      <w:pPr>
        <w:spacing w:line="360" w:lineRule="auto"/>
        <w:rPr>
          <w:rFonts w:ascii="Times New Roman" w:hAnsi="Times New Roman" w:cs="Times New Roman"/>
          <w:sz w:val="24"/>
          <w:szCs w:val="24"/>
        </w:rPr>
      </w:pPr>
      <w:r w:rsidRPr="00B31036">
        <w:rPr>
          <w:rFonts w:ascii="Times New Roman" w:hAnsi="Times New Roman" w:cs="Times New Roman"/>
          <w:sz w:val="24"/>
          <w:szCs w:val="24"/>
        </w:rPr>
        <w:t>4) государственная поддержка жизненно важных отраслей экономики, ориентированных на производство потребительских товаров и услуг;</w:t>
      </w:r>
    </w:p>
    <w:p w:rsidR="00B31036" w:rsidRDefault="003A7EB8" w:rsidP="00B31036">
      <w:pPr>
        <w:spacing w:line="360" w:lineRule="auto"/>
        <w:rPr>
          <w:rFonts w:ascii="Times New Roman" w:hAnsi="Times New Roman" w:cs="Times New Roman"/>
          <w:sz w:val="24"/>
          <w:szCs w:val="24"/>
        </w:rPr>
      </w:pPr>
      <w:r>
        <w:rPr>
          <w:rFonts w:ascii="Times New Roman" w:hAnsi="Times New Roman" w:cs="Times New Roman"/>
          <w:sz w:val="24"/>
          <w:szCs w:val="24"/>
        </w:rPr>
        <w:t>5)</w:t>
      </w:r>
      <w:r w:rsidR="00B31036" w:rsidRPr="00B31036">
        <w:rPr>
          <w:rFonts w:ascii="Times New Roman" w:hAnsi="Times New Roman" w:cs="Times New Roman"/>
          <w:sz w:val="24"/>
          <w:szCs w:val="24"/>
        </w:rPr>
        <w:t>развитие финансового рынка, участники которого ориентированы на «мелких» (с точки зрения размеров накоплений) вкладчиков, инвесторов, страхователей.</w:t>
      </w:r>
    </w:p>
    <w:p w:rsidR="00962D17" w:rsidRDefault="00962D17" w:rsidP="00B31036">
      <w:pPr>
        <w:spacing w:line="360" w:lineRule="auto"/>
        <w:rPr>
          <w:rFonts w:ascii="Times New Roman" w:hAnsi="Times New Roman" w:cs="Times New Roman"/>
          <w:sz w:val="24"/>
          <w:szCs w:val="24"/>
        </w:rPr>
      </w:pPr>
    </w:p>
    <w:p w:rsidR="00962D17" w:rsidRDefault="00962D17" w:rsidP="00B31036">
      <w:pPr>
        <w:spacing w:line="360" w:lineRule="auto"/>
        <w:rPr>
          <w:rFonts w:ascii="Times New Roman" w:hAnsi="Times New Roman" w:cs="Times New Roman"/>
          <w:sz w:val="24"/>
          <w:szCs w:val="24"/>
        </w:rPr>
      </w:pPr>
    </w:p>
    <w:p w:rsidR="003A7EB8" w:rsidRDefault="003A7EB8" w:rsidP="00B31036">
      <w:pPr>
        <w:spacing w:line="360" w:lineRule="auto"/>
        <w:rPr>
          <w:rFonts w:ascii="Times New Roman" w:hAnsi="Times New Roman" w:cs="Times New Roman"/>
          <w:sz w:val="24"/>
          <w:szCs w:val="24"/>
        </w:rPr>
      </w:pPr>
    </w:p>
    <w:p w:rsidR="003A7EB8" w:rsidRPr="00B31036" w:rsidRDefault="003A7EB8" w:rsidP="00B31036">
      <w:pPr>
        <w:spacing w:line="360" w:lineRule="auto"/>
        <w:rPr>
          <w:rFonts w:ascii="Times New Roman" w:hAnsi="Times New Roman" w:cs="Times New Roman"/>
          <w:sz w:val="24"/>
          <w:szCs w:val="24"/>
        </w:rPr>
      </w:pPr>
    </w:p>
    <w:p w:rsidR="00F66989" w:rsidRPr="00F66989" w:rsidRDefault="00F66989" w:rsidP="00B31036">
      <w:pPr>
        <w:spacing w:line="360" w:lineRule="auto"/>
      </w:pPr>
    </w:p>
    <w:p w:rsidR="00F66989" w:rsidRPr="00F66989" w:rsidRDefault="00F66989" w:rsidP="00B31036">
      <w:pPr>
        <w:spacing w:line="360" w:lineRule="auto"/>
      </w:pPr>
    </w:p>
    <w:p w:rsidR="00F66989" w:rsidRPr="00F66989" w:rsidRDefault="00F66989" w:rsidP="00F66989"/>
    <w:p w:rsidR="00F66989" w:rsidRPr="00F66989" w:rsidRDefault="00F66989" w:rsidP="00F66989"/>
    <w:p w:rsidR="00F66989" w:rsidRPr="00F66989" w:rsidRDefault="00F66989" w:rsidP="00F66989"/>
    <w:p w:rsidR="00F66989" w:rsidRPr="00F66989" w:rsidRDefault="00F66989" w:rsidP="00F66989"/>
    <w:p w:rsidR="00F66989" w:rsidRPr="00F66989" w:rsidRDefault="00F66989" w:rsidP="00F66989"/>
    <w:p w:rsidR="00F66989" w:rsidRDefault="00F66989" w:rsidP="00F66989"/>
    <w:p w:rsidR="00DC08BB" w:rsidRDefault="00DC08BB" w:rsidP="00F66989">
      <w:pPr>
        <w:jc w:val="center"/>
      </w:pPr>
    </w:p>
    <w:p w:rsidR="00F66989" w:rsidRDefault="00F66989" w:rsidP="00F66989">
      <w:pPr>
        <w:jc w:val="center"/>
      </w:pPr>
    </w:p>
    <w:p w:rsidR="00F66989" w:rsidRDefault="00F66989" w:rsidP="00F66989">
      <w:pPr>
        <w:jc w:val="center"/>
      </w:pPr>
    </w:p>
    <w:p w:rsidR="00244807" w:rsidRDefault="00244807" w:rsidP="00962D17">
      <w:pPr>
        <w:rPr>
          <w:rFonts w:ascii="Times New Roman" w:hAnsi="Times New Roman" w:cs="Times New Roman"/>
          <w:sz w:val="24"/>
          <w:szCs w:val="24"/>
        </w:rPr>
      </w:pPr>
    </w:p>
    <w:p w:rsidR="00244807" w:rsidRDefault="00244807" w:rsidP="00962D17">
      <w:pPr>
        <w:rPr>
          <w:rFonts w:ascii="Times New Roman" w:hAnsi="Times New Roman" w:cs="Times New Roman"/>
          <w:sz w:val="24"/>
          <w:szCs w:val="24"/>
        </w:rPr>
      </w:pPr>
    </w:p>
    <w:p w:rsidR="00244807" w:rsidRDefault="00244807" w:rsidP="00962D17">
      <w:pPr>
        <w:rPr>
          <w:rFonts w:ascii="Times New Roman" w:hAnsi="Times New Roman" w:cs="Times New Roman"/>
          <w:sz w:val="24"/>
          <w:szCs w:val="24"/>
        </w:rPr>
      </w:pPr>
    </w:p>
    <w:p w:rsidR="00244807" w:rsidRDefault="00244807" w:rsidP="00962D17">
      <w:pPr>
        <w:rPr>
          <w:rFonts w:ascii="Times New Roman" w:hAnsi="Times New Roman" w:cs="Times New Roman"/>
          <w:sz w:val="24"/>
          <w:szCs w:val="24"/>
        </w:rPr>
      </w:pPr>
    </w:p>
    <w:p w:rsidR="00244807" w:rsidRPr="00244807" w:rsidRDefault="00244807" w:rsidP="00244807">
      <w:pPr>
        <w:jc w:val="center"/>
        <w:rPr>
          <w:rFonts w:ascii="Times New Roman" w:hAnsi="Times New Roman" w:cs="Times New Roman"/>
          <w:b/>
          <w:sz w:val="24"/>
          <w:szCs w:val="24"/>
        </w:rPr>
      </w:pPr>
      <w:r w:rsidRPr="00244807">
        <w:rPr>
          <w:rFonts w:ascii="Times New Roman" w:hAnsi="Times New Roman" w:cs="Times New Roman"/>
          <w:b/>
          <w:sz w:val="24"/>
          <w:szCs w:val="24"/>
        </w:rPr>
        <w:lastRenderedPageBreak/>
        <w:t>2 глава</w:t>
      </w:r>
      <w:r>
        <w:rPr>
          <w:rFonts w:ascii="Times New Roman" w:hAnsi="Times New Roman" w:cs="Times New Roman"/>
          <w:b/>
          <w:sz w:val="24"/>
          <w:szCs w:val="24"/>
        </w:rPr>
        <w:t>.</w:t>
      </w:r>
    </w:p>
    <w:p w:rsidR="00F66989" w:rsidRPr="00244807" w:rsidRDefault="00962D17" w:rsidP="00244807">
      <w:pPr>
        <w:jc w:val="center"/>
        <w:rPr>
          <w:b/>
        </w:rPr>
      </w:pPr>
      <w:r w:rsidRPr="00244807">
        <w:rPr>
          <w:rFonts w:ascii="Times New Roman" w:hAnsi="Times New Roman" w:cs="Times New Roman"/>
          <w:b/>
          <w:sz w:val="24"/>
          <w:szCs w:val="24"/>
        </w:rPr>
        <w:t>2.</w:t>
      </w:r>
      <w:r w:rsidR="00244807" w:rsidRPr="00244807">
        <w:rPr>
          <w:rFonts w:ascii="Times New Roman" w:hAnsi="Times New Roman" w:cs="Times New Roman"/>
          <w:b/>
          <w:sz w:val="24"/>
          <w:szCs w:val="24"/>
        </w:rPr>
        <w:t>1.</w:t>
      </w:r>
      <w:r w:rsidRPr="00244807">
        <w:rPr>
          <w:rFonts w:ascii="Times New Roman" w:hAnsi="Times New Roman" w:cs="Times New Roman"/>
          <w:b/>
          <w:sz w:val="24"/>
          <w:szCs w:val="24"/>
        </w:rPr>
        <w:t>Роль финансов в улучшении условий труда, активизации трудовых усилий человека.</w:t>
      </w:r>
    </w:p>
    <w:p w:rsidR="00F66989" w:rsidRDefault="00F66989" w:rsidP="00F66989">
      <w:pPr>
        <w:jc w:val="center"/>
      </w:pPr>
    </w:p>
    <w:p w:rsidR="00962D17" w:rsidRPr="00B947A0" w:rsidRDefault="005E5A91" w:rsidP="00504E1A">
      <w:pPr>
        <w:spacing w:line="360" w:lineRule="auto"/>
        <w:rPr>
          <w:rFonts w:ascii="Times New Roman" w:hAnsi="Times New Roman" w:cs="Times New Roman"/>
          <w:sz w:val="24"/>
          <w:szCs w:val="24"/>
        </w:rPr>
      </w:pPr>
      <w:r>
        <w:rPr>
          <w:rFonts w:ascii="Times New Roman" w:hAnsi="Times New Roman" w:cs="Times New Roman"/>
          <w:sz w:val="24"/>
          <w:szCs w:val="24"/>
        </w:rPr>
        <w:t xml:space="preserve">   </w:t>
      </w:r>
      <w:r w:rsidR="00962D17" w:rsidRPr="00B947A0">
        <w:rPr>
          <w:rFonts w:ascii="Times New Roman" w:hAnsi="Times New Roman" w:cs="Times New Roman"/>
          <w:sz w:val="24"/>
          <w:szCs w:val="24"/>
        </w:rPr>
        <w:t xml:space="preserve">Роль финансов в улучшении условий труда чрезвычайно важна и </w:t>
      </w:r>
      <w:proofErr w:type="gramStart"/>
      <w:r w:rsidR="00962D17" w:rsidRPr="00B947A0">
        <w:rPr>
          <w:rFonts w:ascii="Times New Roman" w:hAnsi="Times New Roman" w:cs="Times New Roman"/>
          <w:sz w:val="24"/>
          <w:szCs w:val="24"/>
        </w:rPr>
        <w:t>многогранна</w:t>
      </w:r>
      <w:proofErr w:type="gramEnd"/>
      <w:r w:rsidR="00962D17" w:rsidRPr="00B947A0">
        <w:rPr>
          <w:rFonts w:ascii="Times New Roman" w:hAnsi="Times New Roman" w:cs="Times New Roman"/>
          <w:sz w:val="24"/>
          <w:szCs w:val="24"/>
        </w:rPr>
        <w:t xml:space="preserve"> прежде всего, с помощью финансов создаются условия для подготовки трудовых ресурсов. Для этого необходимо иметь целую систему источников финансирования учебных заведений. Такими источниками выступают средства бюджетов всех уровней и внебюджетных фондов, а также средства заинтересованных предприятий.</w:t>
      </w:r>
    </w:p>
    <w:p w:rsidR="00962D17" w:rsidRPr="00B947A0" w:rsidRDefault="00962D17" w:rsidP="00504E1A">
      <w:pPr>
        <w:spacing w:line="360" w:lineRule="auto"/>
        <w:rPr>
          <w:rFonts w:ascii="Times New Roman" w:hAnsi="Times New Roman" w:cs="Times New Roman"/>
          <w:sz w:val="24"/>
          <w:szCs w:val="24"/>
        </w:rPr>
      </w:pPr>
      <w:r w:rsidRPr="00B947A0">
        <w:rPr>
          <w:rFonts w:ascii="Times New Roman" w:hAnsi="Times New Roman" w:cs="Times New Roman"/>
          <w:sz w:val="24"/>
          <w:szCs w:val="24"/>
        </w:rPr>
        <w:t>Одним из направлений воздействия финансов на улучшение условий труда является обеспечение необходимыми денежными средствами постоянное обновление материально-технической базы производства, внедрение прогрессивных технологий, снижение доли вредных для здоровья человека работ. Это требует крупных материальных затрат, поэтому помимо собственных сре</w:t>
      </w:r>
      <w:proofErr w:type="gramStart"/>
      <w:r w:rsidRPr="00B947A0">
        <w:rPr>
          <w:rFonts w:ascii="Times New Roman" w:hAnsi="Times New Roman" w:cs="Times New Roman"/>
          <w:sz w:val="24"/>
          <w:szCs w:val="24"/>
        </w:rPr>
        <w:t>дств пр</w:t>
      </w:r>
      <w:proofErr w:type="gramEnd"/>
      <w:r w:rsidRPr="00B947A0">
        <w:rPr>
          <w:rFonts w:ascii="Times New Roman" w:hAnsi="Times New Roman" w:cs="Times New Roman"/>
          <w:sz w:val="24"/>
          <w:szCs w:val="24"/>
        </w:rPr>
        <w:t>едприятий, привлекаются кредиты банков, сред</w:t>
      </w:r>
      <w:r w:rsidR="00B947A0">
        <w:rPr>
          <w:rFonts w:ascii="Times New Roman" w:hAnsi="Times New Roman" w:cs="Times New Roman"/>
          <w:sz w:val="24"/>
          <w:szCs w:val="24"/>
        </w:rPr>
        <w:t>ства новых акционеров, а на государственных</w:t>
      </w:r>
      <w:r w:rsidRPr="00B947A0">
        <w:rPr>
          <w:rFonts w:ascii="Times New Roman" w:hAnsi="Times New Roman" w:cs="Times New Roman"/>
          <w:sz w:val="24"/>
          <w:szCs w:val="24"/>
        </w:rPr>
        <w:t xml:space="preserve"> предприятиях – бюджетные субсидии.</w:t>
      </w:r>
    </w:p>
    <w:p w:rsidR="00962D17" w:rsidRPr="00B947A0" w:rsidRDefault="00962D17" w:rsidP="00504E1A">
      <w:pPr>
        <w:spacing w:line="360" w:lineRule="auto"/>
        <w:rPr>
          <w:rFonts w:ascii="Times New Roman" w:hAnsi="Times New Roman" w:cs="Times New Roman"/>
          <w:sz w:val="24"/>
          <w:szCs w:val="24"/>
        </w:rPr>
      </w:pPr>
      <w:r w:rsidRPr="00B947A0">
        <w:rPr>
          <w:rFonts w:ascii="Times New Roman" w:hAnsi="Times New Roman" w:cs="Times New Roman"/>
          <w:sz w:val="24"/>
          <w:szCs w:val="24"/>
        </w:rPr>
        <w:t>Помимо крупных затрат, предприятие обязано осуществлять те</w:t>
      </w:r>
      <w:r w:rsidR="00B947A0">
        <w:rPr>
          <w:rFonts w:ascii="Times New Roman" w:hAnsi="Times New Roman" w:cs="Times New Roman"/>
          <w:sz w:val="24"/>
          <w:szCs w:val="24"/>
        </w:rPr>
        <w:t>к</w:t>
      </w:r>
      <w:r w:rsidRPr="00B947A0">
        <w:rPr>
          <w:rFonts w:ascii="Times New Roman" w:hAnsi="Times New Roman" w:cs="Times New Roman"/>
          <w:sz w:val="24"/>
          <w:szCs w:val="24"/>
        </w:rPr>
        <w:t>ущие расходы, связанные с охраной труда и соблюдением техники безопасности. Финансовое обеспечение этих расходов выступает еще одним направление воздействия финансов на улучшение условий труда.</w:t>
      </w:r>
    </w:p>
    <w:p w:rsidR="00962D17" w:rsidRPr="00B947A0" w:rsidRDefault="00B947A0" w:rsidP="00504E1A">
      <w:pPr>
        <w:spacing w:line="360" w:lineRule="auto"/>
        <w:rPr>
          <w:rFonts w:ascii="Times New Roman" w:hAnsi="Times New Roman" w:cs="Times New Roman"/>
          <w:sz w:val="24"/>
          <w:szCs w:val="24"/>
        </w:rPr>
      </w:pPr>
      <w:r>
        <w:rPr>
          <w:rFonts w:ascii="Times New Roman" w:hAnsi="Times New Roman" w:cs="Times New Roman"/>
          <w:sz w:val="24"/>
          <w:szCs w:val="24"/>
        </w:rPr>
        <w:t>С</w:t>
      </w:r>
      <w:r w:rsidR="00962D17" w:rsidRPr="00B947A0">
        <w:rPr>
          <w:rFonts w:ascii="Times New Roman" w:hAnsi="Times New Roman" w:cs="Times New Roman"/>
          <w:sz w:val="24"/>
          <w:szCs w:val="24"/>
        </w:rPr>
        <w:t>оциальные гарантии – один из важнейших показателей развития общества, уровня жизни его граждан. Главной социальной гарантией является обеспечение материального содержания работников в случае потери ими места работы, а также их трудоустройство.</w:t>
      </w:r>
    </w:p>
    <w:p w:rsidR="00747056" w:rsidRDefault="00962D17" w:rsidP="00504E1A">
      <w:pPr>
        <w:spacing w:line="360" w:lineRule="auto"/>
        <w:rPr>
          <w:rFonts w:ascii="Times New Roman" w:hAnsi="Times New Roman" w:cs="Times New Roman"/>
          <w:sz w:val="24"/>
          <w:szCs w:val="24"/>
        </w:rPr>
      </w:pPr>
      <w:r w:rsidRPr="00B947A0">
        <w:rPr>
          <w:rFonts w:ascii="Times New Roman" w:hAnsi="Times New Roman" w:cs="Times New Roman"/>
          <w:sz w:val="24"/>
          <w:szCs w:val="24"/>
        </w:rPr>
        <w:t xml:space="preserve">Наряду с этим социальными гарантиями являются: оказание медицинской помощи, материальное содержание нетрудоспособных граждан, выплата компенсаций в связи с рождением детей, и необходимостью ухода за ними. Финансам в этой области принадлежит ведущая роль, благодаря </w:t>
      </w:r>
      <w:proofErr w:type="gramStart"/>
      <w:r w:rsidRPr="00B947A0">
        <w:rPr>
          <w:rFonts w:ascii="Times New Roman" w:hAnsi="Times New Roman" w:cs="Times New Roman"/>
          <w:sz w:val="24"/>
          <w:szCs w:val="24"/>
        </w:rPr>
        <w:t>им</w:t>
      </w:r>
      <w:proofErr w:type="gramEnd"/>
      <w:r w:rsidRPr="00B947A0">
        <w:rPr>
          <w:rFonts w:ascii="Times New Roman" w:hAnsi="Times New Roman" w:cs="Times New Roman"/>
          <w:sz w:val="24"/>
          <w:szCs w:val="24"/>
        </w:rPr>
        <w:t xml:space="preserve"> создаются специальные целевые фонды социального страхования и обеспечения</w:t>
      </w:r>
      <w:r w:rsidR="00BE688C">
        <w:rPr>
          <w:rFonts w:ascii="Times New Roman" w:hAnsi="Times New Roman" w:cs="Times New Roman"/>
          <w:sz w:val="24"/>
          <w:szCs w:val="24"/>
        </w:rPr>
        <w:t>.</w:t>
      </w:r>
    </w:p>
    <w:p w:rsidR="00BE688C" w:rsidRDefault="00BE688C" w:rsidP="00504E1A">
      <w:pPr>
        <w:spacing w:line="360" w:lineRule="auto"/>
        <w:rPr>
          <w:rFonts w:ascii="Times New Roman" w:hAnsi="Times New Roman" w:cs="Times New Roman"/>
          <w:sz w:val="24"/>
          <w:szCs w:val="24"/>
        </w:rPr>
      </w:pPr>
      <w:r>
        <w:rPr>
          <w:rFonts w:ascii="Times New Roman" w:hAnsi="Times New Roman" w:cs="Times New Roman"/>
          <w:sz w:val="24"/>
          <w:szCs w:val="24"/>
        </w:rPr>
        <w:t xml:space="preserve"> </w:t>
      </w:r>
    </w:p>
    <w:p w:rsidR="00BE688C" w:rsidRDefault="00BE688C" w:rsidP="00504E1A">
      <w:pPr>
        <w:spacing w:line="360" w:lineRule="auto"/>
        <w:rPr>
          <w:rFonts w:ascii="Times New Roman" w:hAnsi="Times New Roman" w:cs="Times New Roman"/>
          <w:sz w:val="24"/>
          <w:szCs w:val="24"/>
        </w:rPr>
      </w:pPr>
    </w:p>
    <w:p w:rsidR="00BE688C" w:rsidRDefault="00BE688C" w:rsidP="00504E1A">
      <w:pPr>
        <w:spacing w:line="360" w:lineRule="auto"/>
        <w:rPr>
          <w:rFonts w:ascii="Times New Roman" w:hAnsi="Times New Roman" w:cs="Times New Roman"/>
          <w:sz w:val="24"/>
          <w:szCs w:val="24"/>
        </w:rPr>
      </w:pPr>
    </w:p>
    <w:tbl>
      <w:tblPr>
        <w:tblW w:w="0" w:type="auto"/>
        <w:tblCellMar>
          <w:left w:w="0" w:type="dxa"/>
          <w:right w:w="0" w:type="dxa"/>
        </w:tblCellMar>
        <w:tblLook w:val="04A0"/>
      </w:tblPr>
      <w:tblGrid>
        <w:gridCol w:w="9571"/>
      </w:tblGrid>
      <w:tr w:rsidR="00BE688C" w:rsidRPr="00B947A0" w:rsidTr="00B225FE">
        <w:tc>
          <w:tcPr>
            <w:tcW w:w="9571" w:type="dxa"/>
            <w:tcMar>
              <w:top w:w="0" w:type="dxa"/>
              <w:left w:w="108" w:type="dxa"/>
              <w:bottom w:w="0" w:type="dxa"/>
              <w:right w:w="108" w:type="dxa"/>
            </w:tcMar>
            <w:hideMark/>
          </w:tcPr>
          <w:tbl>
            <w:tblPr>
              <w:tblW w:w="3330" w:type="dxa"/>
              <w:tblCellSpacing w:w="0" w:type="dxa"/>
              <w:tblCellMar>
                <w:left w:w="0" w:type="dxa"/>
                <w:right w:w="0" w:type="dxa"/>
              </w:tblCellMar>
              <w:tblLook w:val="04A0"/>
            </w:tblPr>
            <w:tblGrid>
              <w:gridCol w:w="3330"/>
            </w:tblGrid>
            <w:tr w:rsidR="00BE688C" w:rsidRPr="00B947A0" w:rsidTr="00B225FE">
              <w:trPr>
                <w:tblCellSpacing w:w="0" w:type="dxa"/>
              </w:trPr>
              <w:tc>
                <w:tcPr>
                  <w:tcW w:w="0" w:type="auto"/>
                  <w:shd w:val="clear" w:color="auto" w:fill="FEF0A2"/>
                  <w:tcMar>
                    <w:top w:w="105" w:type="dxa"/>
                    <w:left w:w="105" w:type="dxa"/>
                    <w:bottom w:w="105" w:type="dxa"/>
                    <w:right w:w="105" w:type="dxa"/>
                  </w:tcMar>
                  <w:hideMark/>
                </w:tcPr>
                <w:p w:rsidR="00BE688C" w:rsidRPr="00B947A0" w:rsidRDefault="00BE688C" w:rsidP="00B225FE">
                  <w:pPr>
                    <w:spacing w:line="240" w:lineRule="auto"/>
                    <w:jc w:val="center"/>
                    <w:rPr>
                      <w:rFonts w:ascii="Calibri" w:eastAsia="Times New Roman" w:hAnsi="Calibri" w:cs="Times New Roman"/>
                      <w:lang w:eastAsia="ru-RU"/>
                    </w:rPr>
                  </w:pPr>
                  <w:r w:rsidRPr="00B947A0">
                    <w:rPr>
                      <w:rFonts w:ascii="Arial" w:eastAsia="Times New Roman" w:hAnsi="Arial" w:cs="Arial"/>
                      <w:b/>
                      <w:bCs/>
                      <w:i/>
                      <w:iCs/>
                      <w:sz w:val="15"/>
                      <w:szCs w:val="15"/>
                      <w:lang w:eastAsia="ru-RU"/>
                    </w:rPr>
                    <w:lastRenderedPageBreak/>
                    <w:t>Обновлено 04.05.2017</w:t>
                  </w:r>
                </w:p>
              </w:tc>
            </w:tr>
          </w:tbl>
          <w:p w:rsidR="00BE688C" w:rsidRPr="00B947A0" w:rsidRDefault="00BE688C" w:rsidP="00B225FE">
            <w:pPr>
              <w:spacing w:line="240" w:lineRule="auto"/>
              <w:jc w:val="center"/>
              <w:rPr>
                <w:rFonts w:ascii="Calibri" w:eastAsia="Times New Roman" w:hAnsi="Calibri" w:cs="Times New Roman"/>
                <w:lang w:eastAsia="ru-RU"/>
              </w:rPr>
            </w:pPr>
            <w:r w:rsidRPr="00B947A0">
              <w:rPr>
                <w:rFonts w:ascii="Arial" w:eastAsia="Times New Roman" w:hAnsi="Arial" w:cs="Arial"/>
                <w:b/>
                <w:bCs/>
                <w:sz w:val="15"/>
                <w:szCs w:val="15"/>
                <w:lang w:eastAsia="ru-RU"/>
              </w:rPr>
              <w:t>ОСНОВНЫЕ СОЦИАЛЬНЫЕ ГАРАНТИИ, УСТАНОВЛЕННЫЕ ЗАКОНОДАТЕЛЬСТВОМ РОССИЙСКОЙ ФЕДЕРАЦИИ</w:t>
            </w:r>
            <w:r w:rsidRPr="00B947A0">
              <w:rPr>
                <w:rFonts w:ascii="Arial" w:eastAsia="Times New Roman" w:hAnsi="Arial" w:cs="Arial"/>
                <w:b/>
                <w:bCs/>
                <w:sz w:val="15"/>
                <w:szCs w:val="15"/>
                <w:lang w:eastAsia="ru-RU"/>
              </w:rPr>
              <w:br/>
            </w:r>
            <w:r w:rsidRPr="00B947A0">
              <w:rPr>
                <w:rFonts w:ascii="Arial" w:eastAsia="Times New Roman" w:hAnsi="Arial" w:cs="Arial"/>
                <w:sz w:val="15"/>
                <w:szCs w:val="15"/>
                <w:lang w:eastAsia="ru-RU"/>
              </w:rPr>
              <w:t>(на 1 января; рублей)</w:t>
            </w:r>
          </w:p>
        </w:tc>
      </w:tr>
      <w:tr w:rsidR="00BE688C" w:rsidRPr="00B947A0" w:rsidTr="00B225FE">
        <w:tc>
          <w:tcPr>
            <w:tcW w:w="9571" w:type="dxa"/>
            <w:tcMar>
              <w:top w:w="0" w:type="dxa"/>
              <w:left w:w="108" w:type="dxa"/>
              <w:bottom w:w="0" w:type="dxa"/>
              <w:right w:w="108" w:type="dxa"/>
            </w:tcMar>
            <w:hideMark/>
          </w:tcPr>
          <w:tbl>
            <w:tblPr>
              <w:tblW w:w="9443" w:type="dxa"/>
              <w:jc w:val="center"/>
              <w:tblCellSpacing w:w="7" w:type="dxa"/>
              <w:tblBorders>
                <w:top w:val="outset" w:sz="8" w:space="0" w:color="000000"/>
                <w:left w:val="outset" w:sz="8" w:space="0" w:color="000000"/>
                <w:bottom w:val="outset" w:sz="8" w:space="0" w:color="000000"/>
                <w:right w:val="outset" w:sz="8" w:space="0" w:color="000000"/>
              </w:tblBorders>
              <w:tblCellMar>
                <w:left w:w="0" w:type="dxa"/>
                <w:right w:w="0" w:type="dxa"/>
              </w:tblCellMar>
              <w:tblLook w:val="04A0"/>
            </w:tblPr>
            <w:tblGrid>
              <w:gridCol w:w="1960"/>
              <w:gridCol w:w="830"/>
              <w:gridCol w:w="830"/>
              <w:gridCol w:w="830"/>
              <w:gridCol w:w="831"/>
              <w:gridCol w:w="831"/>
              <w:gridCol w:w="831"/>
              <w:gridCol w:w="831"/>
              <w:gridCol w:w="831"/>
              <w:gridCol w:w="838"/>
            </w:tblGrid>
            <w:tr w:rsidR="00BE688C" w:rsidRPr="00B947A0" w:rsidTr="00B225FE">
              <w:trPr>
                <w:tblCellSpacing w:w="7" w:type="dxa"/>
                <w:jc w:val="center"/>
              </w:trPr>
              <w:tc>
                <w:tcPr>
                  <w:tcW w:w="950" w:type="pct"/>
                  <w:tcBorders>
                    <w:top w:val="outset" w:sz="8" w:space="0" w:color="000000"/>
                    <w:left w:val="outset" w:sz="8" w:space="0" w:color="000000"/>
                    <w:bottom w:val="outset" w:sz="8" w:space="0" w:color="000000"/>
                    <w:right w:val="outset" w:sz="8" w:space="0" w:color="000000"/>
                  </w:tcBorders>
                  <w:shd w:val="clear" w:color="auto" w:fill="99CCFF"/>
                  <w:tcMar>
                    <w:top w:w="15" w:type="dxa"/>
                    <w:left w:w="15" w:type="dxa"/>
                    <w:bottom w:w="15" w:type="dxa"/>
                    <w:right w:w="15" w:type="dxa"/>
                  </w:tcMar>
                  <w:vAlign w:val="bottom"/>
                  <w:hideMark/>
                </w:tcPr>
                <w:p w:rsidR="00BE688C" w:rsidRPr="00B947A0" w:rsidRDefault="00BE688C" w:rsidP="00B225FE">
                  <w:pPr>
                    <w:spacing w:line="240" w:lineRule="auto"/>
                    <w:rPr>
                      <w:rFonts w:ascii="Calibri" w:eastAsia="Times New Roman" w:hAnsi="Calibri" w:cs="Times New Roman"/>
                      <w:lang w:eastAsia="ru-RU"/>
                    </w:rPr>
                  </w:pPr>
                  <w:r w:rsidRPr="00B947A0">
                    <w:rPr>
                      <w:rFonts w:ascii="Times New Roman" w:eastAsia="Times New Roman" w:hAnsi="Times New Roman" w:cs="Times New Roman"/>
                      <w:sz w:val="15"/>
                      <w:szCs w:val="15"/>
                      <w:lang w:eastAsia="ru-RU"/>
                    </w:rPr>
                    <w:t> </w:t>
                  </w:r>
                </w:p>
              </w:tc>
              <w:tc>
                <w:tcPr>
                  <w:tcW w:w="400" w:type="pct"/>
                  <w:tcBorders>
                    <w:top w:val="outset" w:sz="8" w:space="0" w:color="000000"/>
                    <w:left w:val="outset" w:sz="8" w:space="0" w:color="000000"/>
                    <w:bottom w:val="outset" w:sz="8" w:space="0" w:color="000000"/>
                    <w:right w:val="outset" w:sz="8" w:space="0" w:color="000000"/>
                  </w:tcBorders>
                  <w:shd w:val="clear" w:color="auto" w:fill="99CCFF"/>
                  <w:tcMar>
                    <w:top w:w="15" w:type="dxa"/>
                    <w:left w:w="15" w:type="dxa"/>
                    <w:bottom w:w="15" w:type="dxa"/>
                    <w:right w:w="15" w:type="dxa"/>
                  </w:tcMar>
                  <w:hideMark/>
                </w:tcPr>
                <w:p w:rsidR="00BE688C" w:rsidRPr="00B947A0" w:rsidRDefault="00BE688C" w:rsidP="00B225FE">
                  <w:pPr>
                    <w:spacing w:line="240" w:lineRule="auto"/>
                    <w:jc w:val="center"/>
                    <w:rPr>
                      <w:rFonts w:ascii="Calibri" w:eastAsia="Times New Roman" w:hAnsi="Calibri" w:cs="Times New Roman"/>
                      <w:lang w:eastAsia="ru-RU"/>
                    </w:rPr>
                  </w:pPr>
                  <w:r w:rsidRPr="00B947A0">
                    <w:rPr>
                      <w:rFonts w:ascii="Arial" w:eastAsia="Times New Roman" w:hAnsi="Arial" w:cs="Arial"/>
                      <w:sz w:val="15"/>
                      <w:szCs w:val="15"/>
                      <w:lang w:eastAsia="ru-RU"/>
                    </w:rPr>
                    <w:t>2009</w:t>
                  </w:r>
                </w:p>
              </w:tc>
              <w:tc>
                <w:tcPr>
                  <w:tcW w:w="400" w:type="pct"/>
                  <w:tcBorders>
                    <w:top w:val="outset" w:sz="8" w:space="0" w:color="000000"/>
                    <w:left w:val="outset" w:sz="8" w:space="0" w:color="000000"/>
                    <w:bottom w:val="outset" w:sz="8" w:space="0" w:color="000000"/>
                    <w:right w:val="outset" w:sz="8" w:space="0" w:color="000000"/>
                  </w:tcBorders>
                  <w:shd w:val="clear" w:color="auto" w:fill="99CCFF"/>
                  <w:tcMar>
                    <w:top w:w="15" w:type="dxa"/>
                    <w:left w:w="15" w:type="dxa"/>
                    <w:bottom w:w="15" w:type="dxa"/>
                    <w:right w:w="15" w:type="dxa"/>
                  </w:tcMar>
                  <w:hideMark/>
                </w:tcPr>
                <w:p w:rsidR="00BE688C" w:rsidRPr="00B947A0" w:rsidRDefault="00BE688C" w:rsidP="00B225FE">
                  <w:pPr>
                    <w:spacing w:line="240" w:lineRule="auto"/>
                    <w:jc w:val="center"/>
                    <w:rPr>
                      <w:rFonts w:ascii="Calibri" w:eastAsia="Times New Roman" w:hAnsi="Calibri" w:cs="Times New Roman"/>
                      <w:lang w:eastAsia="ru-RU"/>
                    </w:rPr>
                  </w:pPr>
                  <w:r w:rsidRPr="00B947A0">
                    <w:rPr>
                      <w:rFonts w:ascii="Arial" w:eastAsia="Times New Roman" w:hAnsi="Arial" w:cs="Arial"/>
                      <w:sz w:val="15"/>
                      <w:szCs w:val="15"/>
                      <w:lang w:eastAsia="ru-RU"/>
                    </w:rPr>
                    <w:t>2010</w:t>
                  </w:r>
                </w:p>
              </w:tc>
              <w:tc>
                <w:tcPr>
                  <w:tcW w:w="400" w:type="pct"/>
                  <w:tcBorders>
                    <w:top w:val="outset" w:sz="8" w:space="0" w:color="000000"/>
                    <w:left w:val="outset" w:sz="8" w:space="0" w:color="000000"/>
                    <w:bottom w:val="outset" w:sz="8" w:space="0" w:color="000000"/>
                    <w:right w:val="outset" w:sz="8" w:space="0" w:color="000000"/>
                  </w:tcBorders>
                  <w:shd w:val="clear" w:color="auto" w:fill="99CCFF"/>
                  <w:tcMar>
                    <w:top w:w="15" w:type="dxa"/>
                    <w:left w:w="15" w:type="dxa"/>
                    <w:bottom w:w="15" w:type="dxa"/>
                    <w:right w:w="15" w:type="dxa"/>
                  </w:tcMar>
                  <w:hideMark/>
                </w:tcPr>
                <w:p w:rsidR="00BE688C" w:rsidRPr="00B947A0" w:rsidRDefault="00BE688C" w:rsidP="00B225FE">
                  <w:pPr>
                    <w:spacing w:line="240" w:lineRule="auto"/>
                    <w:jc w:val="center"/>
                    <w:rPr>
                      <w:rFonts w:ascii="Calibri" w:eastAsia="Times New Roman" w:hAnsi="Calibri" w:cs="Times New Roman"/>
                      <w:lang w:eastAsia="ru-RU"/>
                    </w:rPr>
                  </w:pPr>
                  <w:r w:rsidRPr="00B947A0">
                    <w:rPr>
                      <w:rFonts w:ascii="Arial" w:eastAsia="Times New Roman" w:hAnsi="Arial" w:cs="Arial"/>
                      <w:sz w:val="15"/>
                      <w:szCs w:val="15"/>
                      <w:lang w:eastAsia="ru-RU"/>
                    </w:rPr>
                    <w:t>2011</w:t>
                  </w:r>
                </w:p>
              </w:tc>
              <w:tc>
                <w:tcPr>
                  <w:tcW w:w="400" w:type="pct"/>
                  <w:tcBorders>
                    <w:top w:val="outset" w:sz="8" w:space="0" w:color="000000"/>
                    <w:left w:val="outset" w:sz="8" w:space="0" w:color="000000"/>
                    <w:bottom w:val="outset" w:sz="8" w:space="0" w:color="000000"/>
                    <w:right w:val="outset" w:sz="8" w:space="0" w:color="000000"/>
                  </w:tcBorders>
                  <w:shd w:val="clear" w:color="auto" w:fill="99CCFF"/>
                  <w:tcMar>
                    <w:top w:w="15" w:type="dxa"/>
                    <w:left w:w="15" w:type="dxa"/>
                    <w:bottom w:w="15" w:type="dxa"/>
                    <w:right w:w="15" w:type="dxa"/>
                  </w:tcMar>
                  <w:hideMark/>
                </w:tcPr>
                <w:p w:rsidR="00BE688C" w:rsidRPr="00B947A0" w:rsidRDefault="00BE688C" w:rsidP="00B225FE">
                  <w:pPr>
                    <w:spacing w:line="240" w:lineRule="auto"/>
                    <w:jc w:val="center"/>
                    <w:rPr>
                      <w:rFonts w:ascii="Calibri" w:eastAsia="Times New Roman" w:hAnsi="Calibri" w:cs="Times New Roman"/>
                      <w:lang w:eastAsia="ru-RU"/>
                    </w:rPr>
                  </w:pPr>
                  <w:r w:rsidRPr="00B947A0">
                    <w:rPr>
                      <w:rFonts w:ascii="Arial" w:eastAsia="Times New Roman" w:hAnsi="Arial" w:cs="Arial"/>
                      <w:sz w:val="15"/>
                      <w:szCs w:val="15"/>
                      <w:lang w:eastAsia="ru-RU"/>
                    </w:rPr>
                    <w:t>2012</w:t>
                  </w:r>
                </w:p>
              </w:tc>
              <w:tc>
                <w:tcPr>
                  <w:tcW w:w="400" w:type="pct"/>
                  <w:tcBorders>
                    <w:top w:val="outset" w:sz="8" w:space="0" w:color="000000"/>
                    <w:left w:val="outset" w:sz="8" w:space="0" w:color="000000"/>
                    <w:bottom w:val="outset" w:sz="8" w:space="0" w:color="000000"/>
                    <w:right w:val="outset" w:sz="8" w:space="0" w:color="000000"/>
                  </w:tcBorders>
                  <w:shd w:val="clear" w:color="auto" w:fill="99CCFF"/>
                  <w:tcMar>
                    <w:top w:w="15" w:type="dxa"/>
                    <w:left w:w="15" w:type="dxa"/>
                    <w:bottom w:w="15" w:type="dxa"/>
                    <w:right w:w="15" w:type="dxa"/>
                  </w:tcMar>
                  <w:hideMark/>
                </w:tcPr>
                <w:p w:rsidR="00BE688C" w:rsidRPr="00B947A0" w:rsidRDefault="00BE688C" w:rsidP="00B225FE">
                  <w:pPr>
                    <w:spacing w:line="240" w:lineRule="auto"/>
                    <w:jc w:val="center"/>
                    <w:rPr>
                      <w:rFonts w:ascii="Calibri" w:eastAsia="Times New Roman" w:hAnsi="Calibri" w:cs="Times New Roman"/>
                      <w:lang w:eastAsia="ru-RU"/>
                    </w:rPr>
                  </w:pPr>
                  <w:r w:rsidRPr="00B947A0">
                    <w:rPr>
                      <w:rFonts w:ascii="Arial" w:eastAsia="Times New Roman" w:hAnsi="Arial" w:cs="Arial"/>
                      <w:sz w:val="15"/>
                      <w:szCs w:val="15"/>
                      <w:lang w:eastAsia="ru-RU"/>
                    </w:rPr>
                    <w:t>2013</w:t>
                  </w:r>
                </w:p>
              </w:tc>
              <w:tc>
                <w:tcPr>
                  <w:tcW w:w="400" w:type="pct"/>
                  <w:tcBorders>
                    <w:top w:val="outset" w:sz="8" w:space="0" w:color="000000"/>
                    <w:left w:val="outset" w:sz="8" w:space="0" w:color="000000"/>
                    <w:bottom w:val="outset" w:sz="8" w:space="0" w:color="000000"/>
                    <w:right w:val="outset" w:sz="8" w:space="0" w:color="000000"/>
                  </w:tcBorders>
                  <w:shd w:val="clear" w:color="auto" w:fill="99CCFF"/>
                  <w:tcMar>
                    <w:top w:w="15" w:type="dxa"/>
                    <w:left w:w="15" w:type="dxa"/>
                    <w:bottom w:w="15" w:type="dxa"/>
                    <w:right w:w="15" w:type="dxa"/>
                  </w:tcMar>
                  <w:hideMark/>
                </w:tcPr>
                <w:p w:rsidR="00BE688C" w:rsidRPr="00B947A0" w:rsidRDefault="00BE688C" w:rsidP="00B225FE">
                  <w:pPr>
                    <w:spacing w:line="240" w:lineRule="auto"/>
                    <w:jc w:val="center"/>
                    <w:rPr>
                      <w:rFonts w:ascii="Calibri" w:eastAsia="Times New Roman" w:hAnsi="Calibri" w:cs="Times New Roman"/>
                      <w:lang w:eastAsia="ru-RU"/>
                    </w:rPr>
                  </w:pPr>
                  <w:r w:rsidRPr="00B947A0">
                    <w:rPr>
                      <w:rFonts w:ascii="Arial" w:eastAsia="Times New Roman" w:hAnsi="Arial" w:cs="Arial"/>
                      <w:sz w:val="15"/>
                      <w:szCs w:val="15"/>
                      <w:lang w:eastAsia="ru-RU"/>
                    </w:rPr>
                    <w:t>2014</w:t>
                  </w:r>
                </w:p>
              </w:tc>
              <w:tc>
                <w:tcPr>
                  <w:tcW w:w="400" w:type="pct"/>
                  <w:tcBorders>
                    <w:top w:val="outset" w:sz="8" w:space="0" w:color="000000"/>
                    <w:left w:val="outset" w:sz="8" w:space="0" w:color="000000"/>
                    <w:bottom w:val="outset" w:sz="8" w:space="0" w:color="000000"/>
                    <w:right w:val="outset" w:sz="8" w:space="0" w:color="000000"/>
                  </w:tcBorders>
                  <w:shd w:val="clear" w:color="auto" w:fill="99CCFF"/>
                  <w:tcMar>
                    <w:top w:w="15" w:type="dxa"/>
                    <w:left w:w="15" w:type="dxa"/>
                    <w:bottom w:w="15" w:type="dxa"/>
                    <w:right w:w="15" w:type="dxa"/>
                  </w:tcMar>
                  <w:hideMark/>
                </w:tcPr>
                <w:p w:rsidR="00BE688C" w:rsidRPr="00B947A0" w:rsidRDefault="00BE688C" w:rsidP="00B225FE">
                  <w:pPr>
                    <w:spacing w:line="240" w:lineRule="auto"/>
                    <w:jc w:val="center"/>
                    <w:rPr>
                      <w:rFonts w:ascii="Calibri" w:eastAsia="Times New Roman" w:hAnsi="Calibri" w:cs="Times New Roman"/>
                      <w:lang w:eastAsia="ru-RU"/>
                    </w:rPr>
                  </w:pPr>
                  <w:r w:rsidRPr="00B947A0">
                    <w:rPr>
                      <w:rFonts w:ascii="Arial" w:eastAsia="Times New Roman" w:hAnsi="Arial" w:cs="Arial"/>
                      <w:sz w:val="15"/>
                      <w:szCs w:val="15"/>
                      <w:lang w:eastAsia="ru-RU"/>
                    </w:rPr>
                    <w:t>2015</w:t>
                  </w:r>
                </w:p>
              </w:tc>
              <w:tc>
                <w:tcPr>
                  <w:tcW w:w="400" w:type="pct"/>
                  <w:tcBorders>
                    <w:top w:val="outset" w:sz="8" w:space="0" w:color="000000"/>
                    <w:left w:val="outset" w:sz="8" w:space="0" w:color="000000"/>
                    <w:bottom w:val="outset" w:sz="8" w:space="0" w:color="000000"/>
                    <w:right w:val="outset" w:sz="8" w:space="0" w:color="000000"/>
                  </w:tcBorders>
                  <w:shd w:val="clear" w:color="auto" w:fill="99CCFF"/>
                  <w:tcMar>
                    <w:top w:w="15" w:type="dxa"/>
                    <w:left w:w="15" w:type="dxa"/>
                    <w:bottom w:w="15" w:type="dxa"/>
                    <w:right w:w="15" w:type="dxa"/>
                  </w:tcMar>
                  <w:hideMark/>
                </w:tcPr>
                <w:p w:rsidR="00BE688C" w:rsidRPr="00B947A0" w:rsidRDefault="00BE688C" w:rsidP="00B225FE">
                  <w:pPr>
                    <w:spacing w:line="240" w:lineRule="auto"/>
                    <w:jc w:val="center"/>
                    <w:rPr>
                      <w:rFonts w:ascii="Calibri" w:eastAsia="Times New Roman" w:hAnsi="Calibri" w:cs="Times New Roman"/>
                      <w:lang w:eastAsia="ru-RU"/>
                    </w:rPr>
                  </w:pPr>
                  <w:r w:rsidRPr="00B947A0">
                    <w:rPr>
                      <w:rFonts w:ascii="Arial" w:eastAsia="Times New Roman" w:hAnsi="Arial" w:cs="Arial"/>
                      <w:sz w:val="15"/>
                      <w:szCs w:val="15"/>
                      <w:lang w:eastAsia="ru-RU"/>
                    </w:rPr>
                    <w:t>2016</w:t>
                  </w:r>
                </w:p>
              </w:tc>
              <w:tc>
                <w:tcPr>
                  <w:tcW w:w="400" w:type="pct"/>
                  <w:tcBorders>
                    <w:top w:val="outset" w:sz="8" w:space="0" w:color="000000"/>
                    <w:left w:val="outset" w:sz="8" w:space="0" w:color="000000"/>
                    <w:bottom w:val="outset" w:sz="8" w:space="0" w:color="000000"/>
                    <w:right w:val="outset" w:sz="8" w:space="0" w:color="000000"/>
                  </w:tcBorders>
                  <w:shd w:val="clear" w:color="auto" w:fill="99CCFF"/>
                  <w:tcMar>
                    <w:top w:w="15" w:type="dxa"/>
                    <w:left w:w="15" w:type="dxa"/>
                    <w:bottom w:w="15" w:type="dxa"/>
                    <w:right w:w="15" w:type="dxa"/>
                  </w:tcMar>
                  <w:hideMark/>
                </w:tcPr>
                <w:p w:rsidR="00BE688C" w:rsidRPr="00B947A0" w:rsidRDefault="00BE688C" w:rsidP="00B225FE">
                  <w:pPr>
                    <w:spacing w:line="240" w:lineRule="auto"/>
                    <w:jc w:val="center"/>
                    <w:rPr>
                      <w:rFonts w:ascii="Calibri" w:eastAsia="Times New Roman" w:hAnsi="Calibri" w:cs="Times New Roman"/>
                      <w:lang w:eastAsia="ru-RU"/>
                    </w:rPr>
                  </w:pPr>
                  <w:r w:rsidRPr="00B947A0">
                    <w:rPr>
                      <w:rFonts w:ascii="Arial" w:eastAsia="Times New Roman" w:hAnsi="Arial" w:cs="Arial"/>
                      <w:sz w:val="15"/>
                      <w:szCs w:val="15"/>
                      <w:lang w:eastAsia="ru-RU"/>
                    </w:rPr>
                    <w:t>2017</w:t>
                  </w:r>
                </w:p>
              </w:tc>
            </w:tr>
            <w:tr w:rsidR="00BE688C" w:rsidRPr="00B947A0" w:rsidTr="00B225FE">
              <w:trPr>
                <w:tblCellSpacing w:w="7" w:type="dxa"/>
                <w:jc w:val="center"/>
              </w:trPr>
              <w:tc>
                <w:tcPr>
                  <w:tcW w:w="950" w:type="pct"/>
                  <w:tcBorders>
                    <w:top w:val="outset" w:sz="8" w:space="0" w:color="000000"/>
                    <w:left w:val="outset" w:sz="8" w:space="0" w:color="000000"/>
                    <w:bottom w:val="outset" w:sz="8" w:space="0" w:color="000000"/>
                    <w:right w:val="outset" w:sz="8" w:space="0" w:color="000000"/>
                  </w:tcBorders>
                  <w:shd w:val="clear" w:color="auto" w:fill="E3E3E3"/>
                  <w:tcMar>
                    <w:top w:w="15" w:type="dxa"/>
                    <w:left w:w="15" w:type="dxa"/>
                    <w:bottom w:w="15" w:type="dxa"/>
                    <w:right w:w="15" w:type="dxa"/>
                  </w:tcMar>
                  <w:vAlign w:val="bottom"/>
                  <w:hideMark/>
                </w:tcPr>
                <w:p w:rsidR="00BE688C" w:rsidRPr="00B947A0" w:rsidRDefault="00BE688C" w:rsidP="00B225FE">
                  <w:pPr>
                    <w:spacing w:line="240" w:lineRule="auto"/>
                    <w:jc w:val="center"/>
                    <w:rPr>
                      <w:rFonts w:ascii="Calibri" w:eastAsia="Times New Roman" w:hAnsi="Calibri" w:cs="Times New Roman"/>
                      <w:lang w:eastAsia="ru-RU"/>
                    </w:rPr>
                  </w:pPr>
                  <w:r w:rsidRPr="00B947A0">
                    <w:rPr>
                      <w:rFonts w:ascii="Arial" w:eastAsia="Times New Roman" w:hAnsi="Arial" w:cs="Arial"/>
                      <w:b/>
                      <w:bCs/>
                      <w:sz w:val="15"/>
                      <w:szCs w:val="15"/>
                      <w:lang w:eastAsia="ru-RU"/>
                    </w:rPr>
                    <w:t>Оплата труда и пенсии </w:t>
                  </w:r>
                  <w:r w:rsidRPr="00B947A0">
                    <w:rPr>
                      <w:rFonts w:ascii="Arial" w:eastAsia="Times New Roman" w:hAnsi="Arial" w:cs="Arial"/>
                      <w:sz w:val="15"/>
                      <w:szCs w:val="15"/>
                      <w:lang w:eastAsia="ru-RU"/>
                    </w:rPr>
                    <w:t>(в месяц)</w:t>
                  </w:r>
                </w:p>
              </w:tc>
              <w:tc>
                <w:tcPr>
                  <w:tcW w:w="400" w:type="pct"/>
                  <w:tcBorders>
                    <w:top w:val="outset" w:sz="8" w:space="0" w:color="000000"/>
                    <w:left w:val="outset" w:sz="8" w:space="0" w:color="000000"/>
                    <w:bottom w:val="outset" w:sz="8" w:space="0" w:color="000000"/>
                    <w:right w:val="outset" w:sz="8" w:space="0" w:color="000000"/>
                  </w:tcBorders>
                  <w:shd w:val="clear" w:color="auto" w:fill="E3E3E3"/>
                  <w:tcMar>
                    <w:top w:w="15" w:type="dxa"/>
                    <w:left w:w="15" w:type="dxa"/>
                    <w:bottom w:w="15" w:type="dxa"/>
                    <w:right w:w="15" w:type="dxa"/>
                  </w:tcMar>
                  <w:vAlign w:val="bottom"/>
                  <w:hideMark/>
                </w:tcPr>
                <w:p w:rsidR="00BE688C" w:rsidRPr="00B947A0" w:rsidRDefault="00BE688C" w:rsidP="00B225FE">
                  <w:pPr>
                    <w:spacing w:line="240" w:lineRule="auto"/>
                    <w:rPr>
                      <w:rFonts w:ascii="Calibri" w:eastAsia="Times New Roman" w:hAnsi="Calibri" w:cs="Times New Roman"/>
                      <w:lang w:eastAsia="ru-RU"/>
                    </w:rPr>
                  </w:pPr>
                  <w:r w:rsidRPr="00B947A0">
                    <w:rPr>
                      <w:rFonts w:ascii="Times New Roman" w:eastAsia="Times New Roman" w:hAnsi="Times New Roman" w:cs="Times New Roman"/>
                      <w:sz w:val="15"/>
                      <w:szCs w:val="15"/>
                      <w:lang w:eastAsia="ru-RU"/>
                    </w:rPr>
                    <w:t> </w:t>
                  </w:r>
                </w:p>
              </w:tc>
              <w:tc>
                <w:tcPr>
                  <w:tcW w:w="400" w:type="pct"/>
                  <w:tcBorders>
                    <w:top w:val="outset" w:sz="8" w:space="0" w:color="000000"/>
                    <w:left w:val="outset" w:sz="8" w:space="0" w:color="000000"/>
                    <w:bottom w:val="outset" w:sz="8" w:space="0" w:color="000000"/>
                    <w:right w:val="outset" w:sz="8" w:space="0" w:color="000000"/>
                  </w:tcBorders>
                  <w:shd w:val="clear" w:color="auto" w:fill="E3E3E3"/>
                  <w:tcMar>
                    <w:top w:w="15" w:type="dxa"/>
                    <w:left w:w="15" w:type="dxa"/>
                    <w:bottom w:w="15" w:type="dxa"/>
                    <w:right w:w="15" w:type="dxa"/>
                  </w:tcMar>
                  <w:vAlign w:val="bottom"/>
                  <w:hideMark/>
                </w:tcPr>
                <w:p w:rsidR="00BE688C" w:rsidRPr="00B947A0" w:rsidRDefault="00BE688C" w:rsidP="00B225FE">
                  <w:pPr>
                    <w:spacing w:line="240" w:lineRule="auto"/>
                    <w:rPr>
                      <w:rFonts w:ascii="Calibri" w:eastAsia="Times New Roman" w:hAnsi="Calibri" w:cs="Times New Roman"/>
                      <w:lang w:eastAsia="ru-RU"/>
                    </w:rPr>
                  </w:pPr>
                  <w:r w:rsidRPr="00B947A0">
                    <w:rPr>
                      <w:rFonts w:ascii="Times New Roman" w:eastAsia="Times New Roman" w:hAnsi="Times New Roman" w:cs="Times New Roman"/>
                      <w:sz w:val="15"/>
                      <w:szCs w:val="15"/>
                      <w:lang w:eastAsia="ru-RU"/>
                    </w:rPr>
                    <w:t> </w:t>
                  </w:r>
                </w:p>
              </w:tc>
              <w:tc>
                <w:tcPr>
                  <w:tcW w:w="400" w:type="pct"/>
                  <w:tcBorders>
                    <w:top w:val="outset" w:sz="8" w:space="0" w:color="000000"/>
                    <w:left w:val="outset" w:sz="8" w:space="0" w:color="000000"/>
                    <w:bottom w:val="outset" w:sz="8" w:space="0" w:color="000000"/>
                    <w:right w:val="outset" w:sz="8" w:space="0" w:color="000000"/>
                  </w:tcBorders>
                  <w:shd w:val="clear" w:color="auto" w:fill="E3E3E3"/>
                  <w:tcMar>
                    <w:top w:w="15" w:type="dxa"/>
                    <w:left w:w="15" w:type="dxa"/>
                    <w:bottom w:w="15" w:type="dxa"/>
                    <w:right w:w="15" w:type="dxa"/>
                  </w:tcMar>
                  <w:vAlign w:val="bottom"/>
                  <w:hideMark/>
                </w:tcPr>
                <w:p w:rsidR="00BE688C" w:rsidRPr="00B947A0" w:rsidRDefault="00BE688C" w:rsidP="00B225FE">
                  <w:pPr>
                    <w:spacing w:line="240" w:lineRule="auto"/>
                    <w:rPr>
                      <w:rFonts w:ascii="Calibri" w:eastAsia="Times New Roman" w:hAnsi="Calibri" w:cs="Times New Roman"/>
                      <w:lang w:eastAsia="ru-RU"/>
                    </w:rPr>
                  </w:pPr>
                  <w:r w:rsidRPr="00B947A0">
                    <w:rPr>
                      <w:rFonts w:ascii="Times New Roman" w:eastAsia="Times New Roman" w:hAnsi="Times New Roman" w:cs="Times New Roman"/>
                      <w:sz w:val="15"/>
                      <w:szCs w:val="15"/>
                      <w:lang w:eastAsia="ru-RU"/>
                    </w:rPr>
                    <w:t> </w:t>
                  </w:r>
                </w:p>
              </w:tc>
              <w:tc>
                <w:tcPr>
                  <w:tcW w:w="400" w:type="pct"/>
                  <w:tcBorders>
                    <w:top w:val="outset" w:sz="8" w:space="0" w:color="000000"/>
                    <w:left w:val="outset" w:sz="8" w:space="0" w:color="000000"/>
                    <w:bottom w:val="outset" w:sz="8" w:space="0" w:color="000000"/>
                    <w:right w:val="outset" w:sz="8" w:space="0" w:color="000000"/>
                  </w:tcBorders>
                  <w:shd w:val="clear" w:color="auto" w:fill="E3E3E3"/>
                  <w:tcMar>
                    <w:top w:w="15" w:type="dxa"/>
                    <w:left w:w="15" w:type="dxa"/>
                    <w:bottom w:w="15" w:type="dxa"/>
                    <w:right w:w="15" w:type="dxa"/>
                  </w:tcMar>
                  <w:vAlign w:val="bottom"/>
                  <w:hideMark/>
                </w:tcPr>
                <w:p w:rsidR="00BE688C" w:rsidRPr="00B947A0" w:rsidRDefault="00BE688C" w:rsidP="00B225FE">
                  <w:pPr>
                    <w:spacing w:line="240" w:lineRule="auto"/>
                    <w:rPr>
                      <w:rFonts w:ascii="Calibri" w:eastAsia="Times New Roman" w:hAnsi="Calibri" w:cs="Times New Roman"/>
                      <w:lang w:eastAsia="ru-RU"/>
                    </w:rPr>
                  </w:pPr>
                  <w:r w:rsidRPr="00B947A0">
                    <w:rPr>
                      <w:rFonts w:ascii="Times New Roman" w:eastAsia="Times New Roman" w:hAnsi="Times New Roman" w:cs="Times New Roman"/>
                      <w:sz w:val="15"/>
                      <w:szCs w:val="15"/>
                      <w:lang w:eastAsia="ru-RU"/>
                    </w:rPr>
                    <w:t> </w:t>
                  </w:r>
                </w:p>
              </w:tc>
              <w:tc>
                <w:tcPr>
                  <w:tcW w:w="400" w:type="pct"/>
                  <w:tcBorders>
                    <w:top w:val="outset" w:sz="8" w:space="0" w:color="000000"/>
                    <w:left w:val="outset" w:sz="8" w:space="0" w:color="000000"/>
                    <w:bottom w:val="outset" w:sz="8" w:space="0" w:color="000000"/>
                    <w:right w:val="outset" w:sz="8" w:space="0" w:color="000000"/>
                  </w:tcBorders>
                  <w:shd w:val="clear" w:color="auto" w:fill="E3E3E3"/>
                  <w:tcMar>
                    <w:top w:w="15" w:type="dxa"/>
                    <w:left w:w="15" w:type="dxa"/>
                    <w:bottom w:w="15" w:type="dxa"/>
                    <w:right w:w="15" w:type="dxa"/>
                  </w:tcMar>
                  <w:vAlign w:val="bottom"/>
                  <w:hideMark/>
                </w:tcPr>
                <w:p w:rsidR="00BE688C" w:rsidRPr="00B947A0" w:rsidRDefault="00BE688C" w:rsidP="00B225FE">
                  <w:pPr>
                    <w:spacing w:line="240" w:lineRule="auto"/>
                    <w:rPr>
                      <w:rFonts w:ascii="Calibri" w:eastAsia="Times New Roman" w:hAnsi="Calibri" w:cs="Times New Roman"/>
                      <w:lang w:eastAsia="ru-RU"/>
                    </w:rPr>
                  </w:pPr>
                  <w:r w:rsidRPr="00B947A0">
                    <w:rPr>
                      <w:rFonts w:ascii="Times New Roman" w:eastAsia="Times New Roman" w:hAnsi="Times New Roman" w:cs="Times New Roman"/>
                      <w:sz w:val="15"/>
                      <w:szCs w:val="15"/>
                      <w:lang w:eastAsia="ru-RU"/>
                    </w:rPr>
                    <w:t> </w:t>
                  </w:r>
                </w:p>
              </w:tc>
              <w:tc>
                <w:tcPr>
                  <w:tcW w:w="400" w:type="pct"/>
                  <w:tcBorders>
                    <w:top w:val="outset" w:sz="8" w:space="0" w:color="000000"/>
                    <w:left w:val="outset" w:sz="8" w:space="0" w:color="000000"/>
                    <w:bottom w:val="outset" w:sz="8" w:space="0" w:color="000000"/>
                    <w:right w:val="outset" w:sz="8" w:space="0" w:color="000000"/>
                  </w:tcBorders>
                  <w:shd w:val="clear" w:color="auto" w:fill="E3E3E3"/>
                  <w:tcMar>
                    <w:top w:w="15" w:type="dxa"/>
                    <w:left w:w="15" w:type="dxa"/>
                    <w:bottom w:w="15" w:type="dxa"/>
                    <w:right w:w="15" w:type="dxa"/>
                  </w:tcMar>
                  <w:vAlign w:val="bottom"/>
                  <w:hideMark/>
                </w:tcPr>
                <w:p w:rsidR="00BE688C" w:rsidRPr="00B947A0" w:rsidRDefault="00BE688C" w:rsidP="00B225FE">
                  <w:pPr>
                    <w:spacing w:line="240" w:lineRule="auto"/>
                    <w:rPr>
                      <w:rFonts w:ascii="Calibri" w:eastAsia="Times New Roman" w:hAnsi="Calibri" w:cs="Times New Roman"/>
                      <w:lang w:eastAsia="ru-RU"/>
                    </w:rPr>
                  </w:pPr>
                  <w:r w:rsidRPr="00B947A0">
                    <w:rPr>
                      <w:rFonts w:ascii="Times New Roman" w:eastAsia="Times New Roman" w:hAnsi="Times New Roman" w:cs="Times New Roman"/>
                      <w:sz w:val="15"/>
                      <w:szCs w:val="15"/>
                      <w:lang w:eastAsia="ru-RU"/>
                    </w:rPr>
                    <w:t> </w:t>
                  </w:r>
                </w:p>
              </w:tc>
              <w:tc>
                <w:tcPr>
                  <w:tcW w:w="400" w:type="pct"/>
                  <w:tcBorders>
                    <w:top w:val="outset" w:sz="8" w:space="0" w:color="000000"/>
                    <w:left w:val="outset" w:sz="8" w:space="0" w:color="000000"/>
                    <w:bottom w:val="outset" w:sz="8" w:space="0" w:color="000000"/>
                    <w:right w:val="outset" w:sz="8" w:space="0" w:color="000000"/>
                  </w:tcBorders>
                  <w:shd w:val="clear" w:color="auto" w:fill="E3E3E3"/>
                  <w:tcMar>
                    <w:top w:w="15" w:type="dxa"/>
                    <w:left w:w="15" w:type="dxa"/>
                    <w:bottom w:w="15" w:type="dxa"/>
                    <w:right w:w="15" w:type="dxa"/>
                  </w:tcMar>
                  <w:hideMark/>
                </w:tcPr>
                <w:p w:rsidR="00BE688C" w:rsidRPr="00B947A0" w:rsidRDefault="00BE688C" w:rsidP="00B225FE">
                  <w:pPr>
                    <w:spacing w:line="240" w:lineRule="auto"/>
                    <w:rPr>
                      <w:rFonts w:ascii="Calibri" w:eastAsia="Times New Roman" w:hAnsi="Calibri" w:cs="Times New Roman"/>
                      <w:lang w:eastAsia="ru-RU"/>
                    </w:rPr>
                  </w:pPr>
                  <w:r w:rsidRPr="00B947A0">
                    <w:rPr>
                      <w:rFonts w:ascii="Times New Roman" w:eastAsia="Times New Roman" w:hAnsi="Times New Roman" w:cs="Times New Roman"/>
                      <w:sz w:val="15"/>
                      <w:szCs w:val="15"/>
                      <w:lang w:eastAsia="ru-RU"/>
                    </w:rPr>
                    <w:t> </w:t>
                  </w:r>
                </w:p>
              </w:tc>
              <w:tc>
                <w:tcPr>
                  <w:tcW w:w="400" w:type="pct"/>
                  <w:tcBorders>
                    <w:top w:val="outset" w:sz="8" w:space="0" w:color="000000"/>
                    <w:left w:val="outset" w:sz="8" w:space="0" w:color="000000"/>
                    <w:bottom w:val="outset" w:sz="8" w:space="0" w:color="000000"/>
                    <w:right w:val="outset" w:sz="8" w:space="0" w:color="000000"/>
                  </w:tcBorders>
                  <w:shd w:val="clear" w:color="auto" w:fill="E3E3E3"/>
                  <w:tcMar>
                    <w:top w:w="15" w:type="dxa"/>
                    <w:left w:w="15" w:type="dxa"/>
                    <w:bottom w:w="15" w:type="dxa"/>
                    <w:right w:w="15" w:type="dxa"/>
                  </w:tcMar>
                  <w:vAlign w:val="bottom"/>
                  <w:hideMark/>
                </w:tcPr>
                <w:p w:rsidR="00BE688C" w:rsidRPr="00B947A0" w:rsidRDefault="00BE688C" w:rsidP="00B225FE">
                  <w:pPr>
                    <w:spacing w:line="240" w:lineRule="auto"/>
                    <w:rPr>
                      <w:rFonts w:ascii="Calibri" w:eastAsia="Times New Roman" w:hAnsi="Calibri" w:cs="Times New Roman"/>
                      <w:lang w:eastAsia="ru-RU"/>
                    </w:rPr>
                  </w:pPr>
                  <w:r w:rsidRPr="00B947A0">
                    <w:rPr>
                      <w:rFonts w:ascii="Times New Roman" w:eastAsia="Times New Roman" w:hAnsi="Times New Roman" w:cs="Times New Roman"/>
                      <w:sz w:val="24"/>
                      <w:szCs w:val="24"/>
                      <w:lang w:eastAsia="ru-RU"/>
                    </w:rPr>
                    <w:t> </w:t>
                  </w:r>
                </w:p>
              </w:tc>
              <w:tc>
                <w:tcPr>
                  <w:tcW w:w="400" w:type="pct"/>
                  <w:tcBorders>
                    <w:top w:val="outset" w:sz="8" w:space="0" w:color="000000"/>
                    <w:left w:val="outset" w:sz="8" w:space="0" w:color="000000"/>
                    <w:bottom w:val="outset" w:sz="8" w:space="0" w:color="000000"/>
                    <w:right w:val="outset" w:sz="8" w:space="0" w:color="000000"/>
                  </w:tcBorders>
                  <w:shd w:val="clear" w:color="auto" w:fill="E3E3E3"/>
                  <w:tcMar>
                    <w:top w:w="15" w:type="dxa"/>
                    <w:left w:w="15" w:type="dxa"/>
                    <w:bottom w:w="15" w:type="dxa"/>
                    <w:right w:w="15" w:type="dxa"/>
                  </w:tcMar>
                  <w:vAlign w:val="bottom"/>
                  <w:hideMark/>
                </w:tcPr>
                <w:p w:rsidR="00BE688C" w:rsidRPr="00B947A0" w:rsidRDefault="00BE688C" w:rsidP="00B225FE">
                  <w:pPr>
                    <w:spacing w:line="240" w:lineRule="auto"/>
                    <w:jc w:val="right"/>
                    <w:rPr>
                      <w:rFonts w:ascii="Calibri" w:eastAsia="Times New Roman" w:hAnsi="Calibri" w:cs="Times New Roman"/>
                      <w:lang w:eastAsia="ru-RU"/>
                    </w:rPr>
                  </w:pPr>
                  <w:r w:rsidRPr="00B947A0">
                    <w:rPr>
                      <w:rFonts w:ascii="Times New Roman" w:eastAsia="Times New Roman" w:hAnsi="Times New Roman" w:cs="Times New Roman"/>
                      <w:sz w:val="24"/>
                      <w:szCs w:val="24"/>
                      <w:lang w:eastAsia="ru-RU"/>
                    </w:rPr>
                    <w:t> </w:t>
                  </w:r>
                </w:p>
              </w:tc>
            </w:tr>
            <w:tr w:rsidR="00BE688C" w:rsidRPr="00B947A0" w:rsidTr="00B225FE">
              <w:trPr>
                <w:tblCellSpacing w:w="7" w:type="dxa"/>
                <w:jc w:val="center"/>
              </w:trPr>
              <w:tc>
                <w:tcPr>
                  <w:tcW w:w="950" w:type="pct"/>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bottom"/>
                  <w:hideMark/>
                </w:tcPr>
                <w:p w:rsidR="00BE688C" w:rsidRPr="00B947A0" w:rsidRDefault="00BE688C" w:rsidP="00B225FE">
                  <w:pPr>
                    <w:spacing w:line="240" w:lineRule="auto"/>
                    <w:rPr>
                      <w:rFonts w:ascii="Calibri" w:eastAsia="Times New Roman" w:hAnsi="Calibri" w:cs="Times New Roman"/>
                      <w:lang w:eastAsia="ru-RU"/>
                    </w:rPr>
                  </w:pPr>
                  <w:r w:rsidRPr="00B947A0">
                    <w:rPr>
                      <w:rFonts w:ascii="Arial" w:eastAsia="Times New Roman" w:hAnsi="Arial" w:cs="Arial"/>
                      <w:sz w:val="15"/>
                      <w:szCs w:val="15"/>
                      <w:lang w:eastAsia="ru-RU"/>
                    </w:rPr>
                    <w:t xml:space="preserve">Минимальный </w:t>
                  </w:r>
                  <w:proofErr w:type="gramStart"/>
                  <w:r w:rsidRPr="00B947A0">
                    <w:rPr>
                      <w:rFonts w:ascii="Arial" w:eastAsia="Times New Roman" w:hAnsi="Arial" w:cs="Arial"/>
                      <w:sz w:val="15"/>
                      <w:szCs w:val="15"/>
                      <w:lang w:eastAsia="ru-RU"/>
                    </w:rPr>
                    <w:t>размер оплаты труда</w:t>
                  </w:r>
                  <w:proofErr w:type="gramEnd"/>
                </w:p>
              </w:tc>
              <w:tc>
                <w:tcPr>
                  <w:tcW w:w="400" w:type="pct"/>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bottom"/>
                  <w:hideMark/>
                </w:tcPr>
                <w:p w:rsidR="00BE688C" w:rsidRPr="00B947A0" w:rsidRDefault="00BE688C" w:rsidP="00B225FE">
                  <w:pPr>
                    <w:spacing w:line="240" w:lineRule="auto"/>
                    <w:jc w:val="right"/>
                    <w:rPr>
                      <w:rFonts w:ascii="Calibri" w:eastAsia="Times New Roman" w:hAnsi="Calibri" w:cs="Times New Roman"/>
                      <w:lang w:eastAsia="ru-RU"/>
                    </w:rPr>
                  </w:pPr>
                  <w:r w:rsidRPr="00B947A0">
                    <w:rPr>
                      <w:rFonts w:ascii="Arial" w:eastAsia="Times New Roman" w:hAnsi="Arial" w:cs="Arial"/>
                      <w:sz w:val="15"/>
                      <w:szCs w:val="15"/>
                      <w:lang w:eastAsia="ru-RU"/>
                    </w:rPr>
                    <w:t>4330</w:t>
                  </w:r>
                </w:p>
              </w:tc>
              <w:tc>
                <w:tcPr>
                  <w:tcW w:w="400" w:type="pct"/>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bottom"/>
                  <w:hideMark/>
                </w:tcPr>
                <w:p w:rsidR="00BE688C" w:rsidRPr="00B947A0" w:rsidRDefault="00BE688C" w:rsidP="00B225FE">
                  <w:pPr>
                    <w:spacing w:line="240" w:lineRule="auto"/>
                    <w:jc w:val="right"/>
                    <w:rPr>
                      <w:rFonts w:ascii="Calibri" w:eastAsia="Times New Roman" w:hAnsi="Calibri" w:cs="Times New Roman"/>
                      <w:lang w:eastAsia="ru-RU"/>
                    </w:rPr>
                  </w:pPr>
                  <w:r w:rsidRPr="00B947A0">
                    <w:rPr>
                      <w:rFonts w:ascii="Arial" w:eastAsia="Times New Roman" w:hAnsi="Arial" w:cs="Arial"/>
                      <w:sz w:val="15"/>
                      <w:szCs w:val="15"/>
                      <w:lang w:eastAsia="ru-RU"/>
                    </w:rPr>
                    <w:t>4330</w:t>
                  </w:r>
                </w:p>
              </w:tc>
              <w:tc>
                <w:tcPr>
                  <w:tcW w:w="400" w:type="pct"/>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bottom"/>
                  <w:hideMark/>
                </w:tcPr>
                <w:p w:rsidR="00BE688C" w:rsidRPr="00B947A0" w:rsidRDefault="00BE688C" w:rsidP="00B225FE">
                  <w:pPr>
                    <w:spacing w:line="240" w:lineRule="auto"/>
                    <w:jc w:val="right"/>
                    <w:rPr>
                      <w:rFonts w:ascii="Calibri" w:eastAsia="Times New Roman" w:hAnsi="Calibri" w:cs="Times New Roman"/>
                      <w:lang w:eastAsia="ru-RU"/>
                    </w:rPr>
                  </w:pPr>
                  <w:r w:rsidRPr="00B947A0">
                    <w:rPr>
                      <w:rFonts w:ascii="Arial" w:eastAsia="Times New Roman" w:hAnsi="Arial" w:cs="Arial"/>
                      <w:sz w:val="15"/>
                      <w:szCs w:val="15"/>
                      <w:lang w:eastAsia="ru-RU"/>
                    </w:rPr>
                    <w:t>4330</w:t>
                  </w:r>
                </w:p>
              </w:tc>
              <w:tc>
                <w:tcPr>
                  <w:tcW w:w="400" w:type="pct"/>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bottom"/>
                  <w:hideMark/>
                </w:tcPr>
                <w:p w:rsidR="00BE688C" w:rsidRPr="00B947A0" w:rsidRDefault="00BE688C" w:rsidP="00B225FE">
                  <w:pPr>
                    <w:spacing w:line="240" w:lineRule="auto"/>
                    <w:jc w:val="right"/>
                    <w:rPr>
                      <w:rFonts w:ascii="Calibri" w:eastAsia="Times New Roman" w:hAnsi="Calibri" w:cs="Times New Roman"/>
                      <w:lang w:eastAsia="ru-RU"/>
                    </w:rPr>
                  </w:pPr>
                  <w:r w:rsidRPr="00B947A0">
                    <w:rPr>
                      <w:rFonts w:ascii="Arial" w:eastAsia="Times New Roman" w:hAnsi="Arial" w:cs="Arial"/>
                      <w:sz w:val="15"/>
                      <w:szCs w:val="15"/>
                      <w:lang w:eastAsia="ru-RU"/>
                    </w:rPr>
                    <w:t>4611</w:t>
                  </w:r>
                </w:p>
              </w:tc>
              <w:tc>
                <w:tcPr>
                  <w:tcW w:w="400" w:type="pct"/>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bottom"/>
                  <w:hideMark/>
                </w:tcPr>
                <w:p w:rsidR="00BE688C" w:rsidRPr="00B947A0" w:rsidRDefault="00BE688C" w:rsidP="00B225FE">
                  <w:pPr>
                    <w:spacing w:line="240" w:lineRule="auto"/>
                    <w:jc w:val="right"/>
                    <w:rPr>
                      <w:rFonts w:ascii="Calibri" w:eastAsia="Times New Roman" w:hAnsi="Calibri" w:cs="Times New Roman"/>
                      <w:lang w:eastAsia="ru-RU"/>
                    </w:rPr>
                  </w:pPr>
                  <w:r w:rsidRPr="00B947A0">
                    <w:rPr>
                      <w:rFonts w:ascii="Arial" w:eastAsia="Times New Roman" w:hAnsi="Arial" w:cs="Arial"/>
                      <w:sz w:val="15"/>
                      <w:szCs w:val="15"/>
                      <w:lang w:eastAsia="ru-RU"/>
                    </w:rPr>
                    <w:t>5205</w:t>
                  </w:r>
                </w:p>
              </w:tc>
              <w:tc>
                <w:tcPr>
                  <w:tcW w:w="400" w:type="pct"/>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bottom"/>
                  <w:hideMark/>
                </w:tcPr>
                <w:p w:rsidR="00BE688C" w:rsidRPr="00B947A0" w:rsidRDefault="00BE688C" w:rsidP="00B225FE">
                  <w:pPr>
                    <w:spacing w:line="240" w:lineRule="auto"/>
                    <w:jc w:val="right"/>
                    <w:rPr>
                      <w:rFonts w:ascii="Calibri" w:eastAsia="Times New Roman" w:hAnsi="Calibri" w:cs="Times New Roman"/>
                      <w:lang w:eastAsia="ru-RU"/>
                    </w:rPr>
                  </w:pPr>
                  <w:r w:rsidRPr="00B947A0">
                    <w:rPr>
                      <w:rFonts w:ascii="Arial" w:eastAsia="Times New Roman" w:hAnsi="Arial" w:cs="Arial"/>
                      <w:sz w:val="15"/>
                      <w:szCs w:val="15"/>
                      <w:lang w:eastAsia="ru-RU"/>
                    </w:rPr>
                    <w:t>5554</w:t>
                  </w:r>
                </w:p>
              </w:tc>
              <w:tc>
                <w:tcPr>
                  <w:tcW w:w="400" w:type="pct"/>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bottom"/>
                  <w:hideMark/>
                </w:tcPr>
                <w:p w:rsidR="00BE688C" w:rsidRPr="00B947A0" w:rsidRDefault="00BE688C" w:rsidP="00B225FE">
                  <w:pPr>
                    <w:spacing w:line="240" w:lineRule="auto"/>
                    <w:jc w:val="right"/>
                    <w:rPr>
                      <w:rFonts w:ascii="Calibri" w:eastAsia="Times New Roman" w:hAnsi="Calibri" w:cs="Times New Roman"/>
                      <w:lang w:eastAsia="ru-RU"/>
                    </w:rPr>
                  </w:pPr>
                  <w:r w:rsidRPr="00B947A0">
                    <w:rPr>
                      <w:rFonts w:ascii="Arial" w:eastAsia="Times New Roman" w:hAnsi="Arial" w:cs="Arial"/>
                      <w:sz w:val="15"/>
                      <w:szCs w:val="15"/>
                      <w:lang w:eastAsia="ru-RU"/>
                    </w:rPr>
                    <w:t>5965</w:t>
                  </w:r>
                </w:p>
              </w:tc>
              <w:tc>
                <w:tcPr>
                  <w:tcW w:w="400" w:type="pct"/>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bottom"/>
                  <w:hideMark/>
                </w:tcPr>
                <w:p w:rsidR="00BE688C" w:rsidRPr="00B947A0" w:rsidRDefault="00BE688C" w:rsidP="00B225FE">
                  <w:pPr>
                    <w:spacing w:line="240" w:lineRule="auto"/>
                    <w:jc w:val="right"/>
                    <w:rPr>
                      <w:rFonts w:ascii="Calibri" w:eastAsia="Times New Roman" w:hAnsi="Calibri" w:cs="Times New Roman"/>
                      <w:lang w:eastAsia="ru-RU"/>
                    </w:rPr>
                  </w:pPr>
                  <w:r w:rsidRPr="00B947A0">
                    <w:rPr>
                      <w:rFonts w:ascii="Arial" w:eastAsia="Times New Roman" w:hAnsi="Arial" w:cs="Arial"/>
                      <w:sz w:val="15"/>
                      <w:szCs w:val="15"/>
                      <w:lang w:eastAsia="ru-RU"/>
                    </w:rPr>
                    <w:t>6204</w:t>
                  </w:r>
                </w:p>
              </w:tc>
              <w:tc>
                <w:tcPr>
                  <w:tcW w:w="400" w:type="pct"/>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bottom"/>
                  <w:hideMark/>
                </w:tcPr>
                <w:p w:rsidR="00BE688C" w:rsidRPr="00B947A0" w:rsidRDefault="00BE688C" w:rsidP="00B225FE">
                  <w:pPr>
                    <w:spacing w:line="240" w:lineRule="auto"/>
                    <w:jc w:val="right"/>
                    <w:rPr>
                      <w:rFonts w:ascii="Calibri" w:eastAsia="Times New Roman" w:hAnsi="Calibri" w:cs="Times New Roman"/>
                      <w:lang w:eastAsia="ru-RU"/>
                    </w:rPr>
                  </w:pPr>
                  <w:r w:rsidRPr="00B947A0">
                    <w:rPr>
                      <w:rFonts w:ascii="Arial" w:eastAsia="Times New Roman" w:hAnsi="Arial" w:cs="Arial"/>
                      <w:sz w:val="15"/>
                      <w:szCs w:val="15"/>
                      <w:lang w:eastAsia="ru-RU"/>
                    </w:rPr>
                    <w:t>7500</w:t>
                  </w:r>
                </w:p>
              </w:tc>
            </w:tr>
            <w:tr w:rsidR="00BE688C" w:rsidRPr="00B947A0" w:rsidTr="00B225FE">
              <w:trPr>
                <w:tblCellSpacing w:w="7" w:type="dxa"/>
                <w:jc w:val="center"/>
              </w:trPr>
              <w:tc>
                <w:tcPr>
                  <w:tcW w:w="950" w:type="pct"/>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bottom"/>
                  <w:hideMark/>
                </w:tcPr>
                <w:p w:rsidR="00BE688C" w:rsidRPr="00B947A0" w:rsidRDefault="00BE688C" w:rsidP="00B225FE">
                  <w:pPr>
                    <w:spacing w:line="240" w:lineRule="auto"/>
                    <w:rPr>
                      <w:rFonts w:ascii="Calibri" w:eastAsia="Times New Roman" w:hAnsi="Calibri" w:cs="Times New Roman"/>
                      <w:lang w:eastAsia="ru-RU"/>
                    </w:rPr>
                  </w:pPr>
                  <w:r w:rsidRPr="00B947A0">
                    <w:rPr>
                      <w:rFonts w:ascii="Arial" w:eastAsia="Times New Roman" w:hAnsi="Arial" w:cs="Arial"/>
                      <w:sz w:val="15"/>
                      <w:szCs w:val="15"/>
                      <w:lang w:eastAsia="ru-RU"/>
                    </w:rPr>
                    <w:t>Размер базовой части трудовой пенсии</w:t>
                  </w:r>
                  <w:proofErr w:type="gramStart"/>
                  <w:r w:rsidRPr="00B947A0">
                    <w:rPr>
                      <w:rFonts w:ascii="Arial" w:eastAsia="Times New Roman" w:hAnsi="Arial" w:cs="Arial"/>
                      <w:sz w:val="15"/>
                      <w:szCs w:val="15"/>
                      <w:vertAlign w:val="superscript"/>
                      <w:lang w:eastAsia="ru-RU"/>
                    </w:rPr>
                    <w:t>1</w:t>
                  </w:r>
                  <w:proofErr w:type="gramEnd"/>
                  <w:r w:rsidRPr="00B947A0">
                    <w:rPr>
                      <w:rFonts w:ascii="Arial" w:eastAsia="Times New Roman" w:hAnsi="Arial" w:cs="Arial"/>
                      <w:sz w:val="15"/>
                      <w:szCs w:val="15"/>
                      <w:vertAlign w:val="superscript"/>
                      <w:lang w:eastAsia="ru-RU"/>
                    </w:rPr>
                    <w:t>)</w:t>
                  </w:r>
                  <w:r w:rsidRPr="00B947A0">
                    <w:rPr>
                      <w:rFonts w:ascii="Arial" w:eastAsia="Times New Roman" w:hAnsi="Arial" w:cs="Arial"/>
                      <w:sz w:val="15"/>
                      <w:szCs w:val="15"/>
                      <w:lang w:eastAsia="ru-RU"/>
                    </w:rPr>
                    <w:t>:</w:t>
                  </w:r>
                </w:p>
              </w:tc>
              <w:tc>
                <w:tcPr>
                  <w:tcW w:w="400" w:type="pct"/>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bottom"/>
                  <w:hideMark/>
                </w:tcPr>
                <w:p w:rsidR="00BE688C" w:rsidRPr="00B947A0" w:rsidRDefault="00BE688C" w:rsidP="00B225FE">
                  <w:pPr>
                    <w:spacing w:line="240" w:lineRule="auto"/>
                    <w:rPr>
                      <w:rFonts w:ascii="Calibri" w:eastAsia="Times New Roman" w:hAnsi="Calibri" w:cs="Times New Roman"/>
                      <w:lang w:eastAsia="ru-RU"/>
                    </w:rPr>
                  </w:pPr>
                  <w:r w:rsidRPr="00B947A0">
                    <w:rPr>
                      <w:rFonts w:ascii="Times New Roman" w:eastAsia="Times New Roman" w:hAnsi="Times New Roman" w:cs="Times New Roman"/>
                      <w:sz w:val="15"/>
                      <w:szCs w:val="15"/>
                      <w:lang w:eastAsia="ru-RU"/>
                    </w:rPr>
                    <w:t> </w:t>
                  </w:r>
                </w:p>
              </w:tc>
              <w:tc>
                <w:tcPr>
                  <w:tcW w:w="400" w:type="pct"/>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bottom"/>
                  <w:hideMark/>
                </w:tcPr>
                <w:p w:rsidR="00BE688C" w:rsidRPr="00B947A0" w:rsidRDefault="00BE688C" w:rsidP="00B225FE">
                  <w:pPr>
                    <w:spacing w:line="240" w:lineRule="auto"/>
                    <w:rPr>
                      <w:rFonts w:ascii="Calibri" w:eastAsia="Times New Roman" w:hAnsi="Calibri" w:cs="Times New Roman"/>
                      <w:lang w:eastAsia="ru-RU"/>
                    </w:rPr>
                  </w:pPr>
                  <w:r w:rsidRPr="00B947A0">
                    <w:rPr>
                      <w:rFonts w:ascii="Times New Roman" w:eastAsia="Times New Roman" w:hAnsi="Times New Roman" w:cs="Times New Roman"/>
                      <w:sz w:val="15"/>
                      <w:szCs w:val="15"/>
                      <w:lang w:eastAsia="ru-RU"/>
                    </w:rPr>
                    <w:t> </w:t>
                  </w:r>
                </w:p>
              </w:tc>
              <w:tc>
                <w:tcPr>
                  <w:tcW w:w="400" w:type="pct"/>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bottom"/>
                  <w:hideMark/>
                </w:tcPr>
                <w:p w:rsidR="00BE688C" w:rsidRPr="00B947A0" w:rsidRDefault="00BE688C" w:rsidP="00B225FE">
                  <w:pPr>
                    <w:spacing w:line="240" w:lineRule="auto"/>
                    <w:rPr>
                      <w:rFonts w:ascii="Calibri" w:eastAsia="Times New Roman" w:hAnsi="Calibri" w:cs="Times New Roman"/>
                      <w:lang w:eastAsia="ru-RU"/>
                    </w:rPr>
                  </w:pPr>
                  <w:r w:rsidRPr="00B947A0">
                    <w:rPr>
                      <w:rFonts w:ascii="Times New Roman" w:eastAsia="Times New Roman" w:hAnsi="Times New Roman" w:cs="Times New Roman"/>
                      <w:sz w:val="15"/>
                      <w:szCs w:val="15"/>
                      <w:lang w:eastAsia="ru-RU"/>
                    </w:rPr>
                    <w:t> </w:t>
                  </w:r>
                </w:p>
              </w:tc>
              <w:tc>
                <w:tcPr>
                  <w:tcW w:w="400" w:type="pct"/>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bottom"/>
                  <w:hideMark/>
                </w:tcPr>
                <w:p w:rsidR="00BE688C" w:rsidRPr="00B947A0" w:rsidRDefault="00BE688C" w:rsidP="00B225FE">
                  <w:pPr>
                    <w:spacing w:line="240" w:lineRule="auto"/>
                    <w:rPr>
                      <w:rFonts w:ascii="Calibri" w:eastAsia="Times New Roman" w:hAnsi="Calibri" w:cs="Times New Roman"/>
                      <w:lang w:eastAsia="ru-RU"/>
                    </w:rPr>
                  </w:pPr>
                  <w:r w:rsidRPr="00B947A0">
                    <w:rPr>
                      <w:rFonts w:ascii="Times New Roman" w:eastAsia="Times New Roman" w:hAnsi="Times New Roman" w:cs="Times New Roman"/>
                      <w:sz w:val="15"/>
                      <w:szCs w:val="15"/>
                      <w:lang w:eastAsia="ru-RU"/>
                    </w:rPr>
                    <w:t> </w:t>
                  </w:r>
                </w:p>
              </w:tc>
              <w:tc>
                <w:tcPr>
                  <w:tcW w:w="400" w:type="pct"/>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bottom"/>
                  <w:hideMark/>
                </w:tcPr>
                <w:p w:rsidR="00BE688C" w:rsidRPr="00B947A0" w:rsidRDefault="00BE688C" w:rsidP="00B225FE">
                  <w:pPr>
                    <w:spacing w:line="240" w:lineRule="auto"/>
                    <w:rPr>
                      <w:rFonts w:ascii="Calibri" w:eastAsia="Times New Roman" w:hAnsi="Calibri" w:cs="Times New Roman"/>
                      <w:lang w:eastAsia="ru-RU"/>
                    </w:rPr>
                  </w:pPr>
                  <w:r w:rsidRPr="00B947A0">
                    <w:rPr>
                      <w:rFonts w:ascii="Times New Roman" w:eastAsia="Times New Roman" w:hAnsi="Times New Roman" w:cs="Times New Roman"/>
                      <w:sz w:val="15"/>
                      <w:szCs w:val="15"/>
                      <w:lang w:eastAsia="ru-RU"/>
                    </w:rPr>
                    <w:t> </w:t>
                  </w:r>
                </w:p>
              </w:tc>
              <w:tc>
                <w:tcPr>
                  <w:tcW w:w="400" w:type="pct"/>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bottom"/>
                  <w:hideMark/>
                </w:tcPr>
                <w:p w:rsidR="00BE688C" w:rsidRPr="00B947A0" w:rsidRDefault="00BE688C" w:rsidP="00B225FE">
                  <w:pPr>
                    <w:spacing w:line="240" w:lineRule="auto"/>
                    <w:rPr>
                      <w:rFonts w:ascii="Calibri" w:eastAsia="Times New Roman" w:hAnsi="Calibri" w:cs="Times New Roman"/>
                      <w:lang w:eastAsia="ru-RU"/>
                    </w:rPr>
                  </w:pPr>
                  <w:r w:rsidRPr="00B947A0">
                    <w:rPr>
                      <w:rFonts w:ascii="Times New Roman" w:eastAsia="Times New Roman" w:hAnsi="Times New Roman" w:cs="Times New Roman"/>
                      <w:sz w:val="15"/>
                      <w:szCs w:val="15"/>
                      <w:lang w:eastAsia="ru-RU"/>
                    </w:rPr>
                    <w:t> </w:t>
                  </w:r>
                </w:p>
              </w:tc>
              <w:tc>
                <w:tcPr>
                  <w:tcW w:w="400" w:type="pct"/>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hideMark/>
                </w:tcPr>
                <w:p w:rsidR="00BE688C" w:rsidRPr="00B947A0" w:rsidRDefault="00BE688C" w:rsidP="00B225FE">
                  <w:pPr>
                    <w:spacing w:line="240" w:lineRule="auto"/>
                    <w:rPr>
                      <w:rFonts w:ascii="Calibri" w:eastAsia="Times New Roman" w:hAnsi="Calibri" w:cs="Times New Roman"/>
                      <w:lang w:eastAsia="ru-RU"/>
                    </w:rPr>
                  </w:pPr>
                  <w:r w:rsidRPr="00B947A0">
                    <w:rPr>
                      <w:rFonts w:ascii="Times New Roman" w:eastAsia="Times New Roman" w:hAnsi="Times New Roman" w:cs="Times New Roman"/>
                      <w:sz w:val="15"/>
                      <w:szCs w:val="15"/>
                      <w:lang w:eastAsia="ru-RU"/>
                    </w:rPr>
                    <w:t> </w:t>
                  </w:r>
                </w:p>
              </w:tc>
              <w:tc>
                <w:tcPr>
                  <w:tcW w:w="400" w:type="pct"/>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bottom"/>
                  <w:hideMark/>
                </w:tcPr>
                <w:p w:rsidR="00BE688C" w:rsidRPr="00B947A0" w:rsidRDefault="00BE688C" w:rsidP="00B225FE">
                  <w:pPr>
                    <w:spacing w:line="240" w:lineRule="auto"/>
                    <w:rPr>
                      <w:rFonts w:ascii="Calibri" w:eastAsia="Times New Roman" w:hAnsi="Calibri" w:cs="Times New Roman"/>
                      <w:lang w:eastAsia="ru-RU"/>
                    </w:rPr>
                  </w:pPr>
                  <w:r w:rsidRPr="00B947A0">
                    <w:rPr>
                      <w:rFonts w:ascii="Times New Roman" w:eastAsia="Times New Roman" w:hAnsi="Times New Roman" w:cs="Times New Roman"/>
                      <w:sz w:val="24"/>
                      <w:szCs w:val="24"/>
                      <w:lang w:eastAsia="ru-RU"/>
                    </w:rPr>
                    <w:t> </w:t>
                  </w:r>
                </w:p>
              </w:tc>
              <w:tc>
                <w:tcPr>
                  <w:tcW w:w="400" w:type="pct"/>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bottom"/>
                  <w:hideMark/>
                </w:tcPr>
                <w:p w:rsidR="00BE688C" w:rsidRPr="00B947A0" w:rsidRDefault="00BE688C" w:rsidP="00B225FE">
                  <w:pPr>
                    <w:spacing w:line="240" w:lineRule="auto"/>
                    <w:jc w:val="right"/>
                    <w:rPr>
                      <w:rFonts w:ascii="Calibri" w:eastAsia="Times New Roman" w:hAnsi="Calibri" w:cs="Times New Roman"/>
                      <w:lang w:eastAsia="ru-RU"/>
                    </w:rPr>
                  </w:pPr>
                  <w:r w:rsidRPr="00B947A0">
                    <w:rPr>
                      <w:rFonts w:ascii="Times New Roman" w:eastAsia="Times New Roman" w:hAnsi="Times New Roman" w:cs="Times New Roman"/>
                      <w:sz w:val="24"/>
                      <w:szCs w:val="24"/>
                      <w:lang w:eastAsia="ru-RU"/>
                    </w:rPr>
                    <w:t> </w:t>
                  </w:r>
                </w:p>
              </w:tc>
            </w:tr>
            <w:tr w:rsidR="00BE688C" w:rsidRPr="00B947A0" w:rsidTr="00B225FE">
              <w:trPr>
                <w:tblCellSpacing w:w="7" w:type="dxa"/>
                <w:jc w:val="center"/>
              </w:trPr>
              <w:tc>
                <w:tcPr>
                  <w:tcW w:w="950" w:type="pct"/>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bottom"/>
                  <w:hideMark/>
                </w:tcPr>
                <w:p w:rsidR="00BE688C" w:rsidRPr="00B947A0" w:rsidRDefault="00BE688C" w:rsidP="00B225FE">
                  <w:pPr>
                    <w:spacing w:line="240" w:lineRule="auto"/>
                    <w:rPr>
                      <w:rFonts w:ascii="Calibri" w:eastAsia="Times New Roman" w:hAnsi="Calibri" w:cs="Times New Roman"/>
                      <w:lang w:eastAsia="ru-RU"/>
                    </w:rPr>
                  </w:pPr>
                  <w:r w:rsidRPr="00B947A0">
                    <w:rPr>
                      <w:rFonts w:ascii="Arial" w:eastAsia="Times New Roman" w:hAnsi="Arial" w:cs="Arial"/>
                      <w:sz w:val="15"/>
                      <w:szCs w:val="15"/>
                      <w:lang w:eastAsia="ru-RU"/>
                    </w:rPr>
                    <w:t>   по старости</w:t>
                  </w:r>
                </w:p>
              </w:tc>
              <w:tc>
                <w:tcPr>
                  <w:tcW w:w="400" w:type="pct"/>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bottom"/>
                  <w:hideMark/>
                </w:tcPr>
                <w:p w:rsidR="00BE688C" w:rsidRPr="00B947A0" w:rsidRDefault="00BE688C" w:rsidP="00B225FE">
                  <w:pPr>
                    <w:spacing w:line="240" w:lineRule="auto"/>
                    <w:jc w:val="right"/>
                    <w:rPr>
                      <w:rFonts w:ascii="Calibri" w:eastAsia="Times New Roman" w:hAnsi="Calibri" w:cs="Times New Roman"/>
                      <w:lang w:eastAsia="ru-RU"/>
                    </w:rPr>
                  </w:pPr>
                  <w:r w:rsidRPr="00B947A0">
                    <w:rPr>
                      <w:rFonts w:ascii="Arial" w:eastAsia="Times New Roman" w:hAnsi="Arial" w:cs="Arial"/>
                      <w:sz w:val="15"/>
                      <w:szCs w:val="15"/>
                      <w:lang w:eastAsia="ru-RU"/>
                    </w:rPr>
                    <w:t>1794,0</w:t>
                  </w:r>
                </w:p>
              </w:tc>
              <w:tc>
                <w:tcPr>
                  <w:tcW w:w="400" w:type="pct"/>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bottom"/>
                  <w:hideMark/>
                </w:tcPr>
                <w:p w:rsidR="00BE688C" w:rsidRPr="00B947A0" w:rsidRDefault="00BE688C" w:rsidP="00B225FE">
                  <w:pPr>
                    <w:spacing w:line="240" w:lineRule="auto"/>
                    <w:jc w:val="right"/>
                    <w:rPr>
                      <w:rFonts w:ascii="Calibri" w:eastAsia="Times New Roman" w:hAnsi="Calibri" w:cs="Times New Roman"/>
                      <w:lang w:eastAsia="ru-RU"/>
                    </w:rPr>
                  </w:pPr>
                  <w:r w:rsidRPr="00B947A0">
                    <w:rPr>
                      <w:rFonts w:ascii="Arial" w:eastAsia="Times New Roman" w:hAnsi="Arial" w:cs="Arial"/>
                      <w:sz w:val="15"/>
                      <w:szCs w:val="15"/>
                      <w:lang w:eastAsia="ru-RU"/>
                    </w:rPr>
                    <w:t>2562,0</w:t>
                  </w:r>
                </w:p>
              </w:tc>
              <w:tc>
                <w:tcPr>
                  <w:tcW w:w="400" w:type="pct"/>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bottom"/>
                  <w:hideMark/>
                </w:tcPr>
                <w:p w:rsidR="00BE688C" w:rsidRPr="00B947A0" w:rsidRDefault="00BE688C" w:rsidP="00B225FE">
                  <w:pPr>
                    <w:spacing w:line="240" w:lineRule="auto"/>
                    <w:jc w:val="right"/>
                    <w:rPr>
                      <w:rFonts w:ascii="Calibri" w:eastAsia="Times New Roman" w:hAnsi="Calibri" w:cs="Times New Roman"/>
                      <w:lang w:eastAsia="ru-RU"/>
                    </w:rPr>
                  </w:pPr>
                  <w:r w:rsidRPr="00B947A0">
                    <w:rPr>
                      <w:rFonts w:ascii="Arial" w:eastAsia="Times New Roman" w:hAnsi="Arial" w:cs="Arial"/>
                      <w:sz w:val="15"/>
                      <w:szCs w:val="15"/>
                      <w:lang w:eastAsia="ru-RU"/>
                    </w:rPr>
                    <w:t>-</w:t>
                  </w:r>
                </w:p>
              </w:tc>
              <w:tc>
                <w:tcPr>
                  <w:tcW w:w="400" w:type="pct"/>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bottom"/>
                  <w:hideMark/>
                </w:tcPr>
                <w:p w:rsidR="00BE688C" w:rsidRPr="00B947A0" w:rsidRDefault="00BE688C" w:rsidP="00B225FE">
                  <w:pPr>
                    <w:spacing w:line="240" w:lineRule="auto"/>
                    <w:jc w:val="right"/>
                    <w:rPr>
                      <w:rFonts w:ascii="Calibri" w:eastAsia="Times New Roman" w:hAnsi="Calibri" w:cs="Times New Roman"/>
                      <w:lang w:eastAsia="ru-RU"/>
                    </w:rPr>
                  </w:pPr>
                  <w:r w:rsidRPr="00B947A0">
                    <w:rPr>
                      <w:rFonts w:ascii="Arial" w:eastAsia="Times New Roman" w:hAnsi="Arial" w:cs="Arial"/>
                      <w:sz w:val="15"/>
                      <w:szCs w:val="15"/>
                      <w:lang w:eastAsia="ru-RU"/>
                    </w:rPr>
                    <w:t>-</w:t>
                  </w:r>
                </w:p>
              </w:tc>
              <w:tc>
                <w:tcPr>
                  <w:tcW w:w="400" w:type="pct"/>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bottom"/>
                  <w:hideMark/>
                </w:tcPr>
                <w:p w:rsidR="00BE688C" w:rsidRPr="00B947A0" w:rsidRDefault="00BE688C" w:rsidP="00B225FE">
                  <w:pPr>
                    <w:spacing w:line="240" w:lineRule="auto"/>
                    <w:jc w:val="right"/>
                    <w:rPr>
                      <w:rFonts w:ascii="Calibri" w:eastAsia="Times New Roman" w:hAnsi="Calibri" w:cs="Times New Roman"/>
                      <w:lang w:eastAsia="ru-RU"/>
                    </w:rPr>
                  </w:pPr>
                  <w:r w:rsidRPr="00B947A0">
                    <w:rPr>
                      <w:rFonts w:ascii="Arial" w:eastAsia="Times New Roman" w:hAnsi="Arial" w:cs="Arial"/>
                      <w:sz w:val="15"/>
                      <w:szCs w:val="15"/>
                      <w:lang w:eastAsia="ru-RU"/>
                    </w:rPr>
                    <w:t>-</w:t>
                  </w:r>
                </w:p>
              </w:tc>
              <w:tc>
                <w:tcPr>
                  <w:tcW w:w="400" w:type="pct"/>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bottom"/>
                  <w:hideMark/>
                </w:tcPr>
                <w:p w:rsidR="00BE688C" w:rsidRPr="00B947A0" w:rsidRDefault="00BE688C" w:rsidP="00B225FE">
                  <w:pPr>
                    <w:spacing w:line="240" w:lineRule="auto"/>
                    <w:jc w:val="right"/>
                    <w:rPr>
                      <w:rFonts w:ascii="Calibri" w:eastAsia="Times New Roman" w:hAnsi="Calibri" w:cs="Times New Roman"/>
                      <w:lang w:eastAsia="ru-RU"/>
                    </w:rPr>
                  </w:pPr>
                  <w:r w:rsidRPr="00B947A0">
                    <w:rPr>
                      <w:rFonts w:ascii="Arial" w:eastAsia="Times New Roman" w:hAnsi="Arial" w:cs="Arial"/>
                      <w:sz w:val="15"/>
                      <w:szCs w:val="15"/>
                      <w:lang w:eastAsia="ru-RU"/>
                    </w:rPr>
                    <w:t>-</w:t>
                  </w:r>
                </w:p>
              </w:tc>
              <w:tc>
                <w:tcPr>
                  <w:tcW w:w="400" w:type="pct"/>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bottom"/>
                  <w:hideMark/>
                </w:tcPr>
                <w:p w:rsidR="00BE688C" w:rsidRPr="00B947A0" w:rsidRDefault="00BE688C" w:rsidP="00B225FE">
                  <w:pPr>
                    <w:spacing w:line="240" w:lineRule="auto"/>
                    <w:jc w:val="right"/>
                    <w:rPr>
                      <w:rFonts w:ascii="Calibri" w:eastAsia="Times New Roman" w:hAnsi="Calibri" w:cs="Times New Roman"/>
                      <w:lang w:eastAsia="ru-RU"/>
                    </w:rPr>
                  </w:pPr>
                  <w:r w:rsidRPr="00B947A0">
                    <w:rPr>
                      <w:rFonts w:ascii="Arial" w:eastAsia="Times New Roman" w:hAnsi="Arial" w:cs="Arial"/>
                      <w:sz w:val="15"/>
                      <w:szCs w:val="15"/>
                      <w:lang w:eastAsia="ru-RU"/>
                    </w:rPr>
                    <w:t>4383,6</w:t>
                  </w:r>
                </w:p>
              </w:tc>
              <w:tc>
                <w:tcPr>
                  <w:tcW w:w="400" w:type="pct"/>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bottom"/>
                  <w:hideMark/>
                </w:tcPr>
                <w:p w:rsidR="00BE688C" w:rsidRPr="00B947A0" w:rsidRDefault="00BE688C" w:rsidP="00B225FE">
                  <w:pPr>
                    <w:spacing w:line="240" w:lineRule="auto"/>
                    <w:jc w:val="right"/>
                    <w:rPr>
                      <w:rFonts w:ascii="Calibri" w:eastAsia="Times New Roman" w:hAnsi="Calibri" w:cs="Times New Roman"/>
                      <w:lang w:eastAsia="ru-RU"/>
                    </w:rPr>
                  </w:pPr>
                  <w:r w:rsidRPr="00B947A0">
                    <w:rPr>
                      <w:rFonts w:ascii="Arial" w:eastAsia="Times New Roman" w:hAnsi="Arial" w:cs="Arial"/>
                      <w:sz w:val="15"/>
                      <w:szCs w:val="15"/>
                      <w:lang w:eastAsia="ru-RU"/>
                    </w:rPr>
                    <w:t>4558,9</w:t>
                  </w:r>
                </w:p>
              </w:tc>
              <w:tc>
                <w:tcPr>
                  <w:tcW w:w="400" w:type="pct"/>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bottom"/>
                  <w:hideMark/>
                </w:tcPr>
                <w:p w:rsidR="00BE688C" w:rsidRPr="00B947A0" w:rsidRDefault="00BE688C" w:rsidP="00B225FE">
                  <w:pPr>
                    <w:spacing w:line="240" w:lineRule="auto"/>
                    <w:jc w:val="right"/>
                    <w:rPr>
                      <w:rFonts w:ascii="Calibri" w:eastAsia="Times New Roman" w:hAnsi="Calibri" w:cs="Times New Roman"/>
                      <w:lang w:eastAsia="ru-RU"/>
                    </w:rPr>
                  </w:pPr>
                  <w:r w:rsidRPr="00B947A0">
                    <w:rPr>
                      <w:rFonts w:ascii="Arial" w:eastAsia="Times New Roman" w:hAnsi="Arial" w:cs="Arial"/>
                      <w:sz w:val="15"/>
                      <w:szCs w:val="15"/>
                      <w:lang w:eastAsia="ru-RU"/>
                    </w:rPr>
                    <w:t>4805,1</w:t>
                  </w:r>
                </w:p>
              </w:tc>
            </w:tr>
            <w:tr w:rsidR="00BE688C" w:rsidRPr="00B947A0" w:rsidTr="00B225FE">
              <w:trPr>
                <w:tblCellSpacing w:w="7" w:type="dxa"/>
                <w:jc w:val="center"/>
              </w:trPr>
              <w:tc>
                <w:tcPr>
                  <w:tcW w:w="950" w:type="pct"/>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bottom"/>
                  <w:hideMark/>
                </w:tcPr>
                <w:p w:rsidR="00BE688C" w:rsidRPr="00B947A0" w:rsidRDefault="00BE688C" w:rsidP="00B225FE">
                  <w:pPr>
                    <w:spacing w:line="240" w:lineRule="auto"/>
                    <w:rPr>
                      <w:rFonts w:ascii="Calibri" w:eastAsia="Times New Roman" w:hAnsi="Calibri" w:cs="Times New Roman"/>
                      <w:lang w:eastAsia="ru-RU"/>
                    </w:rPr>
                  </w:pPr>
                  <w:r w:rsidRPr="00B947A0">
                    <w:rPr>
                      <w:rFonts w:ascii="Arial" w:eastAsia="Times New Roman" w:hAnsi="Arial" w:cs="Arial"/>
                      <w:sz w:val="15"/>
                      <w:szCs w:val="15"/>
                      <w:lang w:eastAsia="ru-RU"/>
                    </w:rPr>
                    <w:t>   по инвалидности:</w:t>
                  </w:r>
                </w:p>
              </w:tc>
              <w:tc>
                <w:tcPr>
                  <w:tcW w:w="400" w:type="pct"/>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bottom"/>
                  <w:hideMark/>
                </w:tcPr>
                <w:p w:rsidR="00BE688C" w:rsidRPr="00B947A0" w:rsidRDefault="00BE688C" w:rsidP="00B225FE">
                  <w:pPr>
                    <w:spacing w:line="240" w:lineRule="auto"/>
                    <w:rPr>
                      <w:rFonts w:ascii="Calibri" w:eastAsia="Times New Roman" w:hAnsi="Calibri" w:cs="Times New Roman"/>
                      <w:lang w:eastAsia="ru-RU"/>
                    </w:rPr>
                  </w:pPr>
                  <w:r w:rsidRPr="00B947A0">
                    <w:rPr>
                      <w:rFonts w:ascii="Times New Roman" w:eastAsia="Times New Roman" w:hAnsi="Times New Roman" w:cs="Times New Roman"/>
                      <w:sz w:val="15"/>
                      <w:szCs w:val="15"/>
                      <w:lang w:eastAsia="ru-RU"/>
                    </w:rPr>
                    <w:t> </w:t>
                  </w:r>
                </w:p>
              </w:tc>
              <w:tc>
                <w:tcPr>
                  <w:tcW w:w="400" w:type="pct"/>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bottom"/>
                  <w:hideMark/>
                </w:tcPr>
                <w:p w:rsidR="00BE688C" w:rsidRPr="00B947A0" w:rsidRDefault="00BE688C" w:rsidP="00B225FE">
                  <w:pPr>
                    <w:spacing w:line="240" w:lineRule="auto"/>
                    <w:rPr>
                      <w:rFonts w:ascii="Calibri" w:eastAsia="Times New Roman" w:hAnsi="Calibri" w:cs="Times New Roman"/>
                      <w:lang w:eastAsia="ru-RU"/>
                    </w:rPr>
                  </w:pPr>
                  <w:r w:rsidRPr="00B947A0">
                    <w:rPr>
                      <w:rFonts w:ascii="Times New Roman" w:eastAsia="Times New Roman" w:hAnsi="Times New Roman" w:cs="Times New Roman"/>
                      <w:sz w:val="15"/>
                      <w:szCs w:val="15"/>
                      <w:lang w:eastAsia="ru-RU"/>
                    </w:rPr>
                    <w:t> </w:t>
                  </w:r>
                </w:p>
              </w:tc>
              <w:tc>
                <w:tcPr>
                  <w:tcW w:w="400" w:type="pct"/>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bottom"/>
                  <w:hideMark/>
                </w:tcPr>
                <w:p w:rsidR="00BE688C" w:rsidRPr="00B947A0" w:rsidRDefault="00BE688C" w:rsidP="00B225FE">
                  <w:pPr>
                    <w:spacing w:line="240" w:lineRule="auto"/>
                    <w:rPr>
                      <w:rFonts w:ascii="Calibri" w:eastAsia="Times New Roman" w:hAnsi="Calibri" w:cs="Times New Roman"/>
                      <w:lang w:eastAsia="ru-RU"/>
                    </w:rPr>
                  </w:pPr>
                  <w:r w:rsidRPr="00B947A0">
                    <w:rPr>
                      <w:rFonts w:ascii="Times New Roman" w:eastAsia="Times New Roman" w:hAnsi="Times New Roman" w:cs="Times New Roman"/>
                      <w:sz w:val="15"/>
                      <w:szCs w:val="15"/>
                      <w:lang w:eastAsia="ru-RU"/>
                    </w:rPr>
                    <w:t> </w:t>
                  </w:r>
                </w:p>
              </w:tc>
              <w:tc>
                <w:tcPr>
                  <w:tcW w:w="400" w:type="pct"/>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bottom"/>
                  <w:hideMark/>
                </w:tcPr>
                <w:p w:rsidR="00BE688C" w:rsidRPr="00B947A0" w:rsidRDefault="00BE688C" w:rsidP="00B225FE">
                  <w:pPr>
                    <w:spacing w:line="240" w:lineRule="auto"/>
                    <w:rPr>
                      <w:rFonts w:ascii="Calibri" w:eastAsia="Times New Roman" w:hAnsi="Calibri" w:cs="Times New Roman"/>
                      <w:lang w:eastAsia="ru-RU"/>
                    </w:rPr>
                  </w:pPr>
                  <w:r w:rsidRPr="00B947A0">
                    <w:rPr>
                      <w:rFonts w:ascii="Times New Roman" w:eastAsia="Times New Roman" w:hAnsi="Times New Roman" w:cs="Times New Roman"/>
                      <w:sz w:val="15"/>
                      <w:szCs w:val="15"/>
                      <w:lang w:eastAsia="ru-RU"/>
                    </w:rPr>
                    <w:t> </w:t>
                  </w:r>
                </w:p>
              </w:tc>
              <w:tc>
                <w:tcPr>
                  <w:tcW w:w="400" w:type="pct"/>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bottom"/>
                  <w:hideMark/>
                </w:tcPr>
                <w:p w:rsidR="00BE688C" w:rsidRPr="00B947A0" w:rsidRDefault="00BE688C" w:rsidP="00B225FE">
                  <w:pPr>
                    <w:spacing w:line="240" w:lineRule="auto"/>
                    <w:rPr>
                      <w:rFonts w:ascii="Calibri" w:eastAsia="Times New Roman" w:hAnsi="Calibri" w:cs="Times New Roman"/>
                      <w:lang w:eastAsia="ru-RU"/>
                    </w:rPr>
                  </w:pPr>
                  <w:r w:rsidRPr="00B947A0">
                    <w:rPr>
                      <w:rFonts w:ascii="Times New Roman" w:eastAsia="Times New Roman" w:hAnsi="Times New Roman" w:cs="Times New Roman"/>
                      <w:sz w:val="15"/>
                      <w:szCs w:val="15"/>
                      <w:lang w:eastAsia="ru-RU"/>
                    </w:rPr>
                    <w:t> </w:t>
                  </w:r>
                </w:p>
              </w:tc>
              <w:tc>
                <w:tcPr>
                  <w:tcW w:w="400" w:type="pct"/>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bottom"/>
                  <w:hideMark/>
                </w:tcPr>
                <w:p w:rsidR="00BE688C" w:rsidRPr="00B947A0" w:rsidRDefault="00BE688C" w:rsidP="00B225FE">
                  <w:pPr>
                    <w:spacing w:line="240" w:lineRule="auto"/>
                    <w:rPr>
                      <w:rFonts w:ascii="Calibri" w:eastAsia="Times New Roman" w:hAnsi="Calibri" w:cs="Times New Roman"/>
                      <w:lang w:eastAsia="ru-RU"/>
                    </w:rPr>
                  </w:pPr>
                  <w:r w:rsidRPr="00B947A0">
                    <w:rPr>
                      <w:rFonts w:ascii="Times New Roman" w:eastAsia="Times New Roman" w:hAnsi="Times New Roman" w:cs="Times New Roman"/>
                      <w:sz w:val="15"/>
                      <w:szCs w:val="15"/>
                      <w:lang w:eastAsia="ru-RU"/>
                    </w:rPr>
                    <w:t> </w:t>
                  </w:r>
                </w:p>
              </w:tc>
              <w:tc>
                <w:tcPr>
                  <w:tcW w:w="400" w:type="pct"/>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bottom"/>
                  <w:hideMark/>
                </w:tcPr>
                <w:p w:rsidR="00BE688C" w:rsidRPr="00B947A0" w:rsidRDefault="00BE688C" w:rsidP="00B225FE">
                  <w:pPr>
                    <w:spacing w:line="240" w:lineRule="auto"/>
                    <w:rPr>
                      <w:rFonts w:ascii="Calibri" w:eastAsia="Times New Roman" w:hAnsi="Calibri" w:cs="Times New Roman"/>
                      <w:lang w:eastAsia="ru-RU"/>
                    </w:rPr>
                  </w:pPr>
                  <w:r w:rsidRPr="00B947A0">
                    <w:rPr>
                      <w:rFonts w:ascii="Times New Roman" w:eastAsia="Times New Roman" w:hAnsi="Times New Roman" w:cs="Times New Roman"/>
                      <w:sz w:val="24"/>
                      <w:szCs w:val="24"/>
                      <w:lang w:eastAsia="ru-RU"/>
                    </w:rPr>
                    <w:t> </w:t>
                  </w:r>
                </w:p>
              </w:tc>
              <w:tc>
                <w:tcPr>
                  <w:tcW w:w="400" w:type="pct"/>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bottom"/>
                  <w:hideMark/>
                </w:tcPr>
                <w:p w:rsidR="00BE688C" w:rsidRPr="00B947A0" w:rsidRDefault="00BE688C" w:rsidP="00B225FE">
                  <w:pPr>
                    <w:spacing w:line="240" w:lineRule="auto"/>
                    <w:jc w:val="right"/>
                    <w:rPr>
                      <w:rFonts w:ascii="Calibri" w:eastAsia="Times New Roman" w:hAnsi="Calibri" w:cs="Times New Roman"/>
                      <w:lang w:eastAsia="ru-RU"/>
                    </w:rPr>
                  </w:pPr>
                  <w:r w:rsidRPr="00B947A0">
                    <w:rPr>
                      <w:rFonts w:ascii="Arial" w:eastAsia="Times New Roman" w:hAnsi="Arial" w:cs="Arial"/>
                      <w:sz w:val="15"/>
                      <w:szCs w:val="15"/>
                      <w:lang w:eastAsia="ru-RU"/>
                    </w:rPr>
                    <w:t> </w:t>
                  </w:r>
                </w:p>
              </w:tc>
              <w:tc>
                <w:tcPr>
                  <w:tcW w:w="400" w:type="pct"/>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bottom"/>
                  <w:hideMark/>
                </w:tcPr>
                <w:p w:rsidR="00BE688C" w:rsidRPr="00B947A0" w:rsidRDefault="00BE688C" w:rsidP="00B225FE">
                  <w:pPr>
                    <w:spacing w:line="240" w:lineRule="auto"/>
                    <w:jc w:val="right"/>
                    <w:rPr>
                      <w:rFonts w:ascii="Calibri" w:eastAsia="Times New Roman" w:hAnsi="Calibri" w:cs="Times New Roman"/>
                      <w:lang w:eastAsia="ru-RU"/>
                    </w:rPr>
                  </w:pPr>
                  <w:r w:rsidRPr="00B947A0">
                    <w:rPr>
                      <w:rFonts w:ascii="Arial" w:eastAsia="Times New Roman" w:hAnsi="Arial" w:cs="Arial"/>
                      <w:sz w:val="15"/>
                      <w:szCs w:val="15"/>
                      <w:lang w:eastAsia="ru-RU"/>
                    </w:rPr>
                    <w:t> </w:t>
                  </w:r>
                </w:p>
              </w:tc>
            </w:tr>
            <w:tr w:rsidR="00BE688C" w:rsidRPr="00B947A0" w:rsidTr="00B225FE">
              <w:trPr>
                <w:tblCellSpacing w:w="7" w:type="dxa"/>
                <w:jc w:val="center"/>
              </w:trPr>
              <w:tc>
                <w:tcPr>
                  <w:tcW w:w="950" w:type="pct"/>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bottom"/>
                  <w:hideMark/>
                </w:tcPr>
                <w:p w:rsidR="00BE688C" w:rsidRPr="00B947A0" w:rsidRDefault="00BE688C" w:rsidP="00B225FE">
                  <w:pPr>
                    <w:spacing w:line="240" w:lineRule="auto"/>
                    <w:rPr>
                      <w:rFonts w:ascii="Calibri" w:eastAsia="Times New Roman" w:hAnsi="Calibri" w:cs="Times New Roman"/>
                      <w:lang w:eastAsia="ru-RU"/>
                    </w:rPr>
                  </w:pPr>
                  <w:r w:rsidRPr="00B947A0">
                    <w:rPr>
                      <w:rFonts w:ascii="Arial" w:eastAsia="Times New Roman" w:hAnsi="Arial" w:cs="Arial"/>
                      <w:sz w:val="15"/>
                      <w:szCs w:val="15"/>
                      <w:lang w:eastAsia="ru-RU"/>
                    </w:rPr>
                    <w:t>      III группы</w:t>
                  </w:r>
                </w:p>
              </w:tc>
              <w:tc>
                <w:tcPr>
                  <w:tcW w:w="400" w:type="pct"/>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bottom"/>
                  <w:hideMark/>
                </w:tcPr>
                <w:p w:rsidR="00BE688C" w:rsidRPr="00B947A0" w:rsidRDefault="00BE688C" w:rsidP="00B225FE">
                  <w:pPr>
                    <w:spacing w:line="240" w:lineRule="auto"/>
                    <w:jc w:val="right"/>
                    <w:rPr>
                      <w:rFonts w:ascii="Calibri" w:eastAsia="Times New Roman" w:hAnsi="Calibri" w:cs="Times New Roman"/>
                      <w:lang w:eastAsia="ru-RU"/>
                    </w:rPr>
                  </w:pPr>
                  <w:r w:rsidRPr="00B947A0">
                    <w:rPr>
                      <w:rFonts w:ascii="Arial" w:eastAsia="Times New Roman" w:hAnsi="Arial" w:cs="Arial"/>
                      <w:sz w:val="15"/>
                      <w:szCs w:val="15"/>
                      <w:lang w:eastAsia="ru-RU"/>
                    </w:rPr>
                    <w:t>897,0</w:t>
                  </w:r>
                </w:p>
              </w:tc>
              <w:tc>
                <w:tcPr>
                  <w:tcW w:w="400" w:type="pct"/>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bottom"/>
                  <w:hideMark/>
                </w:tcPr>
                <w:p w:rsidR="00BE688C" w:rsidRPr="00B947A0" w:rsidRDefault="00BE688C" w:rsidP="00B225FE">
                  <w:pPr>
                    <w:spacing w:line="240" w:lineRule="auto"/>
                    <w:jc w:val="right"/>
                    <w:rPr>
                      <w:rFonts w:ascii="Calibri" w:eastAsia="Times New Roman" w:hAnsi="Calibri" w:cs="Times New Roman"/>
                      <w:lang w:eastAsia="ru-RU"/>
                    </w:rPr>
                  </w:pPr>
                  <w:r w:rsidRPr="00B947A0">
                    <w:rPr>
                      <w:rFonts w:ascii="Arial" w:eastAsia="Times New Roman" w:hAnsi="Arial" w:cs="Arial"/>
                      <w:sz w:val="15"/>
                      <w:szCs w:val="15"/>
                      <w:lang w:eastAsia="ru-RU"/>
                    </w:rPr>
                    <w:t>1281,0</w:t>
                  </w:r>
                </w:p>
              </w:tc>
              <w:tc>
                <w:tcPr>
                  <w:tcW w:w="400" w:type="pct"/>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bottom"/>
                  <w:hideMark/>
                </w:tcPr>
                <w:p w:rsidR="00BE688C" w:rsidRPr="00B947A0" w:rsidRDefault="00BE688C" w:rsidP="00B225FE">
                  <w:pPr>
                    <w:spacing w:line="240" w:lineRule="auto"/>
                    <w:jc w:val="right"/>
                    <w:rPr>
                      <w:rFonts w:ascii="Calibri" w:eastAsia="Times New Roman" w:hAnsi="Calibri" w:cs="Times New Roman"/>
                      <w:lang w:eastAsia="ru-RU"/>
                    </w:rPr>
                  </w:pPr>
                  <w:r w:rsidRPr="00B947A0">
                    <w:rPr>
                      <w:rFonts w:ascii="Arial" w:eastAsia="Times New Roman" w:hAnsi="Arial" w:cs="Arial"/>
                      <w:sz w:val="15"/>
                      <w:szCs w:val="15"/>
                      <w:lang w:eastAsia="ru-RU"/>
                    </w:rPr>
                    <w:t>-</w:t>
                  </w:r>
                </w:p>
              </w:tc>
              <w:tc>
                <w:tcPr>
                  <w:tcW w:w="400" w:type="pct"/>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bottom"/>
                  <w:hideMark/>
                </w:tcPr>
                <w:p w:rsidR="00BE688C" w:rsidRPr="00B947A0" w:rsidRDefault="00BE688C" w:rsidP="00B225FE">
                  <w:pPr>
                    <w:spacing w:line="240" w:lineRule="auto"/>
                    <w:jc w:val="right"/>
                    <w:rPr>
                      <w:rFonts w:ascii="Calibri" w:eastAsia="Times New Roman" w:hAnsi="Calibri" w:cs="Times New Roman"/>
                      <w:lang w:eastAsia="ru-RU"/>
                    </w:rPr>
                  </w:pPr>
                  <w:r w:rsidRPr="00B947A0">
                    <w:rPr>
                      <w:rFonts w:ascii="Arial" w:eastAsia="Times New Roman" w:hAnsi="Arial" w:cs="Arial"/>
                      <w:sz w:val="15"/>
                      <w:szCs w:val="15"/>
                      <w:lang w:eastAsia="ru-RU"/>
                    </w:rPr>
                    <w:t>-</w:t>
                  </w:r>
                </w:p>
              </w:tc>
              <w:tc>
                <w:tcPr>
                  <w:tcW w:w="400" w:type="pct"/>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bottom"/>
                  <w:hideMark/>
                </w:tcPr>
                <w:p w:rsidR="00BE688C" w:rsidRPr="00B947A0" w:rsidRDefault="00BE688C" w:rsidP="00B225FE">
                  <w:pPr>
                    <w:spacing w:line="240" w:lineRule="auto"/>
                    <w:jc w:val="right"/>
                    <w:rPr>
                      <w:rFonts w:ascii="Calibri" w:eastAsia="Times New Roman" w:hAnsi="Calibri" w:cs="Times New Roman"/>
                      <w:lang w:eastAsia="ru-RU"/>
                    </w:rPr>
                  </w:pPr>
                  <w:r w:rsidRPr="00B947A0">
                    <w:rPr>
                      <w:rFonts w:ascii="Arial" w:eastAsia="Times New Roman" w:hAnsi="Arial" w:cs="Arial"/>
                      <w:sz w:val="15"/>
                      <w:szCs w:val="15"/>
                      <w:lang w:eastAsia="ru-RU"/>
                    </w:rPr>
                    <w:t>-</w:t>
                  </w:r>
                </w:p>
              </w:tc>
              <w:tc>
                <w:tcPr>
                  <w:tcW w:w="400" w:type="pct"/>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bottom"/>
                  <w:hideMark/>
                </w:tcPr>
                <w:p w:rsidR="00BE688C" w:rsidRPr="00B947A0" w:rsidRDefault="00BE688C" w:rsidP="00B225FE">
                  <w:pPr>
                    <w:spacing w:line="240" w:lineRule="auto"/>
                    <w:jc w:val="right"/>
                    <w:rPr>
                      <w:rFonts w:ascii="Calibri" w:eastAsia="Times New Roman" w:hAnsi="Calibri" w:cs="Times New Roman"/>
                      <w:lang w:eastAsia="ru-RU"/>
                    </w:rPr>
                  </w:pPr>
                  <w:r w:rsidRPr="00B947A0">
                    <w:rPr>
                      <w:rFonts w:ascii="Arial" w:eastAsia="Times New Roman" w:hAnsi="Arial" w:cs="Arial"/>
                      <w:sz w:val="15"/>
                      <w:szCs w:val="15"/>
                      <w:lang w:eastAsia="ru-RU"/>
                    </w:rPr>
                    <w:t>-</w:t>
                  </w:r>
                </w:p>
              </w:tc>
              <w:tc>
                <w:tcPr>
                  <w:tcW w:w="400" w:type="pct"/>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bottom"/>
                  <w:hideMark/>
                </w:tcPr>
                <w:p w:rsidR="00BE688C" w:rsidRPr="00B947A0" w:rsidRDefault="00BE688C" w:rsidP="00B225FE">
                  <w:pPr>
                    <w:spacing w:line="240" w:lineRule="auto"/>
                    <w:jc w:val="right"/>
                    <w:rPr>
                      <w:rFonts w:ascii="Calibri" w:eastAsia="Times New Roman" w:hAnsi="Calibri" w:cs="Times New Roman"/>
                      <w:lang w:eastAsia="ru-RU"/>
                    </w:rPr>
                  </w:pPr>
                  <w:r w:rsidRPr="00B947A0">
                    <w:rPr>
                      <w:rFonts w:ascii="Arial" w:eastAsia="Times New Roman" w:hAnsi="Arial" w:cs="Arial"/>
                      <w:sz w:val="15"/>
                      <w:szCs w:val="15"/>
                      <w:lang w:eastAsia="ru-RU"/>
                    </w:rPr>
                    <w:t>2191,8</w:t>
                  </w:r>
                </w:p>
              </w:tc>
              <w:tc>
                <w:tcPr>
                  <w:tcW w:w="400" w:type="pct"/>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bottom"/>
                  <w:hideMark/>
                </w:tcPr>
                <w:p w:rsidR="00BE688C" w:rsidRPr="00B947A0" w:rsidRDefault="00BE688C" w:rsidP="00B225FE">
                  <w:pPr>
                    <w:spacing w:line="240" w:lineRule="auto"/>
                    <w:jc w:val="right"/>
                    <w:rPr>
                      <w:rFonts w:ascii="Calibri" w:eastAsia="Times New Roman" w:hAnsi="Calibri" w:cs="Times New Roman"/>
                      <w:lang w:eastAsia="ru-RU"/>
                    </w:rPr>
                  </w:pPr>
                  <w:r w:rsidRPr="00B947A0">
                    <w:rPr>
                      <w:rFonts w:ascii="Arial" w:eastAsia="Times New Roman" w:hAnsi="Arial" w:cs="Arial"/>
                      <w:sz w:val="15"/>
                      <w:szCs w:val="15"/>
                      <w:lang w:eastAsia="ru-RU"/>
                    </w:rPr>
                    <w:t>2279,5</w:t>
                  </w:r>
                </w:p>
              </w:tc>
              <w:tc>
                <w:tcPr>
                  <w:tcW w:w="400" w:type="pct"/>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bottom"/>
                  <w:hideMark/>
                </w:tcPr>
                <w:p w:rsidR="00BE688C" w:rsidRPr="00B947A0" w:rsidRDefault="00BE688C" w:rsidP="00B225FE">
                  <w:pPr>
                    <w:spacing w:line="240" w:lineRule="auto"/>
                    <w:jc w:val="right"/>
                    <w:rPr>
                      <w:rFonts w:ascii="Calibri" w:eastAsia="Times New Roman" w:hAnsi="Calibri" w:cs="Times New Roman"/>
                      <w:lang w:eastAsia="ru-RU"/>
                    </w:rPr>
                  </w:pPr>
                  <w:r w:rsidRPr="00B947A0">
                    <w:rPr>
                      <w:rFonts w:ascii="Arial" w:eastAsia="Times New Roman" w:hAnsi="Arial" w:cs="Arial"/>
                      <w:sz w:val="15"/>
                      <w:szCs w:val="15"/>
                      <w:lang w:eastAsia="ru-RU"/>
                    </w:rPr>
                    <w:t>2402,6</w:t>
                  </w:r>
                </w:p>
              </w:tc>
            </w:tr>
            <w:tr w:rsidR="00BE688C" w:rsidRPr="00B947A0" w:rsidTr="00B225FE">
              <w:trPr>
                <w:tblCellSpacing w:w="7" w:type="dxa"/>
                <w:jc w:val="center"/>
              </w:trPr>
              <w:tc>
                <w:tcPr>
                  <w:tcW w:w="950" w:type="pct"/>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bottom"/>
                  <w:hideMark/>
                </w:tcPr>
                <w:p w:rsidR="00BE688C" w:rsidRPr="00B947A0" w:rsidRDefault="00BE688C" w:rsidP="00B225FE">
                  <w:pPr>
                    <w:spacing w:line="240" w:lineRule="auto"/>
                    <w:rPr>
                      <w:rFonts w:ascii="Calibri" w:eastAsia="Times New Roman" w:hAnsi="Calibri" w:cs="Times New Roman"/>
                      <w:lang w:eastAsia="ru-RU"/>
                    </w:rPr>
                  </w:pPr>
                  <w:r w:rsidRPr="00B947A0">
                    <w:rPr>
                      <w:rFonts w:ascii="Arial" w:eastAsia="Times New Roman" w:hAnsi="Arial" w:cs="Arial"/>
                      <w:sz w:val="15"/>
                      <w:szCs w:val="15"/>
                      <w:lang w:eastAsia="ru-RU"/>
                    </w:rPr>
                    <w:t>      II группы</w:t>
                  </w:r>
                </w:p>
              </w:tc>
              <w:tc>
                <w:tcPr>
                  <w:tcW w:w="400" w:type="pct"/>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bottom"/>
                  <w:hideMark/>
                </w:tcPr>
                <w:p w:rsidR="00BE688C" w:rsidRPr="00B947A0" w:rsidRDefault="00BE688C" w:rsidP="00B225FE">
                  <w:pPr>
                    <w:spacing w:line="240" w:lineRule="auto"/>
                    <w:jc w:val="right"/>
                    <w:rPr>
                      <w:rFonts w:ascii="Calibri" w:eastAsia="Times New Roman" w:hAnsi="Calibri" w:cs="Times New Roman"/>
                      <w:lang w:eastAsia="ru-RU"/>
                    </w:rPr>
                  </w:pPr>
                  <w:r w:rsidRPr="00B947A0">
                    <w:rPr>
                      <w:rFonts w:ascii="Arial" w:eastAsia="Times New Roman" w:hAnsi="Arial" w:cs="Arial"/>
                      <w:sz w:val="15"/>
                      <w:szCs w:val="15"/>
                      <w:lang w:eastAsia="ru-RU"/>
                    </w:rPr>
                    <w:t>1794,0</w:t>
                  </w:r>
                </w:p>
              </w:tc>
              <w:tc>
                <w:tcPr>
                  <w:tcW w:w="400" w:type="pct"/>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bottom"/>
                  <w:hideMark/>
                </w:tcPr>
                <w:p w:rsidR="00BE688C" w:rsidRPr="00B947A0" w:rsidRDefault="00BE688C" w:rsidP="00B225FE">
                  <w:pPr>
                    <w:spacing w:line="240" w:lineRule="auto"/>
                    <w:jc w:val="right"/>
                    <w:rPr>
                      <w:rFonts w:ascii="Calibri" w:eastAsia="Times New Roman" w:hAnsi="Calibri" w:cs="Times New Roman"/>
                      <w:lang w:eastAsia="ru-RU"/>
                    </w:rPr>
                  </w:pPr>
                  <w:r w:rsidRPr="00B947A0">
                    <w:rPr>
                      <w:rFonts w:ascii="Arial" w:eastAsia="Times New Roman" w:hAnsi="Arial" w:cs="Arial"/>
                      <w:sz w:val="15"/>
                      <w:szCs w:val="15"/>
                      <w:lang w:eastAsia="ru-RU"/>
                    </w:rPr>
                    <w:t>2562,0</w:t>
                  </w:r>
                </w:p>
              </w:tc>
              <w:tc>
                <w:tcPr>
                  <w:tcW w:w="400" w:type="pct"/>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bottom"/>
                  <w:hideMark/>
                </w:tcPr>
                <w:p w:rsidR="00BE688C" w:rsidRPr="00B947A0" w:rsidRDefault="00BE688C" w:rsidP="00B225FE">
                  <w:pPr>
                    <w:spacing w:line="240" w:lineRule="auto"/>
                    <w:jc w:val="right"/>
                    <w:rPr>
                      <w:rFonts w:ascii="Calibri" w:eastAsia="Times New Roman" w:hAnsi="Calibri" w:cs="Times New Roman"/>
                      <w:lang w:eastAsia="ru-RU"/>
                    </w:rPr>
                  </w:pPr>
                  <w:r w:rsidRPr="00B947A0">
                    <w:rPr>
                      <w:rFonts w:ascii="Arial" w:eastAsia="Times New Roman" w:hAnsi="Arial" w:cs="Arial"/>
                      <w:sz w:val="15"/>
                      <w:szCs w:val="15"/>
                      <w:lang w:eastAsia="ru-RU"/>
                    </w:rPr>
                    <w:t>-</w:t>
                  </w:r>
                </w:p>
              </w:tc>
              <w:tc>
                <w:tcPr>
                  <w:tcW w:w="400" w:type="pct"/>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bottom"/>
                  <w:hideMark/>
                </w:tcPr>
                <w:p w:rsidR="00BE688C" w:rsidRPr="00B947A0" w:rsidRDefault="00BE688C" w:rsidP="00B225FE">
                  <w:pPr>
                    <w:spacing w:line="240" w:lineRule="auto"/>
                    <w:jc w:val="right"/>
                    <w:rPr>
                      <w:rFonts w:ascii="Calibri" w:eastAsia="Times New Roman" w:hAnsi="Calibri" w:cs="Times New Roman"/>
                      <w:lang w:eastAsia="ru-RU"/>
                    </w:rPr>
                  </w:pPr>
                  <w:r w:rsidRPr="00B947A0">
                    <w:rPr>
                      <w:rFonts w:ascii="Arial" w:eastAsia="Times New Roman" w:hAnsi="Arial" w:cs="Arial"/>
                      <w:sz w:val="15"/>
                      <w:szCs w:val="15"/>
                      <w:lang w:eastAsia="ru-RU"/>
                    </w:rPr>
                    <w:t>-</w:t>
                  </w:r>
                </w:p>
              </w:tc>
              <w:tc>
                <w:tcPr>
                  <w:tcW w:w="400" w:type="pct"/>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bottom"/>
                  <w:hideMark/>
                </w:tcPr>
                <w:p w:rsidR="00BE688C" w:rsidRPr="00B947A0" w:rsidRDefault="00BE688C" w:rsidP="00B225FE">
                  <w:pPr>
                    <w:spacing w:line="240" w:lineRule="auto"/>
                    <w:jc w:val="right"/>
                    <w:rPr>
                      <w:rFonts w:ascii="Calibri" w:eastAsia="Times New Roman" w:hAnsi="Calibri" w:cs="Times New Roman"/>
                      <w:lang w:eastAsia="ru-RU"/>
                    </w:rPr>
                  </w:pPr>
                  <w:r w:rsidRPr="00B947A0">
                    <w:rPr>
                      <w:rFonts w:ascii="Arial" w:eastAsia="Times New Roman" w:hAnsi="Arial" w:cs="Arial"/>
                      <w:sz w:val="15"/>
                      <w:szCs w:val="15"/>
                      <w:lang w:eastAsia="ru-RU"/>
                    </w:rPr>
                    <w:t>-</w:t>
                  </w:r>
                </w:p>
              </w:tc>
              <w:tc>
                <w:tcPr>
                  <w:tcW w:w="400" w:type="pct"/>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bottom"/>
                  <w:hideMark/>
                </w:tcPr>
                <w:p w:rsidR="00BE688C" w:rsidRPr="00B947A0" w:rsidRDefault="00BE688C" w:rsidP="00B225FE">
                  <w:pPr>
                    <w:spacing w:line="240" w:lineRule="auto"/>
                    <w:jc w:val="right"/>
                    <w:rPr>
                      <w:rFonts w:ascii="Calibri" w:eastAsia="Times New Roman" w:hAnsi="Calibri" w:cs="Times New Roman"/>
                      <w:lang w:eastAsia="ru-RU"/>
                    </w:rPr>
                  </w:pPr>
                  <w:r w:rsidRPr="00B947A0">
                    <w:rPr>
                      <w:rFonts w:ascii="Arial" w:eastAsia="Times New Roman" w:hAnsi="Arial" w:cs="Arial"/>
                      <w:sz w:val="15"/>
                      <w:szCs w:val="15"/>
                      <w:lang w:eastAsia="ru-RU"/>
                    </w:rPr>
                    <w:t>-</w:t>
                  </w:r>
                </w:p>
              </w:tc>
              <w:tc>
                <w:tcPr>
                  <w:tcW w:w="400" w:type="pct"/>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bottom"/>
                  <w:hideMark/>
                </w:tcPr>
                <w:p w:rsidR="00BE688C" w:rsidRPr="00B947A0" w:rsidRDefault="00BE688C" w:rsidP="00B225FE">
                  <w:pPr>
                    <w:spacing w:line="240" w:lineRule="auto"/>
                    <w:jc w:val="right"/>
                    <w:rPr>
                      <w:rFonts w:ascii="Calibri" w:eastAsia="Times New Roman" w:hAnsi="Calibri" w:cs="Times New Roman"/>
                      <w:lang w:eastAsia="ru-RU"/>
                    </w:rPr>
                  </w:pPr>
                  <w:r w:rsidRPr="00B947A0">
                    <w:rPr>
                      <w:rFonts w:ascii="Arial" w:eastAsia="Times New Roman" w:hAnsi="Arial" w:cs="Arial"/>
                      <w:sz w:val="15"/>
                      <w:szCs w:val="15"/>
                      <w:lang w:eastAsia="ru-RU"/>
                    </w:rPr>
                    <w:t>4383,6</w:t>
                  </w:r>
                </w:p>
              </w:tc>
              <w:tc>
                <w:tcPr>
                  <w:tcW w:w="400" w:type="pct"/>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bottom"/>
                  <w:hideMark/>
                </w:tcPr>
                <w:p w:rsidR="00BE688C" w:rsidRPr="00B947A0" w:rsidRDefault="00BE688C" w:rsidP="00B225FE">
                  <w:pPr>
                    <w:spacing w:line="240" w:lineRule="auto"/>
                    <w:jc w:val="right"/>
                    <w:rPr>
                      <w:rFonts w:ascii="Calibri" w:eastAsia="Times New Roman" w:hAnsi="Calibri" w:cs="Times New Roman"/>
                      <w:lang w:eastAsia="ru-RU"/>
                    </w:rPr>
                  </w:pPr>
                  <w:r w:rsidRPr="00B947A0">
                    <w:rPr>
                      <w:rFonts w:ascii="Arial" w:eastAsia="Times New Roman" w:hAnsi="Arial" w:cs="Arial"/>
                      <w:sz w:val="15"/>
                      <w:szCs w:val="15"/>
                      <w:lang w:eastAsia="ru-RU"/>
                    </w:rPr>
                    <w:t>4558,9</w:t>
                  </w:r>
                </w:p>
              </w:tc>
              <w:tc>
                <w:tcPr>
                  <w:tcW w:w="400" w:type="pct"/>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bottom"/>
                  <w:hideMark/>
                </w:tcPr>
                <w:p w:rsidR="00BE688C" w:rsidRPr="00B947A0" w:rsidRDefault="00BE688C" w:rsidP="00B225FE">
                  <w:pPr>
                    <w:spacing w:line="240" w:lineRule="auto"/>
                    <w:jc w:val="right"/>
                    <w:rPr>
                      <w:rFonts w:ascii="Calibri" w:eastAsia="Times New Roman" w:hAnsi="Calibri" w:cs="Times New Roman"/>
                      <w:lang w:eastAsia="ru-RU"/>
                    </w:rPr>
                  </w:pPr>
                  <w:r w:rsidRPr="00B947A0">
                    <w:rPr>
                      <w:rFonts w:ascii="Arial" w:eastAsia="Times New Roman" w:hAnsi="Arial" w:cs="Arial"/>
                      <w:sz w:val="15"/>
                      <w:szCs w:val="15"/>
                      <w:lang w:eastAsia="ru-RU"/>
                    </w:rPr>
                    <w:t>4805,1</w:t>
                  </w:r>
                </w:p>
              </w:tc>
            </w:tr>
            <w:tr w:rsidR="00BE688C" w:rsidRPr="00B947A0" w:rsidTr="00B225FE">
              <w:trPr>
                <w:tblCellSpacing w:w="7" w:type="dxa"/>
                <w:jc w:val="center"/>
              </w:trPr>
              <w:tc>
                <w:tcPr>
                  <w:tcW w:w="950" w:type="pct"/>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bottom"/>
                  <w:hideMark/>
                </w:tcPr>
                <w:p w:rsidR="00BE688C" w:rsidRPr="00B947A0" w:rsidRDefault="00BE688C" w:rsidP="00B225FE">
                  <w:pPr>
                    <w:spacing w:line="240" w:lineRule="auto"/>
                    <w:rPr>
                      <w:rFonts w:ascii="Calibri" w:eastAsia="Times New Roman" w:hAnsi="Calibri" w:cs="Times New Roman"/>
                      <w:lang w:eastAsia="ru-RU"/>
                    </w:rPr>
                  </w:pPr>
                  <w:r w:rsidRPr="00B947A0">
                    <w:rPr>
                      <w:rFonts w:ascii="Arial" w:eastAsia="Times New Roman" w:hAnsi="Arial" w:cs="Arial"/>
                      <w:sz w:val="15"/>
                      <w:szCs w:val="15"/>
                      <w:lang w:eastAsia="ru-RU"/>
                    </w:rPr>
                    <w:t>      I группы</w:t>
                  </w:r>
                </w:p>
              </w:tc>
              <w:tc>
                <w:tcPr>
                  <w:tcW w:w="400" w:type="pct"/>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bottom"/>
                  <w:hideMark/>
                </w:tcPr>
                <w:p w:rsidR="00BE688C" w:rsidRPr="00B947A0" w:rsidRDefault="00BE688C" w:rsidP="00B225FE">
                  <w:pPr>
                    <w:spacing w:line="240" w:lineRule="auto"/>
                    <w:jc w:val="right"/>
                    <w:rPr>
                      <w:rFonts w:ascii="Calibri" w:eastAsia="Times New Roman" w:hAnsi="Calibri" w:cs="Times New Roman"/>
                      <w:lang w:eastAsia="ru-RU"/>
                    </w:rPr>
                  </w:pPr>
                  <w:r w:rsidRPr="00B947A0">
                    <w:rPr>
                      <w:rFonts w:ascii="Arial" w:eastAsia="Times New Roman" w:hAnsi="Arial" w:cs="Arial"/>
                      <w:sz w:val="15"/>
                      <w:szCs w:val="15"/>
                      <w:lang w:eastAsia="ru-RU"/>
                    </w:rPr>
                    <w:t>3588,0</w:t>
                  </w:r>
                </w:p>
              </w:tc>
              <w:tc>
                <w:tcPr>
                  <w:tcW w:w="400" w:type="pct"/>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bottom"/>
                  <w:hideMark/>
                </w:tcPr>
                <w:p w:rsidR="00BE688C" w:rsidRPr="00B947A0" w:rsidRDefault="00BE688C" w:rsidP="00B225FE">
                  <w:pPr>
                    <w:spacing w:line="240" w:lineRule="auto"/>
                    <w:jc w:val="right"/>
                    <w:rPr>
                      <w:rFonts w:ascii="Calibri" w:eastAsia="Times New Roman" w:hAnsi="Calibri" w:cs="Times New Roman"/>
                      <w:lang w:eastAsia="ru-RU"/>
                    </w:rPr>
                  </w:pPr>
                  <w:r w:rsidRPr="00B947A0">
                    <w:rPr>
                      <w:rFonts w:ascii="Arial" w:eastAsia="Times New Roman" w:hAnsi="Arial" w:cs="Arial"/>
                      <w:sz w:val="15"/>
                      <w:szCs w:val="15"/>
                      <w:lang w:eastAsia="ru-RU"/>
                    </w:rPr>
                    <w:t>5124,0</w:t>
                  </w:r>
                </w:p>
              </w:tc>
              <w:tc>
                <w:tcPr>
                  <w:tcW w:w="400" w:type="pct"/>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bottom"/>
                  <w:hideMark/>
                </w:tcPr>
                <w:p w:rsidR="00BE688C" w:rsidRPr="00B947A0" w:rsidRDefault="00BE688C" w:rsidP="00B225FE">
                  <w:pPr>
                    <w:spacing w:line="240" w:lineRule="auto"/>
                    <w:jc w:val="right"/>
                    <w:rPr>
                      <w:rFonts w:ascii="Calibri" w:eastAsia="Times New Roman" w:hAnsi="Calibri" w:cs="Times New Roman"/>
                      <w:lang w:eastAsia="ru-RU"/>
                    </w:rPr>
                  </w:pPr>
                  <w:r w:rsidRPr="00B947A0">
                    <w:rPr>
                      <w:rFonts w:ascii="Arial" w:eastAsia="Times New Roman" w:hAnsi="Arial" w:cs="Arial"/>
                      <w:sz w:val="15"/>
                      <w:szCs w:val="15"/>
                      <w:lang w:eastAsia="ru-RU"/>
                    </w:rPr>
                    <w:t>-</w:t>
                  </w:r>
                </w:p>
              </w:tc>
              <w:tc>
                <w:tcPr>
                  <w:tcW w:w="400" w:type="pct"/>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bottom"/>
                  <w:hideMark/>
                </w:tcPr>
                <w:p w:rsidR="00BE688C" w:rsidRPr="00B947A0" w:rsidRDefault="00BE688C" w:rsidP="00B225FE">
                  <w:pPr>
                    <w:spacing w:line="240" w:lineRule="auto"/>
                    <w:jc w:val="right"/>
                    <w:rPr>
                      <w:rFonts w:ascii="Calibri" w:eastAsia="Times New Roman" w:hAnsi="Calibri" w:cs="Times New Roman"/>
                      <w:lang w:eastAsia="ru-RU"/>
                    </w:rPr>
                  </w:pPr>
                  <w:r w:rsidRPr="00B947A0">
                    <w:rPr>
                      <w:rFonts w:ascii="Arial" w:eastAsia="Times New Roman" w:hAnsi="Arial" w:cs="Arial"/>
                      <w:sz w:val="15"/>
                      <w:szCs w:val="15"/>
                      <w:lang w:eastAsia="ru-RU"/>
                    </w:rPr>
                    <w:t>-</w:t>
                  </w:r>
                </w:p>
              </w:tc>
              <w:tc>
                <w:tcPr>
                  <w:tcW w:w="400" w:type="pct"/>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bottom"/>
                  <w:hideMark/>
                </w:tcPr>
                <w:p w:rsidR="00BE688C" w:rsidRPr="00B947A0" w:rsidRDefault="00BE688C" w:rsidP="00B225FE">
                  <w:pPr>
                    <w:spacing w:line="240" w:lineRule="auto"/>
                    <w:jc w:val="right"/>
                    <w:rPr>
                      <w:rFonts w:ascii="Calibri" w:eastAsia="Times New Roman" w:hAnsi="Calibri" w:cs="Times New Roman"/>
                      <w:lang w:eastAsia="ru-RU"/>
                    </w:rPr>
                  </w:pPr>
                  <w:r w:rsidRPr="00B947A0">
                    <w:rPr>
                      <w:rFonts w:ascii="Arial" w:eastAsia="Times New Roman" w:hAnsi="Arial" w:cs="Arial"/>
                      <w:sz w:val="15"/>
                      <w:szCs w:val="15"/>
                      <w:lang w:eastAsia="ru-RU"/>
                    </w:rPr>
                    <w:t>-</w:t>
                  </w:r>
                </w:p>
              </w:tc>
              <w:tc>
                <w:tcPr>
                  <w:tcW w:w="400" w:type="pct"/>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bottom"/>
                  <w:hideMark/>
                </w:tcPr>
                <w:p w:rsidR="00BE688C" w:rsidRPr="00B947A0" w:rsidRDefault="00BE688C" w:rsidP="00B225FE">
                  <w:pPr>
                    <w:spacing w:line="240" w:lineRule="auto"/>
                    <w:jc w:val="right"/>
                    <w:rPr>
                      <w:rFonts w:ascii="Calibri" w:eastAsia="Times New Roman" w:hAnsi="Calibri" w:cs="Times New Roman"/>
                      <w:lang w:eastAsia="ru-RU"/>
                    </w:rPr>
                  </w:pPr>
                  <w:r w:rsidRPr="00B947A0">
                    <w:rPr>
                      <w:rFonts w:ascii="Arial" w:eastAsia="Times New Roman" w:hAnsi="Arial" w:cs="Arial"/>
                      <w:sz w:val="15"/>
                      <w:szCs w:val="15"/>
                      <w:lang w:eastAsia="ru-RU"/>
                    </w:rPr>
                    <w:t>-</w:t>
                  </w:r>
                </w:p>
              </w:tc>
              <w:tc>
                <w:tcPr>
                  <w:tcW w:w="400" w:type="pct"/>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bottom"/>
                  <w:hideMark/>
                </w:tcPr>
                <w:p w:rsidR="00BE688C" w:rsidRPr="00B947A0" w:rsidRDefault="00BE688C" w:rsidP="00B225FE">
                  <w:pPr>
                    <w:spacing w:line="240" w:lineRule="auto"/>
                    <w:jc w:val="right"/>
                    <w:rPr>
                      <w:rFonts w:ascii="Calibri" w:eastAsia="Times New Roman" w:hAnsi="Calibri" w:cs="Times New Roman"/>
                      <w:lang w:eastAsia="ru-RU"/>
                    </w:rPr>
                  </w:pPr>
                  <w:r w:rsidRPr="00B947A0">
                    <w:rPr>
                      <w:rFonts w:ascii="Arial" w:eastAsia="Times New Roman" w:hAnsi="Arial" w:cs="Arial"/>
                      <w:sz w:val="15"/>
                      <w:szCs w:val="15"/>
                      <w:lang w:eastAsia="ru-RU"/>
                    </w:rPr>
                    <w:t>4383,6</w:t>
                  </w:r>
                </w:p>
              </w:tc>
              <w:tc>
                <w:tcPr>
                  <w:tcW w:w="400" w:type="pct"/>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bottom"/>
                  <w:hideMark/>
                </w:tcPr>
                <w:p w:rsidR="00BE688C" w:rsidRPr="00B947A0" w:rsidRDefault="00BE688C" w:rsidP="00B225FE">
                  <w:pPr>
                    <w:spacing w:line="240" w:lineRule="auto"/>
                    <w:jc w:val="right"/>
                    <w:rPr>
                      <w:rFonts w:ascii="Calibri" w:eastAsia="Times New Roman" w:hAnsi="Calibri" w:cs="Times New Roman"/>
                      <w:lang w:eastAsia="ru-RU"/>
                    </w:rPr>
                  </w:pPr>
                  <w:r w:rsidRPr="00B947A0">
                    <w:rPr>
                      <w:rFonts w:ascii="Arial" w:eastAsia="Times New Roman" w:hAnsi="Arial" w:cs="Arial"/>
                      <w:sz w:val="15"/>
                      <w:szCs w:val="15"/>
                      <w:lang w:eastAsia="ru-RU"/>
                    </w:rPr>
                    <w:t>4558,9</w:t>
                  </w:r>
                </w:p>
              </w:tc>
              <w:tc>
                <w:tcPr>
                  <w:tcW w:w="400" w:type="pct"/>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bottom"/>
                  <w:hideMark/>
                </w:tcPr>
                <w:p w:rsidR="00BE688C" w:rsidRPr="00B947A0" w:rsidRDefault="00BE688C" w:rsidP="00B225FE">
                  <w:pPr>
                    <w:spacing w:line="240" w:lineRule="auto"/>
                    <w:jc w:val="right"/>
                    <w:rPr>
                      <w:rFonts w:ascii="Calibri" w:eastAsia="Times New Roman" w:hAnsi="Calibri" w:cs="Times New Roman"/>
                      <w:lang w:eastAsia="ru-RU"/>
                    </w:rPr>
                  </w:pPr>
                  <w:r w:rsidRPr="00B947A0">
                    <w:rPr>
                      <w:rFonts w:ascii="Arial" w:eastAsia="Times New Roman" w:hAnsi="Arial" w:cs="Arial"/>
                      <w:sz w:val="15"/>
                      <w:szCs w:val="15"/>
                      <w:lang w:eastAsia="ru-RU"/>
                    </w:rPr>
                    <w:t>4805,1</w:t>
                  </w:r>
                </w:p>
              </w:tc>
            </w:tr>
            <w:tr w:rsidR="00BE688C" w:rsidRPr="00B947A0" w:rsidTr="00B225FE">
              <w:trPr>
                <w:tblCellSpacing w:w="7" w:type="dxa"/>
                <w:jc w:val="center"/>
              </w:trPr>
              <w:tc>
                <w:tcPr>
                  <w:tcW w:w="950" w:type="pct"/>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bottom"/>
                  <w:hideMark/>
                </w:tcPr>
                <w:p w:rsidR="00BE688C" w:rsidRPr="00B947A0" w:rsidRDefault="00BE688C" w:rsidP="00B225FE">
                  <w:pPr>
                    <w:spacing w:line="240" w:lineRule="auto"/>
                    <w:rPr>
                      <w:rFonts w:ascii="Calibri" w:eastAsia="Times New Roman" w:hAnsi="Calibri" w:cs="Times New Roman"/>
                      <w:lang w:eastAsia="ru-RU"/>
                    </w:rPr>
                  </w:pPr>
                  <w:r w:rsidRPr="00B947A0">
                    <w:rPr>
                      <w:rFonts w:ascii="Arial" w:eastAsia="Times New Roman" w:hAnsi="Arial" w:cs="Arial"/>
                      <w:sz w:val="15"/>
                      <w:szCs w:val="15"/>
                      <w:lang w:eastAsia="ru-RU"/>
                    </w:rPr>
                    <w:t>   по случаю потери</w:t>
                  </w:r>
                  <w:r w:rsidRPr="00B947A0">
                    <w:rPr>
                      <w:rFonts w:ascii="Arial" w:eastAsia="Times New Roman" w:hAnsi="Arial" w:cs="Arial"/>
                      <w:sz w:val="15"/>
                      <w:szCs w:val="15"/>
                      <w:lang w:eastAsia="ru-RU"/>
                    </w:rPr>
                    <w:br/>
                    <w:t>   кормильца:</w:t>
                  </w:r>
                </w:p>
              </w:tc>
              <w:tc>
                <w:tcPr>
                  <w:tcW w:w="400" w:type="pct"/>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bottom"/>
                  <w:hideMark/>
                </w:tcPr>
                <w:p w:rsidR="00BE688C" w:rsidRPr="00B947A0" w:rsidRDefault="00BE688C" w:rsidP="00B225FE">
                  <w:pPr>
                    <w:spacing w:line="240" w:lineRule="auto"/>
                    <w:rPr>
                      <w:rFonts w:ascii="Calibri" w:eastAsia="Times New Roman" w:hAnsi="Calibri" w:cs="Times New Roman"/>
                      <w:lang w:eastAsia="ru-RU"/>
                    </w:rPr>
                  </w:pPr>
                  <w:r w:rsidRPr="00B947A0">
                    <w:rPr>
                      <w:rFonts w:ascii="Times New Roman" w:eastAsia="Times New Roman" w:hAnsi="Times New Roman" w:cs="Times New Roman"/>
                      <w:sz w:val="15"/>
                      <w:szCs w:val="15"/>
                      <w:lang w:eastAsia="ru-RU"/>
                    </w:rPr>
                    <w:t> </w:t>
                  </w:r>
                </w:p>
              </w:tc>
              <w:tc>
                <w:tcPr>
                  <w:tcW w:w="400" w:type="pct"/>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bottom"/>
                  <w:hideMark/>
                </w:tcPr>
                <w:p w:rsidR="00BE688C" w:rsidRPr="00B947A0" w:rsidRDefault="00BE688C" w:rsidP="00B225FE">
                  <w:pPr>
                    <w:spacing w:line="240" w:lineRule="auto"/>
                    <w:rPr>
                      <w:rFonts w:ascii="Calibri" w:eastAsia="Times New Roman" w:hAnsi="Calibri" w:cs="Times New Roman"/>
                      <w:lang w:eastAsia="ru-RU"/>
                    </w:rPr>
                  </w:pPr>
                  <w:r w:rsidRPr="00B947A0">
                    <w:rPr>
                      <w:rFonts w:ascii="Times New Roman" w:eastAsia="Times New Roman" w:hAnsi="Times New Roman" w:cs="Times New Roman"/>
                      <w:sz w:val="15"/>
                      <w:szCs w:val="15"/>
                      <w:lang w:eastAsia="ru-RU"/>
                    </w:rPr>
                    <w:t> </w:t>
                  </w:r>
                </w:p>
              </w:tc>
              <w:tc>
                <w:tcPr>
                  <w:tcW w:w="400" w:type="pct"/>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bottom"/>
                  <w:hideMark/>
                </w:tcPr>
                <w:p w:rsidR="00BE688C" w:rsidRPr="00B947A0" w:rsidRDefault="00BE688C" w:rsidP="00B225FE">
                  <w:pPr>
                    <w:spacing w:line="240" w:lineRule="auto"/>
                    <w:rPr>
                      <w:rFonts w:ascii="Calibri" w:eastAsia="Times New Roman" w:hAnsi="Calibri" w:cs="Times New Roman"/>
                      <w:lang w:eastAsia="ru-RU"/>
                    </w:rPr>
                  </w:pPr>
                  <w:r w:rsidRPr="00B947A0">
                    <w:rPr>
                      <w:rFonts w:ascii="Times New Roman" w:eastAsia="Times New Roman" w:hAnsi="Times New Roman" w:cs="Times New Roman"/>
                      <w:sz w:val="15"/>
                      <w:szCs w:val="15"/>
                      <w:lang w:eastAsia="ru-RU"/>
                    </w:rPr>
                    <w:t> </w:t>
                  </w:r>
                </w:p>
              </w:tc>
              <w:tc>
                <w:tcPr>
                  <w:tcW w:w="400" w:type="pct"/>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bottom"/>
                  <w:hideMark/>
                </w:tcPr>
                <w:p w:rsidR="00BE688C" w:rsidRPr="00B947A0" w:rsidRDefault="00BE688C" w:rsidP="00B225FE">
                  <w:pPr>
                    <w:spacing w:line="240" w:lineRule="auto"/>
                    <w:rPr>
                      <w:rFonts w:ascii="Calibri" w:eastAsia="Times New Roman" w:hAnsi="Calibri" w:cs="Times New Roman"/>
                      <w:lang w:eastAsia="ru-RU"/>
                    </w:rPr>
                  </w:pPr>
                  <w:r w:rsidRPr="00B947A0">
                    <w:rPr>
                      <w:rFonts w:ascii="Times New Roman" w:eastAsia="Times New Roman" w:hAnsi="Times New Roman" w:cs="Times New Roman"/>
                      <w:sz w:val="15"/>
                      <w:szCs w:val="15"/>
                      <w:lang w:eastAsia="ru-RU"/>
                    </w:rPr>
                    <w:t> </w:t>
                  </w:r>
                </w:p>
              </w:tc>
              <w:tc>
                <w:tcPr>
                  <w:tcW w:w="400" w:type="pct"/>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bottom"/>
                  <w:hideMark/>
                </w:tcPr>
                <w:p w:rsidR="00BE688C" w:rsidRPr="00B947A0" w:rsidRDefault="00BE688C" w:rsidP="00B225FE">
                  <w:pPr>
                    <w:spacing w:line="240" w:lineRule="auto"/>
                    <w:rPr>
                      <w:rFonts w:ascii="Calibri" w:eastAsia="Times New Roman" w:hAnsi="Calibri" w:cs="Times New Roman"/>
                      <w:lang w:eastAsia="ru-RU"/>
                    </w:rPr>
                  </w:pPr>
                  <w:r w:rsidRPr="00B947A0">
                    <w:rPr>
                      <w:rFonts w:ascii="Times New Roman" w:eastAsia="Times New Roman" w:hAnsi="Times New Roman" w:cs="Times New Roman"/>
                      <w:sz w:val="15"/>
                      <w:szCs w:val="15"/>
                      <w:lang w:eastAsia="ru-RU"/>
                    </w:rPr>
                    <w:t> </w:t>
                  </w:r>
                </w:p>
              </w:tc>
              <w:tc>
                <w:tcPr>
                  <w:tcW w:w="400" w:type="pct"/>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bottom"/>
                  <w:hideMark/>
                </w:tcPr>
                <w:p w:rsidR="00BE688C" w:rsidRPr="00B947A0" w:rsidRDefault="00BE688C" w:rsidP="00B225FE">
                  <w:pPr>
                    <w:spacing w:line="240" w:lineRule="auto"/>
                    <w:rPr>
                      <w:rFonts w:ascii="Calibri" w:eastAsia="Times New Roman" w:hAnsi="Calibri" w:cs="Times New Roman"/>
                      <w:lang w:eastAsia="ru-RU"/>
                    </w:rPr>
                  </w:pPr>
                  <w:r w:rsidRPr="00B947A0">
                    <w:rPr>
                      <w:rFonts w:ascii="Times New Roman" w:eastAsia="Times New Roman" w:hAnsi="Times New Roman" w:cs="Times New Roman"/>
                      <w:sz w:val="15"/>
                      <w:szCs w:val="15"/>
                      <w:lang w:eastAsia="ru-RU"/>
                    </w:rPr>
                    <w:t> </w:t>
                  </w:r>
                </w:p>
              </w:tc>
              <w:tc>
                <w:tcPr>
                  <w:tcW w:w="400" w:type="pct"/>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bottom"/>
                  <w:hideMark/>
                </w:tcPr>
                <w:p w:rsidR="00BE688C" w:rsidRPr="00B947A0" w:rsidRDefault="00BE688C" w:rsidP="00B225FE">
                  <w:pPr>
                    <w:spacing w:line="240" w:lineRule="auto"/>
                    <w:jc w:val="right"/>
                    <w:rPr>
                      <w:rFonts w:ascii="Calibri" w:eastAsia="Times New Roman" w:hAnsi="Calibri" w:cs="Times New Roman"/>
                      <w:lang w:eastAsia="ru-RU"/>
                    </w:rPr>
                  </w:pPr>
                  <w:r w:rsidRPr="00B947A0">
                    <w:rPr>
                      <w:rFonts w:ascii="Arial" w:eastAsia="Times New Roman" w:hAnsi="Arial" w:cs="Arial"/>
                      <w:sz w:val="15"/>
                      <w:szCs w:val="15"/>
                      <w:lang w:eastAsia="ru-RU"/>
                    </w:rPr>
                    <w:t>2191,8</w:t>
                  </w:r>
                </w:p>
              </w:tc>
              <w:tc>
                <w:tcPr>
                  <w:tcW w:w="400" w:type="pct"/>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bottom"/>
                  <w:hideMark/>
                </w:tcPr>
                <w:p w:rsidR="00BE688C" w:rsidRPr="00B947A0" w:rsidRDefault="00BE688C" w:rsidP="00B225FE">
                  <w:pPr>
                    <w:spacing w:line="240" w:lineRule="auto"/>
                    <w:jc w:val="right"/>
                    <w:rPr>
                      <w:rFonts w:ascii="Calibri" w:eastAsia="Times New Roman" w:hAnsi="Calibri" w:cs="Times New Roman"/>
                      <w:lang w:eastAsia="ru-RU"/>
                    </w:rPr>
                  </w:pPr>
                  <w:r w:rsidRPr="00B947A0">
                    <w:rPr>
                      <w:rFonts w:ascii="Arial" w:eastAsia="Times New Roman" w:hAnsi="Arial" w:cs="Arial"/>
                      <w:sz w:val="15"/>
                      <w:szCs w:val="15"/>
                      <w:lang w:eastAsia="ru-RU"/>
                    </w:rPr>
                    <w:t>2279,5</w:t>
                  </w:r>
                </w:p>
              </w:tc>
              <w:tc>
                <w:tcPr>
                  <w:tcW w:w="400" w:type="pct"/>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bottom"/>
                  <w:hideMark/>
                </w:tcPr>
                <w:p w:rsidR="00BE688C" w:rsidRPr="00B947A0" w:rsidRDefault="00BE688C" w:rsidP="00B225FE">
                  <w:pPr>
                    <w:spacing w:line="240" w:lineRule="auto"/>
                    <w:jc w:val="right"/>
                    <w:rPr>
                      <w:rFonts w:ascii="Calibri" w:eastAsia="Times New Roman" w:hAnsi="Calibri" w:cs="Times New Roman"/>
                      <w:lang w:eastAsia="ru-RU"/>
                    </w:rPr>
                  </w:pPr>
                  <w:r w:rsidRPr="00B947A0">
                    <w:rPr>
                      <w:rFonts w:ascii="Arial" w:eastAsia="Times New Roman" w:hAnsi="Arial" w:cs="Arial"/>
                      <w:sz w:val="15"/>
                      <w:szCs w:val="15"/>
                      <w:lang w:eastAsia="ru-RU"/>
                    </w:rPr>
                    <w:t>2402,6</w:t>
                  </w:r>
                </w:p>
              </w:tc>
            </w:tr>
            <w:tr w:rsidR="00BE688C" w:rsidRPr="00B947A0" w:rsidTr="00B225FE">
              <w:trPr>
                <w:tblCellSpacing w:w="7" w:type="dxa"/>
                <w:jc w:val="center"/>
              </w:trPr>
              <w:tc>
                <w:tcPr>
                  <w:tcW w:w="950" w:type="pct"/>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bottom"/>
                  <w:hideMark/>
                </w:tcPr>
                <w:p w:rsidR="00BE688C" w:rsidRPr="00B947A0" w:rsidRDefault="00BE688C" w:rsidP="00B225FE">
                  <w:pPr>
                    <w:spacing w:line="240" w:lineRule="auto"/>
                    <w:rPr>
                      <w:rFonts w:ascii="Calibri" w:eastAsia="Times New Roman" w:hAnsi="Calibri" w:cs="Times New Roman"/>
                      <w:lang w:eastAsia="ru-RU"/>
                    </w:rPr>
                  </w:pPr>
                  <w:r w:rsidRPr="00B947A0">
                    <w:rPr>
                      <w:rFonts w:ascii="Arial" w:eastAsia="Times New Roman" w:hAnsi="Arial" w:cs="Arial"/>
                      <w:sz w:val="15"/>
                      <w:szCs w:val="15"/>
                      <w:lang w:eastAsia="ru-RU"/>
                    </w:rPr>
                    <w:t>   детям, потерявшим обоих родителей, или детям умершей одинокой матери (круглым сиротам), на каждого ребенка</w:t>
                  </w:r>
                </w:p>
              </w:tc>
              <w:tc>
                <w:tcPr>
                  <w:tcW w:w="400" w:type="pct"/>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bottom"/>
                  <w:hideMark/>
                </w:tcPr>
                <w:p w:rsidR="00BE688C" w:rsidRPr="00B947A0" w:rsidRDefault="00BE688C" w:rsidP="00B225FE">
                  <w:pPr>
                    <w:spacing w:line="240" w:lineRule="auto"/>
                    <w:jc w:val="right"/>
                    <w:rPr>
                      <w:rFonts w:ascii="Calibri" w:eastAsia="Times New Roman" w:hAnsi="Calibri" w:cs="Times New Roman"/>
                      <w:lang w:eastAsia="ru-RU"/>
                    </w:rPr>
                  </w:pPr>
                  <w:r w:rsidRPr="00B947A0">
                    <w:rPr>
                      <w:rFonts w:ascii="Arial" w:eastAsia="Times New Roman" w:hAnsi="Arial" w:cs="Arial"/>
                      <w:sz w:val="15"/>
                      <w:szCs w:val="15"/>
                      <w:lang w:eastAsia="ru-RU"/>
                    </w:rPr>
                    <w:t>1794,0</w:t>
                  </w:r>
                </w:p>
              </w:tc>
              <w:tc>
                <w:tcPr>
                  <w:tcW w:w="400" w:type="pct"/>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bottom"/>
                  <w:hideMark/>
                </w:tcPr>
                <w:p w:rsidR="00BE688C" w:rsidRPr="00B947A0" w:rsidRDefault="00BE688C" w:rsidP="00B225FE">
                  <w:pPr>
                    <w:spacing w:line="240" w:lineRule="auto"/>
                    <w:jc w:val="right"/>
                    <w:rPr>
                      <w:rFonts w:ascii="Calibri" w:eastAsia="Times New Roman" w:hAnsi="Calibri" w:cs="Times New Roman"/>
                      <w:lang w:eastAsia="ru-RU"/>
                    </w:rPr>
                  </w:pPr>
                  <w:r w:rsidRPr="00B947A0">
                    <w:rPr>
                      <w:rFonts w:ascii="Arial" w:eastAsia="Times New Roman" w:hAnsi="Arial" w:cs="Arial"/>
                      <w:sz w:val="15"/>
                      <w:szCs w:val="15"/>
                      <w:lang w:eastAsia="ru-RU"/>
                    </w:rPr>
                    <w:t>2562,0</w:t>
                  </w:r>
                </w:p>
              </w:tc>
              <w:tc>
                <w:tcPr>
                  <w:tcW w:w="400" w:type="pct"/>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bottom"/>
                  <w:hideMark/>
                </w:tcPr>
                <w:p w:rsidR="00BE688C" w:rsidRPr="00B947A0" w:rsidRDefault="00BE688C" w:rsidP="00B225FE">
                  <w:pPr>
                    <w:spacing w:line="240" w:lineRule="auto"/>
                    <w:jc w:val="right"/>
                    <w:rPr>
                      <w:rFonts w:ascii="Calibri" w:eastAsia="Times New Roman" w:hAnsi="Calibri" w:cs="Times New Roman"/>
                      <w:lang w:eastAsia="ru-RU"/>
                    </w:rPr>
                  </w:pPr>
                  <w:r w:rsidRPr="00B947A0">
                    <w:rPr>
                      <w:rFonts w:ascii="Arial" w:eastAsia="Times New Roman" w:hAnsi="Arial" w:cs="Arial"/>
                      <w:sz w:val="15"/>
                      <w:szCs w:val="15"/>
                      <w:lang w:eastAsia="ru-RU"/>
                    </w:rPr>
                    <w:t>-</w:t>
                  </w:r>
                </w:p>
              </w:tc>
              <w:tc>
                <w:tcPr>
                  <w:tcW w:w="400" w:type="pct"/>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bottom"/>
                  <w:hideMark/>
                </w:tcPr>
                <w:p w:rsidR="00BE688C" w:rsidRPr="00B947A0" w:rsidRDefault="00BE688C" w:rsidP="00B225FE">
                  <w:pPr>
                    <w:spacing w:line="240" w:lineRule="auto"/>
                    <w:jc w:val="right"/>
                    <w:rPr>
                      <w:rFonts w:ascii="Calibri" w:eastAsia="Times New Roman" w:hAnsi="Calibri" w:cs="Times New Roman"/>
                      <w:lang w:eastAsia="ru-RU"/>
                    </w:rPr>
                  </w:pPr>
                  <w:r w:rsidRPr="00B947A0">
                    <w:rPr>
                      <w:rFonts w:ascii="Arial" w:eastAsia="Times New Roman" w:hAnsi="Arial" w:cs="Arial"/>
                      <w:sz w:val="15"/>
                      <w:szCs w:val="15"/>
                      <w:lang w:eastAsia="ru-RU"/>
                    </w:rPr>
                    <w:t>-</w:t>
                  </w:r>
                </w:p>
              </w:tc>
              <w:tc>
                <w:tcPr>
                  <w:tcW w:w="400" w:type="pct"/>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bottom"/>
                  <w:hideMark/>
                </w:tcPr>
                <w:p w:rsidR="00BE688C" w:rsidRPr="00B947A0" w:rsidRDefault="00BE688C" w:rsidP="00B225FE">
                  <w:pPr>
                    <w:spacing w:line="240" w:lineRule="auto"/>
                    <w:jc w:val="right"/>
                    <w:rPr>
                      <w:rFonts w:ascii="Calibri" w:eastAsia="Times New Roman" w:hAnsi="Calibri" w:cs="Times New Roman"/>
                      <w:lang w:eastAsia="ru-RU"/>
                    </w:rPr>
                  </w:pPr>
                  <w:r w:rsidRPr="00B947A0">
                    <w:rPr>
                      <w:rFonts w:ascii="Arial" w:eastAsia="Times New Roman" w:hAnsi="Arial" w:cs="Arial"/>
                      <w:sz w:val="15"/>
                      <w:szCs w:val="15"/>
                      <w:lang w:eastAsia="ru-RU"/>
                    </w:rPr>
                    <w:t>-</w:t>
                  </w:r>
                </w:p>
              </w:tc>
              <w:tc>
                <w:tcPr>
                  <w:tcW w:w="400" w:type="pct"/>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bottom"/>
                  <w:hideMark/>
                </w:tcPr>
                <w:p w:rsidR="00BE688C" w:rsidRPr="00B947A0" w:rsidRDefault="00BE688C" w:rsidP="00B225FE">
                  <w:pPr>
                    <w:spacing w:line="240" w:lineRule="auto"/>
                    <w:jc w:val="right"/>
                    <w:rPr>
                      <w:rFonts w:ascii="Calibri" w:eastAsia="Times New Roman" w:hAnsi="Calibri" w:cs="Times New Roman"/>
                      <w:lang w:eastAsia="ru-RU"/>
                    </w:rPr>
                  </w:pPr>
                  <w:r w:rsidRPr="00B947A0">
                    <w:rPr>
                      <w:rFonts w:ascii="Arial" w:eastAsia="Times New Roman" w:hAnsi="Arial" w:cs="Arial"/>
                      <w:sz w:val="15"/>
                      <w:szCs w:val="15"/>
                      <w:lang w:eastAsia="ru-RU"/>
                    </w:rPr>
                    <w:t>-</w:t>
                  </w:r>
                </w:p>
              </w:tc>
              <w:tc>
                <w:tcPr>
                  <w:tcW w:w="400" w:type="pct"/>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bottom"/>
                  <w:hideMark/>
                </w:tcPr>
                <w:p w:rsidR="00BE688C" w:rsidRPr="00B947A0" w:rsidRDefault="00BE688C" w:rsidP="00B225FE">
                  <w:pPr>
                    <w:spacing w:line="240" w:lineRule="auto"/>
                    <w:jc w:val="right"/>
                    <w:rPr>
                      <w:rFonts w:ascii="Calibri" w:eastAsia="Times New Roman" w:hAnsi="Calibri" w:cs="Times New Roman"/>
                      <w:lang w:eastAsia="ru-RU"/>
                    </w:rPr>
                  </w:pPr>
                  <w:r w:rsidRPr="00B947A0">
                    <w:rPr>
                      <w:rFonts w:ascii="Arial" w:eastAsia="Times New Roman" w:hAnsi="Arial" w:cs="Arial"/>
                      <w:sz w:val="15"/>
                      <w:szCs w:val="15"/>
                      <w:lang w:eastAsia="ru-RU"/>
                    </w:rPr>
                    <w:t>-</w:t>
                  </w:r>
                </w:p>
              </w:tc>
              <w:tc>
                <w:tcPr>
                  <w:tcW w:w="400" w:type="pct"/>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bottom"/>
                  <w:hideMark/>
                </w:tcPr>
                <w:p w:rsidR="00BE688C" w:rsidRPr="00B947A0" w:rsidRDefault="00BE688C" w:rsidP="00B225FE">
                  <w:pPr>
                    <w:spacing w:line="240" w:lineRule="auto"/>
                    <w:jc w:val="right"/>
                    <w:rPr>
                      <w:rFonts w:ascii="Calibri" w:eastAsia="Times New Roman" w:hAnsi="Calibri" w:cs="Times New Roman"/>
                      <w:lang w:eastAsia="ru-RU"/>
                    </w:rPr>
                  </w:pPr>
                  <w:r w:rsidRPr="00B947A0">
                    <w:rPr>
                      <w:rFonts w:ascii="Arial" w:eastAsia="Times New Roman" w:hAnsi="Arial" w:cs="Arial"/>
                      <w:sz w:val="15"/>
                      <w:szCs w:val="15"/>
                      <w:lang w:eastAsia="ru-RU"/>
                    </w:rPr>
                    <w:t>-</w:t>
                  </w:r>
                </w:p>
              </w:tc>
              <w:tc>
                <w:tcPr>
                  <w:tcW w:w="400" w:type="pct"/>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bottom"/>
                  <w:hideMark/>
                </w:tcPr>
                <w:p w:rsidR="00BE688C" w:rsidRPr="00B947A0" w:rsidRDefault="00BE688C" w:rsidP="00B225FE">
                  <w:pPr>
                    <w:spacing w:line="240" w:lineRule="auto"/>
                    <w:jc w:val="right"/>
                    <w:rPr>
                      <w:rFonts w:ascii="Calibri" w:eastAsia="Times New Roman" w:hAnsi="Calibri" w:cs="Times New Roman"/>
                      <w:lang w:eastAsia="ru-RU"/>
                    </w:rPr>
                  </w:pPr>
                  <w:r w:rsidRPr="00B947A0">
                    <w:rPr>
                      <w:rFonts w:ascii="Arial" w:eastAsia="Times New Roman" w:hAnsi="Arial" w:cs="Arial"/>
                      <w:sz w:val="15"/>
                      <w:szCs w:val="15"/>
                      <w:lang w:eastAsia="ru-RU"/>
                    </w:rPr>
                    <w:t>-</w:t>
                  </w:r>
                </w:p>
              </w:tc>
            </w:tr>
            <w:tr w:rsidR="00BE688C" w:rsidRPr="00B947A0" w:rsidTr="00B225FE">
              <w:trPr>
                <w:tblCellSpacing w:w="7" w:type="dxa"/>
                <w:jc w:val="center"/>
              </w:trPr>
              <w:tc>
                <w:tcPr>
                  <w:tcW w:w="950" w:type="pct"/>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bottom"/>
                  <w:hideMark/>
                </w:tcPr>
                <w:p w:rsidR="00BE688C" w:rsidRPr="00B947A0" w:rsidRDefault="00BE688C" w:rsidP="00B225FE">
                  <w:pPr>
                    <w:spacing w:line="240" w:lineRule="auto"/>
                    <w:rPr>
                      <w:rFonts w:ascii="Calibri" w:eastAsia="Times New Roman" w:hAnsi="Calibri" w:cs="Times New Roman"/>
                      <w:lang w:eastAsia="ru-RU"/>
                    </w:rPr>
                  </w:pPr>
                  <w:r w:rsidRPr="00B947A0">
                    <w:rPr>
                      <w:rFonts w:ascii="Arial" w:eastAsia="Times New Roman" w:hAnsi="Arial" w:cs="Arial"/>
                      <w:sz w:val="15"/>
                      <w:szCs w:val="15"/>
                      <w:lang w:eastAsia="ru-RU"/>
                    </w:rPr>
                    <w:t>   другим нетрудоспособным членам семьи умершего кормильца, на каждого члена семьи</w:t>
                  </w:r>
                </w:p>
              </w:tc>
              <w:tc>
                <w:tcPr>
                  <w:tcW w:w="400" w:type="pct"/>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bottom"/>
                  <w:hideMark/>
                </w:tcPr>
                <w:p w:rsidR="00BE688C" w:rsidRPr="00B947A0" w:rsidRDefault="00BE688C" w:rsidP="00B225FE">
                  <w:pPr>
                    <w:spacing w:line="240" w:lineRule="auto"/>
                    <w:jc w:val="right"/>
                    <w:rPr>
                      <w:rFonts w:ascii="Calibri" w:eastAsia="Times New Roman" w:hAnsi="Calibri" w:cs="Times New Roman"/>
                      <w:lang w:eastAsia="ru-RU"/>
                    </w:rPr>
                  </w:pPr>
                  <w:r w:rsidRPr="00B947A0">
                    <w:rPr>
                      <w:rFonts w:ascii="Arial" w:eastAsia="Times New Roman" w:hAnsi="Arial" w:cs="Arial"/>
                      <w:sz w:val="15"/>
                      <w:szCs w:val="15"/>
                      <w:lang w:eastAsia="ru-RU"/>
                    </w:rPr>
                    <w:t>897,0</w:t>
                  </w:r>
                </w:p>
              </w:tc>
              <w:tc>
                <w:tcPr>
                  <w:tcW w:w="400" w:type="pct"/>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bottom"/>
                  <w:hideMark/>
                </w:tcPr>
                <w:p w:rsidR="00BE688C" w:rsidRPr="00B947A0" w:rsidRDefault="00BE688C" w:rsidP="00B225FE">
                  <w:pPr>
                    <w:spacing w:line="240" w:lineRule="auto"/>
                    <w:jc w:val="right"/>
                    <w:rPr>
                      <w:rFonts w:ascii="Calibri" w:eastAsia="Times New Roman" w:hAnsi="Calibri" w:cs="Times New Roman"/>
                      <w:lang w:eastAsia="ru-RU"/>
                    </w:rPr>
                  </w:pPr>
                  <w:r w:rsidRPr="00B947A0">
                    <w:rPr>
                      <w:rFonts w:ascii="Arial" w:eastAsia="Times New Roman" w:hAnsi="Arial" w:cs="Arial"/>
                      <w:sz w:val="15"/>
                      <w:szCs w:val="15"/>
                      <w:lang w:eastAsia="ru-RU"/>
                    </w:rPr>
                    <w:t>1281,0</w:t>
                  </w:r>
                </w:p>
              </w:tc>
              <w:tc>
                <w:tcPr>
                  <w:tcW w:w="400" w:type="pct"/>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bottom"/>
                  <w:hideMark/>
                </w:tcPr>
                <w:p w:rsidR="00BE688C" w:rsidRPr="00B947A0" w:rsidRDefault="00BE688C" w:rsidP="00B225FE">
                  <w:pPr>
                    <w:spacing w:line="240" w:lineRule="auto"/>
                    <w:jc w:val="right"/>
                    <w:rPr>
                      <w:rFonts w:ascii="Calibri" w:eastAsia="Times New Roman" w:hAnsi="Calibri" w:cs="Times New Roman"/>
                      <w:lang w:eastAsia="ru-RU"/>
                    </w:rPr>
                  </w:pPr>
                  <w:r w:rsidRPr="00B947A0">
                    <w:rPr>
                      <w:rFonts w:ascii="Arial" w:eastAsia="Times New Roman" w:hAnsi="Arial" w:cs="Arial"/>
                      <w:sz w:val="15"/>
                      <w:szCs w:val="15"/>
                      <w:lang w:eastAsia="ru-RU"/>
                    </w:rPr>
                    <w:t>-</w:t>
                  </w:r>
                </w:p>
              </w:tc>
              <w:tc>
                <w:tcPr>
                  <w:tcW w:w="400" w:type="pct"/>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bottom"/>
                  <w:hideMark/>
                </w:tcPr>
                <w:p w:rsidR="00BE688C" w:rsidRPr="00B947A0" w:rsidRDefault="00BE688C" w:rsidP="00B225FE">
                  <w:pPr>
                    <w:spacing w:line="240" w:lineRule="auto"/>
                    <w:jc w:val="right"/>
                    <w:rPr>
                      <w:rFonts w:ascii="Calibri" w:eastAsia="Times New Roman" w:hAnsi="Calibri" w:cs="Times New Roman"/>
                      <w:lang w:eastAsia="ru-RU"/>
                    </w:rPr>
                  </w:pPr>
                  <w:r w:rsidRPr="00B947A0">
                    <w:rPr>
                      <w:rFonts w:ascii="Arial" w:eastAsia="Times New Roman" w:hAnsi="Arial" w:cs="Arial"/>
                      <w:sz w:val="15"/>
                      <w:szCs w:val="15"/>
                      <w:lang w:eastAsia="ru-RU"/>
                    </w:rPr>
                    <w:t>-</w:t>
                  </w:r>
                </w:p>
              </w:tc>
              <w:tc>
                <w:tcPr>
                  <w:tcW w:w="400" w:type="pct"/>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bottom"/>
                  <w:hideMark/>
                </w:tcPr>
                <w:p w:rsidR="00BE688C" w:rsidRPr="00B947A0" w:rsidRDefault="00BE688C" w:rsidP="00B225FE">
                  <w:pPr>
                    <w:spacing w:line="240" w:lineRule="auto"/>
                    <w:jc w:val="right"/>
                    <w:rPr>
                      <w:rFonts w:ascii="Calibri" w:eastAsia="Times New Roman" w:hAnsi="Calibri" w:cs="Times New Roman"/>
                      <w:lang w:eastAsia="ru-RU"/>
                    </w:rPr>
                  </w:pPr>
                  <w:r w:rsidRPr="00B947A0">
                    <w:rPr>
                      <w:rFonts w:ascii="Arial" w:eastAsia="Times New Roman" w:hAnsi="Arial" w:cs="Arial"/>
                      <w:sz w:val="15"/>
                      <w:szCs w:val="15"/>
                      <w:lang w:eastAsia="ru-RU"/>
                    </w:rPr>
                    <w:t>-</w:t>
                  </w:r>
                </w:p>
              </w:tc>
              <w:tc>
                <w:tcPr>
                  <w:tcW w:w="400" w:type="pct"/>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bottom"/>
                  <w:hideMark/>
                </w:tcPr>
                <w:p w:rsidR="00BE688C" w:rsidRPr="00B947A0" w:rsidRDefault="00BE688C" w:rsidP="00B225FE">
                  <w:pPr>
                    <w:spacing w:line="240" w:lineRule="auto"/>
                    <w:jc w:val="right"/>
                    <w:rPr>
                      <w:rFonts w:ascii="Calibri" w:eastAsia="Times New Roman" w:hAnsi="Calibri" w:cs="Times New Roman"/>
                      <w:lang w:eastAsia="ru-RU"/>
                    </w:rPr>
                  </w:pPr>
                  <w:r w:rsidRPr="00B947A0">
                    <w:rPr>
                      <w:rFonts w:ascii="Arial" w:eastAsia="Times New Roman" w:hAnsi="Arial" w:cs="Arial"/>
                      <w:sz w:val="15"/>
                      <w:szCs w:val="15"/>
                      <w:lang w:eastAsia="ru-RU"/>
                    </w:rPr>
                    <w:t>-</w:t>
                  </w:r>
                </w:p>
              </w:tc>
              <w:tc>
                <w:tcPr>
                  <w:tcW w:w="400" w:type="pct"/>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bottom"/>
                  <w:hideMark/>
                </w:tcPr>
                <w:p w:rsidR="00BE688C" w:rsidRPr="00B947A0" w:rsidRDefault="00BE688C" w:rsidP="00B225FE">
                  <w:pPr>
                    <w:spacing w:line="240" w:lineRule="auto"/>
                    <w:jc w:val="right"/>
                    <w:rPr>
                      <w:rFonts w:ascii="Calibri" w:eastAsia="Times New Roman" w:hAnsi="Calibri" w:cs="Times New Roman"/>
                      <w:lang w:eastAsia="ru-RU"/>
                    </w:rPr>
                  </w:pPr>
                  <w:r w:rsidRPr="00B947A0">
                    <w:rPr>
                      <w:rFonts w:ascii="Arial" w:eastAsia="Times New Roman" w:hAnsi="Arial" w:cs="Arial"/>
                      <w:sz w:val="15"/>
                      <w:szCs w:val="15"/>
                      <w:lang w:eastAsia="ru-RU"/>
                    </w:rPr>
                    <w:t>-</w:t>
                  </w:r>
                </w:p>
              </w:tc>
              <w:tc>
                <w:tcPr>
                  <w:tcW w:w="400" w:type="pct"/>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bottom"/>
                  <w:hideMark/>
                </w:tcPr>
                <w:p w:rsidR="00BE688C" w:rsidRPr="00B947A0" w:rsidRDefault="00BE688C" w:rsidP="00B225FE">
                  <w:pPr>
                    <w:spacing w:line="240" w:lineRule="auto"/>
                    <w:jc w:val="right"/>
                    <w:rPr>
                      <w:rFonts w:ascii="Calibri" w:eastAsia="Times New Roman" w:hAnsi="Calibri" w:cs="Times New Roman"/>
                      <w:lang w:eastAsia="ru-RU"/>
                    </w:rPr>
                  </w:pPr>
                  <w:r w:rsidRPr="00B947A0">
                    <w:rPr>
                      <w:rFonts w:ascii="Arial" w:eastAsia="Times New Roman" w:hAnsi="Arial" w:cs="Arial"/>
                      <w:sz w:val="15"/>
                      <w:szCs w:val="15"/>
                      <w:lang w:eastAsia="ru-RU"/>
                    </w:rPr>
                    <w:t>-</w:t>
                  </w:r>
                </w:p>
              </w:tc>
              <w:tc>
                <w:tcPr>
                  <w:tcW w:w="400" w:type="pct"/>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bottom"/>
                  <w:hideMark/>
                </w:tcPr>
                <w:p w:rsidR="00BE688C" w:rsidRPr="00B947A0" w:rsidRDefault="00BE688C" w:rsidP="00B225FE">
                  <w:pPr>
                    <w:spacing w:line="240" w:lineRule="auto"/>
                    <w:jc w:val="right"/>
                    <w:rPr>
                      <w:rFonts w:ascii="Calibri" w:eastAsia="Times New Roman" w:hAnsi="Calibri" w:cs="Times New Roman"/>
                      <w:lang w:eastAsia="ru-RU"/>
                    </w:rPr>
                  </w:pPr>
                  <w:r w:rsidRPr="00B947A0">
                    <w:rPr>
                      <w:rFonts w:ascii="Arial" w:eastAsia="Times New Roman" w:hAnsi="Arial" w:cs="Arial"/>
                      <w:sz w:val="15"/>
                      <w:szCs w:val="15"/>
                      <w:lang w:eastAsia="ru-RU"/>
                    </w:rPr>
                    <w:t>-</w:t>
                  </w:r>
                </w:p>
              </w:tc>
            </w:tr>
            <w:tr w:rsidR="00BE688C" w:rsidRPr="00B947A0" w:rsidTr="00B225FE">
              <w:trPr>
                <w:tblCellSpacing w:w="7" w:type="dxa"/>
                <w:jc w:val="center"/>
              </w:trPr>
              <w:tc>
                <w:tcPr>
                  <w:tcW w:w="950" w:type="pct"/>
                  <w:tcBorders>
                    <w:top w:val="outset" w:sz="8" w:space="0" w:color="000000"/>
                    <w:left w:val="outset" w:sz="8" w:space="0" w:color="000000"/>
                    <w:bottom w:val="outset" w:sz="8" w:space="0" w:color="000000"/>
                    <w:right w:val="outset" w:sz="8" w:space="0" w:color="000000"/>
                  </w:tcBorders>
                  <w:shd w:val="clear" w:color="auto" w:fill="E3E3E3"/>
                  <w:tcMar>
                    <w:top w:w="15" w:type="dxa"/>
                    <w:left w:w="15" w:type="dxa"/>
                    <w:bottom w:w="15" w:type="dxa"/>
                    <w:right w:w="15" w:type="dxa"/>
                  </w:tcMar>
                  <w:vAlign w:val="bottom"/>
                  <w:hideMark/>
                </w:tcPr>
                <w:p w:rsidR="00BE688C" w:rsidRPr="00B947A0" w:rsidRDefault="00BE688C" w:rsidP="00B225FE">
                  <w:pPr>
                    <w:spacing w:line="240" w:lineRule="auto"/>
                    <w:jc w:val="center"/>
                    <w:rPr>
                      <w:rFonts w:ascii="Calibri" w:eastAsia="Times New Roman" w:hAnsi="Calibri" w:cs="Times New Roman"/>
                      <w:lang w:eastAsia="ru-RU"/>
                    </w:rPr>
                  </w:pPr>
                  <w:r w:rsidRPr="00B947A0">
                    <w:rPr>
                      <w:rFonts w:ascii="Arial" w:eastAsia="Times New Roman" w:hAnsi="Arial" w:cs="Arial"/>
                      <w:b/>
                      <w:bCs/>
                      <w:sz w:val="15"/>
                      <w:szCs w:val="15"/>
                      <w:lang w:eastAsia="ru-RU"/>
                    </w:rPr>
                    <w:t>Пособия</w:t>
                  </w:r>
                </w:p>
              </w:tc>
              <w:tc>
                <w:tcPr>
                  <w:tcW w:w="400" w:type="pct"/>
                  <w:tcBorders>
                    <w:top w:val="outset" w:sz="8" w:space="0" w:color="000000"/>
                    <w:left w:val="outset" w:sz="8" w:space="0" w:color="000000"/>
                    <w:bottom w:val="outset" w:sz="8" w:space="0" w:color="000000"/>
                    <w:right w:val="outset" w:sz="8" w:space="0" w:color="000000"/>
                  </w:tcBorders>
                  <w:shd w:val="clear" w:color="auto" w:fill="E3E3E3"/>
                  <w:tcMar>
                    <w:top w:w="15" w:type="dxa"/>
                    <w:left w:w="15" w:type="dxa"/>
                    <w:bottom w:w="15" w:type="dxa"/>
                    <w:right w:w="15" w:type="dxa"/>
                  </w:tcMar>
                  <w:vAlign w:val="bottom"/>
                  <w:hideMark/>
                </w:tcPr>
                <w:p w:rsidR="00BE688C" w:rsidRPr="00B947A0" w:rsidRDefault="00BE688C" w:rsidP="00B225FE">
                  <w:pPr>
                    <w:spacing w:line="240" w:lineRule="auto"/>
                    <w:rPr>
                      <w:rFonts w:ascii="Calibri" w:eastAsia="Times New Roman" w:hAnsi="Calibri" w:cs="Times New Roman"/>
                      <w:lang w:eastAsia="ru-RU"/>
                    </w:rPr>
                  </w:pPr>
                  <w:r w:rsidRPr="00B947A0">
                    <w:rPr>
                      <w:rFonts w:ascii="Times New Roman" w:eastAsia="Times New Roman" w:hAnsi="Times New Roman" w:cs="Times New Roman"/>
                      <w:sz w:val="15"/>
                      <w:szCs w:val="15"/>
                      <w:lang w:eastAsia="ru-RU"/>
                    </w:rPr>
                    <w:t> </w:t>
                  </w:r>
                </w:p>
              </w:tc>
              <w:tc>
                <w:tcPr>
                  <w:tcW w:w="400" w:type="pct"/>
                  <w:tcBorders>
                    <w:top w:val="outset" w:sz="8" w:space="0" w:color="000000"/>
                    <w:left w:val="outset" w:sz="8" w:space="0" w:color="000000"/>
                    <w:bottom w:val="outset" w:sz="8" w:space="0" w:color="000000"/>
                    <w:right w:val="outset" w:sz="8" w:space="0" w:color="000000"/>
                  </w:tcBorders>
                  <w:shd w:val="clear" w:color="auto" w:fill="E3E3E3"/>
                  <w:tcMar>
                    <w:top w:w="15" w:type="dxa"/>
                    <w:left w:w="15" w:type="dxa"/>
                    <w:bottom w:w="15" w:type="dxa"/>
                    <w:right w:w="15" w:type="dxa"/>
                  </w:tcMar>
                  <w:vAlign w:val="bottom"/>
                  <w:hideMark/>
                </w:tcPr>
                <w:p w:rsidR="00BE688C" w:rsidRPr="00B947A0" w:rsidRDefault="00BE688C" w:rsidP="00B225FE">
                  <w:pPr>
                    <w:spacing w:line="240" w:lineRule="auto"/>
                    <w:rPr>
                      <w:rFonts w:ascii="Calibri" w:eastAsia="Times New Roman" w:hAnsi="Calibri" w:cs="Times New Roman"/>
                      <w:lang w:eastAsia="ru-RU"/>
                    </w:rPr>
                  </w:pPr>
                  <w:r w:rsidRPr="00B947A0">
                    <w:rPr>
                      <w:rFonts w:ascii="Times New Roman" w:eastAsia="Times New Roman" w:hAnsi="Times New Roman" w:cs="Times New Roman"/>
                      <w:sz w:val="15"/>
                      <w:szCs w:val="15"/>
                      <w:lang w:eastAsia="ru-RU"/>
                    </w:rPr>
                    <w:t> </w:t>
                  </w:r>
                </w:p>
              </w:tc>
              <w:tc>
                <w:tcPr>
                  <w:tcW w:w="400" w:type="pct"/>
                  <w:tcBorders>
                    <w:top w:val="outset" w:sz="8" w:space="0" w:color="000000"/>
                    <w:left w:val="outset" w:sz="8" w:space="0" w:color="000000"/>
                    <w:bottom w:val="outset" w:sz="8" w:space="0" w:color="000000"/>
                    <w:right w:val="outset" w:sz="8" w:space="0" w:color="000000"/>
                  </w:tcBorders>
                  <w:shd w:val="clear" w:color="auto" w:fill="E3E3E3"/>
                  <w:tcMar>
                    <w:top w:w="15" w:type="dxa"/>
                    <w:left w:w="15" w:type="dxa"/>
                    <w:bottom w:w="15" w:type="dxa"/>
                    <w:right w:w="15" w:type="dxa"/>
                  </w:tcMar>
                  <w:vAlign w:val="bottom"/>
                  <w:hideMark/>
                </w:tcPr>
                <w:p w:rsidR="00BE688C" w:rsidRPr="00B947A0" w:rsidRDefault="00BE688C" w:rsidP="00B225FE">
                  <w:pPr>
                    <w:spacing w:line="240" w:lineRule="auto"/>
                    <w:rPr>
                      <w:rFonts w:ascii="Calibri" w:eastAsia="Times New Roman" w:hAnsi="Calibri" w:cs="Times New Roman"/>
                      <w:lang w:eastAsia="ru-RU"/>
                    </w:rPr>
                  </w:pPr>
                  <w:r w:rsidRPr="00B947A0">
                    <w:rPr>
                      <w:rFonts w:ascii="Times New Roman" w:eastAsia="Times New Roman" w:hAnsi="Times New Roman" w:cs="Times New Roman"/>
                      <w:sz w:val="15"/>
                      <w:szCs w:val="15"/>
                      <w:lang w:eastAsia="ru-RU"/>
                    </w:rPr>
                    <w:t> </w:t>
                  </w:r>
                </w:p>
              </w:tc>
              <w:tc>
                <w:tcPr>
                  <w:tcW w:w="400" w:type="pct"/>
                  <w:tcBorders>
                    <w:top w:val="outset" w:sz="8" w:space="0" w:color="000000"/>
                    <w:left w:val="outset" w:sz="8" w:space="0" w:color="000000"/>
                    <w:bottom w:val="outset" w:sz="8" w:space="0" w:color="000000"/>
                    <w:right w:val="outset" w:sz="8" w:space="0" w:color="000000"/>
                  </w:tcBorders>
                  <w:shd w:val="clear" w:color="auto" w:fill="E3E3E3"/>
                  <w:tcMar>
                    <w:top w:w="15" w:type="dxa"/>
                    <w:left w:w="15" w:type="dxa"/>
                    <w:bottom w:w="15" w:type="dxa"/>
                    <w:right w:w="15" w:type="dxa"/>
                  </w:tcMar>
                  <w:vAlign w:val="bottom"/>
                  <w:hideMark/>
                </w:tcPr>
                <w:p w:rsidR="00BE688C" w:rsidRPr="00B947A0" w:rsidRDefault="00BE688C" w:rsidP="00B225FE">
                  <w:pPr>
                    <w:spacing w:line="240" w:lineRule="auto"/>
                    <w:rPr>
                      <w:rFonts w:ascii="Calibri" w:eastAsia="Times New Roman" w:hAnsi="Calibri" w:cs="Times New Roman"/>
                      <w:lang w:eastAsia="ru-RU"/>
                    </w:rPr>
                  </w:pPr>
                  <w:r w:rsidRPr="00B947A0">
                    <w:rPr>
                      <w:rFonts w:ascii="Times New Roman" w:eastAsia="Times New Roman" w:hAnsi="Times New Roman" w:cs="Times New Roman"/>
                      <w:sz w:val="15"/>
                      <w:szCs w:val="15"/>
                      <w:lang w:eastAsia="ru-RU"/>
                    </w:rPr>
                    <w:t> </w:t>
                  </w:r>
                </w:p>
              </w:tc>
              <w:tc>
                <w:tcPr>
                  <w:tcW w:w="400" w:type="pct"/>
                  <w:tcBorders>
                    <w:top w:val="outset" w:sz="8" w:space="0" w:color="000000"/>
                    <w:left w:val="outset" w:sz="8" w:space="0" w:color="000000"/>
                    <w:bottom w:val="outset" w:sz="8" w:space="0" w:color="000000"/>
                    <w:right w:val="outset" w:sz="8" w:space="0" w:color="000000"/>
                  </w:tcBorders>
                  <w:shd w:val="clear" w:color="auto" w:fill="E3E3E3"/>
                  <w:tcMar>
                    <w:top w:w="15" w:type="dxa"/>
                    <w:left w:w="15" w:type="dxa"/>
                    <w:bottom w:w="15" w:type="dxa"/>
                    <w:right w:w="15" w:type="dxa"/>
                  </w:tcMar>
                  <w:vAlign w:val="bottom"/>
                  <w:hideMark/>
                </w:tcPr>
                <w:p w:rsidR="00BE688C" w:rsidRPr="00B947A0" w:rsidRDefault="00BE688C" w:rsidP="00B225FE">
                  <w:pPr>
                    <w:spacing w:line="240" w:lineRule="auto"/>
                    <w:rPr>
                      <w:rFonts w:ascii="Calibri" w:eastAsia="Times New Roman" w:hAnsi="Calibri" w:cs="Times New Roman"/>
                      <w:lang w:eastAsia="ru-RU"/>
                    </w:rPr>
                  </w:pPr>
                  <w:r w:rsidRPr="00B947A0">
                    <w:rPr>
                      <w:rFonts w:ascii="Times New Roman" w:eastAsia="Times New Roman" w:hAnsi="Times New Roman" w:cs="Times New Roman"/>
                      <w:sz w:val="15"/>
                      <w:szCs w:val="15"/>
                      <w:lang w:eastAsia="ru-RU"/>
                    </w:rPr>
                    <w:t> </w:t>
                  </w:r>
                </w:p>
              </w:tc>
              <w:tc>
                <w:tcPr>
                  <w:tcW w:w="400" w:type="pct"/>
                  <w:tcBorders>
                    <w:top w:val="outset" w:sz="8" w:space="0" w:color="000000"/>
                    <w:left w:val="outset" w:sz="8" w:space="0" w:color="000000"/>
                    <w:bottom w:val="outset" w:sz="8" w:space="0" w:color="000000"/>
                    <w:right w:val="outset" w:sz="8" w:space="0" w:color="000000"/>
                  </w:tcBorders>
                  <w:shd w:val="clear" w:color="auto" w:fill="E3E3E3"/>
                  <w:tcMar>
                    <w:top w:w="15" w:type="dxa"/>
                    <w:left w:w="15" w:type="dxa"/>
                    <w:bottom w:w="15" w:type="dxa"/>
                    <w:right w:w="15" w:type="dxa"/>
                  </w:tcMar>
                  <w:vAlign w:val="bottom"/>
                  <w:hideMark/>
                </w:tcPr>
                <w:p w:rsidR="00BE688C" w:rsidRPr="00B947A0" w:rsidRDefault="00BE688C" w:rsidP="00B225FE">
                  <w:pPr>
                    <w:spacing w:line="240" w:lineRule="auto"/>
                    <w:rPr>
                      <w:rFonts w:ascii="Calibri" w:eastAsia="Times New Roman" w:hAnsi="Calibri" w:cs="Times New Roman"/>
                      <w:lang w:eastAsia="ru-RU"/>
                    </w:rPr>
                  </w:pPr>
                  <w:r w:rsidRPr="00B947A0">
                    <w:rPr>
                      <w:rFonts w:ascii="Times New Roman" w:eastAsia="Times New Roman" w:hAnsi="Times New Roman" w:cs="Times New Roman"/>
                      <w:sz w:val="15"/>
                      <w:szCs w:val="15"/>
                      <w:lang w:eastAsia="ru-RU"/>
                    </w:rPr>
                    <w:t> </w:t>
                  </w:r>
                </w:p>
              </w:tc>
              <w:tc>
                <w:tcPr>
                  <w:tcW w:w="400" w:type="pct"/>
                  <w:tcBorders>
                    <w:top w:val="outset" w:sz="8" w:space="0" w:color="000000"/>
                    <w:left w:val="outset" w:sz="8" w:space="0" w:color="000000"/>
                    <w:bottom w:val="outset" w:sz="8" w:space="0" w:color="000000"/>
                    <w:right w:val="outset" w:sz="8" w:space="0" w:color="000000"/>
                  </w:tcBorders>
                  <w:shd w:val="clear" w:color="auto" w:fill="E3E3E3"/>
                  <w:tcMar>
                    <w:top w:w="15" w:type="dxa"/>
                    <w:left w:w="15" w:type="dxa"/>
                    <w:bottom w:w="15" w:type="dxa"/>
                    <w:right w:w="15" w:type="dxa"/>
                  </w:tcMar>
                  <w:hideMark/>
                </w:tcPr>
                <w:p w:rsidR="00BE688C" w:rsidRPr="00B947A0" w:rsidRDefault="00BE688C" w:rsidP="00B225FE">
                  <w:pPr>
                    <w:spacing w:line="240" w:lineRule="auto"/>
                    <w:rPr>
                      <w:rFonts w:ascii="Calibri" w:eastAsia="Times New Roman" w:hAnsi="Calibri" w:cs="Times New Roman"/>
                      <w:lang w:eastAsia="ru-RU"/>
                    </w:rPr>
                  </w:pPr>
                  <w:r w:rsidRPr="00B947A0">
                    <w:rPr>
                      <w:rFonts w:ascii="Times New Roman" w:eastAsia="Times New Roman" w:hAnsi="Times New Roman" w:cs="Times New Roman"/>
                      <w:sz w:val="15"/>
                      <w:szCs w:val="15"/>
                      <w:lang w:eastAsia="ru-RU"/>
                    </w:rPr>
                    <w:t> </w:t>
                  </w:r>
                </w:p>
              </w:tc>
              <w:tc>
                <w:tcPr>
                  <w:tcW w:w="400" w:type="pct"/>
                  <w:tcBorders>
                    <w:top w:val="outset" w:sz="8" w:space="0" w:color="000000"/>
                    <w:left w:val="outset" w:sz="8" w:space="0" w:color="000000"/>
                    <w:bottom w:val="outset" w:sz="8" w:space="0" w:color="000000"/>
                    <w:right w:val="outset" w:sz="8" w:space="0" w:color="000000"/>
                  </w:tcBorders>
                  <w:shd w:val="clear" w:color="auto" w:fill="E3E3E3"/>
                  <w:tcMar>
                    <w:top w:w="15" w:type="dxa"/>
                    <w:left w:w="15" w:type="dxa"/>
                    <w:bottom w:w="15" w:type="dxa"/>
                    <w:right w:w="15" w:type="dxa"/>
                  </w:tcMar>
                  <w:vAlign w:val="bottom"/>
                  <w:hideMark/>
                </w:tcPr>
                <w:p w:rsidR="00BE688C" w:rsidRPr="00B947A0" w:rsidRDefault="00BE688C" w:rsidP="00B225FE">
                  <w:pPr>
                    <w:spacing w:line="240" w:lineRule="auto"/>
                    <w:rPr>
                      <w:rFonts w:ascii="Calibri" w:eastAsia="Times New Roman" w:hAnsi="Calibri" w:cs="Times New Roman"/>
                      <w:lang w:eastAsia="ru-RU"/>
                    </w:rPr>
                  </w:pPr>
                  <w:r w:rsidRPr="00B947A0">
                    <w:rPr>
                      <w:rFonts w:ascii="Times New Roman" w:eastAsia="Times New Roman" w:hAnsi="Times New Roman" w:cs="Times New Roman"/>
                      <w:sz w:val="24"/>
                      <w:szCs w:val="24"/>
                      <w:lang w:eastAsia="ru-RU"/>
                    </w:rPr>
                    <w:t> </w:t>
                  </w:r>
                </w:p>
              </w:tc>
              <w:tc>
                <w:tcPr>
                  <w:tcW w:w="400" w:type="pct"/>
                  <w:tcBorders>
                    <w:top w:val="outset" w:sz="8" w:space="0" w:color="000000"/>
                    <w:left w:val="outset" w:sz="8" w:space="0" w:color="000000"/>
                    <w:bottom w:val="outset" w:sz="8" w:space="0" w:color="000000"/>
                    <w:right w:val="outset" w:sz="8" w:space="0" w:color="000000"/>
                  </w:tcBorders>
                  <w:shd w:val="clear" w:color="auto" w:fill="E3E3E3"/>
                  <w:tcMar>
                    <w:top w:w="15" w:type="dxa"/>
                    <w:left w:w="15" w:type="dxa"/>
                    <w:bottom w:w="15" w:type="dxa"/>
                    <w:right w:w="15" w:type="dxa"/>
                  </w:tcMar>
                  <w:vAlign w:val="bottom"/>
                  <w:hideMark/>
                </w:tcPr>
                <w:p w:rsidR="00BE688C" w:rsidRPr="00B947A0" w:rsidRDefault="00BE688C" w:rsidP="00B225FE">
                  <w:pPr>
                    <w:spacing w:line="240" w:lineRule="auto"/>
                    <w:jc w:val="right"/>
                    <w:rPr>
                      <w:rFonts w:ascii="Calibri" w:eastAsia="Times New Roman" w:hAnsi="Calibri" w:cs="Times New Roman"/>
                      <w:lang w:eastAsia="ru-RU"/>
                    </w:rPr>
                  </w:pPr>
                  <w:r w:rsidRPr="00B947A0">
                    <w:rPr>
                      <w:rFonts w:ascii="Times New Roman" w:eastAsia="Times New Roman" w:hAnsi="Times New Roman" w:cs="Times New Roman"/>
                      <w:sz w:val="24"/>
                      <w:szCs w:val="24"/>
                      <w:lang w:eastAsia="ru-RU"/>
                    </w:rPr>
                    <w:t> </w:t>
                  </w:r>
                </w:p>
              </w:tc>
            </w:tr>
            <w:tr w:rsidR="00BE688C" w:rsidRPr="00B947A0" w:rsidTr="00B225FE">
              <w:trPr>
                <w:tblCellSpacing w:w="7" w:type="dxa"/>
                <w:jc w:val="center"/>
              </w:trPr>
              <w:tc>
                <w:tcPr>
                  <w:tcW w:w="950" w:type="pct"/>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bottom"/>
                  <w:hideMark/>
                </w:tcPr>
                <w:p w:rsidR="00BE688C" w:rsidRPr="00B947A0" w:rsidRDefault="00BE688C" w:rsidP="00B225FE">
                  <w:pPr>
                    <w:spacing w:line="240" w:lineRule="auto"/>
                    <w:rPr>
                      <w:rFonts w:ascii="Calibri" w:eastAsia="Times New Roman" w:hAnsi="Calibri" w:cs="Times New Roman"/>
                      <w:lang w:eastAsia="ru-RU"/>
                    </w:rPr>
                  </w:pPr>
                  <w:r w:rsidRPr="00B947A0">
                    <w:rPr>
                      <w:rFonts w:ascii="Arial" w:eastAsia="Times New Roman" w:hAnsi="Arial" w:cs="Arial"/>
                      <w:sz w:val="15"/>
                      <w:szCs w:val="15"/>
                      <w:lang w:eastAsia="ru-RU"/>
                    </w:rPr>
                    <w:t>Единовременное пособие женщинам, вставшим на учет в медицинских учреждениях в ранние сроки беременности (до 12 недель)</w:t>
                  </w:r>
                </w:p>
              </w:tc>
              <w:tc>
                <w:tcPr>
                  <w:tcW w:w="400" w:type="pct"/>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bottom"/>
                  <w:hideMark/>
                </w:tcPr>
                <w:p w:rsidR="00BE688C" w:rsidRPr="00B947A0" w:rsidRDefault="00BE688C" w:rsidP="00B225FE">
                  <w:pPr>
                    <w:spacing w:line="240" w:lineRule="auto"/>
                    <w:jc w:val="right"/>
                    <w:rPr>
                      <w:rFonts w:ascii="Calibri" w:eastAsia="Times New Roman" w:hAnsi="Calibri" w:cs="Times New Roman"/>
                      <w:lang w:eastAsia="ru-RU"/>
                    </w:rPr>
                  </w:pPr>
                  <w:r w:rsidRPr="00B947A0">
                    <w:rPr>
                      <w:rFonts w:ascii="Arial" w:eastAsia="Times New Roman" w:hAnsi="Arial" w:cs="Arial"/>
                      <w:sz w:val="15"/>
                      <w:szCs w:val="15"/>
                      <w:lang w:eastAsia="ru-RU"/>
                    </w:rPr>
                    <w:t>374,6</w:t>
                  </w:r>
                </w:p>
              </w:tc>
              <w:tc>
                <w:tcPr>
                  <w:tcW w:w="400" w:type="pct"/>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bottom"/>
                  <w:hideMark/>
                </w:tcPr>
                <w:p w:rsidR="00BE688C" w:rsidRPr="00B947A0" w:rsidRDefault="00BE688C" w:rsidP="00B225FE">
                  <w:pPr>
                    <w:spacing w:line="240" w:lineRule="auto"/>
                    <w:jc w:val="right"/>
                    <w:rPr>
                      <w:rFonts w:ascii="Calibri" w:eastAsia="Times New Roman" w:hAnsi="Calibri" w:cs="Times New Roman"/>
                      <w:lang w:eastAsia="ru-RU"/>
                    </w:rPr>
                  </w:pPr>
                  <w:r w:rsidRPr="00B947A0">
                    <w:rPr>
                      <w:rFonts w:ascii="Arial" w:eastAsia="Times New Roman" w:hAnsi="Arial" w:cs="Arial"/>
                      <w:sz w:val="15"/>
                      <w:szCs w:val="15"/>
                      <w:lang w:eastAsia="ru-RU"/>
                    </w:rPr>
                    <w:t>412,1</w:t>
                  </w:r>
                </w:p>
              </w:tc>
              <w:tc>
                <w:tcPr>
                  <w:tcW w:w="400" w:type="pct"/>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bottom"/>
                  <w:hideMark/>
                </w:tcPr>
                <w:p w:rsidR="00BE688C" w:rsidRPr="00B947A0" w:rsidRDefault="00BE688C" w:rsidP="00B225FE">
                  <w:pPr>
                    <w:spacing w:line="240" w:lineRule="auto"/>
                    <w:jc w:val="right"/>
                    <w:rPr>
                      <w:rFonts w:ascii="Calibri" w:eastAsia="Times New Roman" w:hAnsi="Calibri" w:cs="Times New Roman"/>
                      <w:lang w:eastAsia="ru-RU"/>
                    </w:rPr>
                  </w:pPr>
                  <w:r w:rsidRPr="00B947A0">
                    <w:rPr>
                      <w:rFonts w:ascii="Arial" w:eastAsia="Times New Roman" w:hAnsi="Arial" w:cs="Arial"/>
                      <w:sz w:val="15"/>
                      <w:szCs w:val="15"/>
                      <w:lang w:eastAsia="ru-RU"/>
                    </w:rPr>
                    <w:t>438,9</w:t>
                  </w:r>
                </w:p>
              </w:tc>
              <w:tc>
                <w:tcPr>
                  <w:tcW w:w="400" w:type="pct"/>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bottom"/>
                  <w:hideMark/>
                </w:tcPr>
                <w:p w:rsidR="00BE688C" w:rsidRPr="00B947A0" w:rsidRDefault="00BE688C" w:rsidP="00B225FE">
                  <w:pPr>
                    <w:spacing w:line="240" w:lineRule="auto"/>
                    <w:jc w:val="right"/>
                    <w:rPr>
                      <w:rFonts w:ascii="Calibri" w:eastAsia="Times New Roman" w:hAnsi="Calibri" w:cs="Times New Roman"/>
                      <w:lang w:eastAsia="ru-RU"/>
                    </w:rPr>
                  </w:pPr>
                  <w:r w:rsidRPr="00B947A0">
                    <w:rPr>
                      <w:rFonts w:ascii="Arial" w:eastAsia="Times New Roman" w:hAnsi="Arial" w:cs="Arial"/>
                      <w:sz w:val="15"/>
                      <w:szCs w:val="15"/>
                      <w:lang w:eastAsia="ru-RU"/>
                    </w:rPr>
                    <w:t>465,2</w:t>
                  </w:r>
                </w:p>
              </w:tc>
              <w:tc>
                <w:tcPr>
                  <w:tcW w:w="400" w:type="pct"/>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bottom"/>
                  <w:hideMark/>
                </w:tcPr>
                <w:p w:rsidR="00BE688C" w:rsidRPr="00B947A0" w:rsidRDefault="00BE688C" w:rsidP="00B225FE">
                  <w:pPr>
                    <w:spacing w:line="240" w:lineRule="auto"/>
                    <w:jc w:val="right"/>
                    <w:rPr>
                      <w:rFonts w:ascii="Calibri" w:eastAsia="Times New Roman" w:hAnsi="Calibri" w:cs="Times New Roman"/>
                      <w:lang w:eastAsia="ru-RU"/>
                    </w:rPr>
                  </w:pPr>
                  <w:r w:rsidRPr="00B947A0">
                    <w:rPr>
                      <w:rFonts w:ascii="Arial" w:eastAsia="Times New Roman" w:hAnsi="Arial" w:cs="Arial"/>
                      <w:sz w:val="15"/>
                      <w:szCs w:val="15"/>
                      <w:lang w:eastAsia="ru-RU"/>
                    </w:rPr>
                    <w:t>490,8</w:t>
                  </w:r>
                </w:p>
              </w:tc>
              <w:tc>
                <w:tcPr>
                  <w:tcW w:w="400" w:type="pct"/>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bottom"/>
                  <w:hideMark/>
                </w:tcPr>
                <w:p w:rsidR="00BE688C" w:rsidRPr="00B947A0" w:rsidRDefault="00BE688C" w:rsidP="00B225FE">
                  <w:pPr>
                    <w:spacing w:line="240" w:lineRule="auto"/>
                    <w:jc w:val="right"/>
                    <w:rPr>
                      <w:rFonts w:ascii="Calibri" w:eastAsia="Times New Roman" w:hAnsi="Calibri" w:cs="Times New Roman"/>
                      <w:lang w:eastAsia="ru-RU"/>
                    </w:rPr>
                  </w:pPr>
                  <w:r w:rsidRPr="00B947A0">
                    <w:rPr>
                      <w:rFonts w:ascii="Arial" w:eastAsia="Times New Roman" w:hAnsi="Arial" w:cs="Arial"/>
                      <w:sz w:val="15"/>
                      <w:szCs w:val="15"/>
                      <w:lang w:eastAsia="ru-RU"/>
                    </w:rPr>
                    <w:t>515,3</w:t>
                  </w:r>
                </w:p>
              </w:tc>
              <w:tc>
                <w:tcPr>
                  <w:tcW w:w="400" w:type="pct"/>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bottom"/>
                  <w:hideMark/>
                </w:tcPr>
                <w:p w:rsidR="00BE688C" w:rsidRPr="00B947A0" w:rsidRDefault="00BE688C" w:rsidP="00B225FE">
                  <w:pPr>
                    <w:spacing w:line="240" w:lineRule="auto"/>
                    <w:jc w:val="right"/>
                    <w:rPr>
                      <w:rFonts w:ascii="Calibri" w:eastAsia="Times New Roman" w:hAnsi="Calibri" w:cs="Times New Roman"/>
                      <w:lang w:eastAsia="ru-RU"/>
                    </w:rPr>
                  </w:pPr>
                  <w:r w:rsidRPr="00B947A0">
                    <w:rPr>
                      <w:rFonts w:ascii="Arial" w:eastAsia="Times New Roman" w:hAnsi="Arial" w:cs="Arial"/>
                      <w:sz w:val="15"/>
                      <w:szCs w:val="15"/>
                      <w:lang w:eastAsia="ru-RU"/>
                    </w:rPr>
                    <w:t>543,7</w:t>
                  </w:r>
                </w:p>
              </w:tc>
              <w:tc>
                <w:tcPr>
                  <w:tcW w:w="400" w:type="pct"/>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bottom"/>
                  <w:hideMark/>
                </w:tcPr>
                <w:p w:rsidR="00BE688C" w:rsidRPr="00B947A0" w:rsidRDefault="00BE688C" w:rsidP="00B225FE">
                  <w:pPr>
                    <w:spacing w:line="240" w:lineRule="auto"/>
                    <w:jc w:val="center"/>
                    <w:rPr>
                      <w:rFonts w:ascii="Calibri" w:eastAsia="Times New Roman" w:hAnsi="Calibri" w:cs="Times New Roman"/>
                      <w:lang w:eastAsia="ru-RU"/>
                    </w:rPr>
                  </w:pPr>
                  <w:r w:rsidRPr="00B947A0">
                    <w:rPr>
                      <w:rFonts w:ascii="Arial" w:eastAsia="Times New Roman" w:hAnsi="Arial" w:cs="Arial"/>
                      <w:sz w:val="15"/>
                      <w:szCs w:val="15"/>
                      <w:lang w:eastAsia="ru-RU"/>
                    </w:rPr>
                    <w:t>581,7</w:t>
                  </w:r>
                  <w:r w:rsidRPr="00B947A0">
                    <w:rPr>
                      <w:rFonts w:ascii="Arial" w:eastAsia="Times New Roman" w:hAnsi="Arial" w:cs="Arial"/>
                      <w:sz w:val="15"/>
                      <w:szCs w:val="15"/>
                      <w:vertAlign w:val="superscript"/>
                      <w:lang w:eastAsia="ru-RU"/>
                    </w:rPr>
                    <w:t>2)</w:t>
                  </w:r>
                </w:p>
              </w:tc>
              <w:tc>
                <w:tcPr>
                  <w:tcW w:w="400" w:type="pct"/>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bottom"/>
                  <w:hideMark/>
                </w:tcPr>
                <w:p w:rsidR="00BE688C" w:rsidRPr="00B947A0" w:rsidRDefault="00BE688C" w:rsidP="00B225FE">
                  <w:pPr>
                    <w:spacing w:line="240" w:lineRule="auto"/>
                    <w:jc w:val="right"/>
                    <w:rPr>
                      <w:rFonts w:ascii="Calibri" w:eastAsia="Times New Roman" w:hAnsi="Calibri" w:cs="Times New Roman"/>
                      <w:lang w:eastAsia="ru-RU"/>
                    </w:rPr>
                  </w:pPr>
                  <w:r w:rsidRPr="00B947A0">
                    <w:rPr>
                      <w:rFonts w:ascii="Arial" w:eastAsia="Times New Roman" w:hAnsi="Arial" w:cs="Arial"/>
                      <w:sz w:val="15"/>
                      <w:szCs w:val="15"/>
                      <w:lang w:eastAsia="ru-RU"/>
                    </w:rPr>
                    <w:t>613,1</w:t>
                  </w:r>
                  <w:r w:rsidRPr="00B947A0">
                    <w:rPr>
                      <w:rFonts w:ascii="Arial" w:eastAsia="Times New Roman" w:hAnsi="Arial" w:cs="Arial"/>
                      <w:sz w:val="15"/>
                      <w:szCs w:val="15"/>
                      <w:vertAlign w:val="superscript"/>
                      <w:lang w:eastAsia="ru-RU"/>
                    </w:rPr>
                    <w:t>2)</w:t>
                  </w:r>
                </w:p>
              </w:tc>
            </w:tr>
            <w:tr w:rsidR="00BE688C" w:rsidRPr="00B947A0" w:rsidTr="00B225FE">
              <w:trPr>
                <w:tblCellSpacing w:w="7" w:type="dxa"/>
                <w:jc w:val="center"/>
              </w:trPr>
              <w:tc>
                <w:tcPr>
                  <w:tcW w:w="950" w:type="pct"/>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bottom"/>
                  <w:hideMark/>
                </w:tcPr>
                <w:p w:rsidR="00BE688C" w:rsidRPr="00B947A0" w:rsidRDefault="00BE688C" w:rsidP="00B225FE">
                  <w:pPr>
                    <w:spacing w:line="240" w:lineRule="auto"/>
                    <w:rPr>
                      <w:rFonts w:ascii="Calibri" w:eastAsia="Times New Roman" w:hAnsi="Calibri" w:cs="Times New Roman"/>
                      <w:lang w:eastAsia="ru-RU"/>
                    </w:rPr>
                  </w:pPr>
                  <w:r w:rsidRPr="00B947A0">
                    <w:rPr>
                      <w:rFonts w:ascii="Arial" w:eastAsia="Times New Roman" w:hAnsi="Arial" w:cs="Arial"/>
                      <w:sz w:val="15"/>
                      <w:szCs w:val="15"/>
                      <w:lang w:eastAsia="ru-RU"/>
                    </w:rPr>
                    <w:t>Родовой сертификат</w:t>
                  </w:r>
                </w:p>
              </w:tc>
              <w:tc>
                <w:tcPr>
                  <w:tcW w:w="400" w:type="pct"/>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bottom"/>
                  <w:hideMark/>
                </w:tcPr>
                <w:p w:rsidR="00BE688C" w:rsidRPr="00B947A0" w:rsidRDefault="00BE688C" w:rsidP="00B225FE">
                  <w:pPr>
                    <w:spacing w:line="240" w:lineRule="auto"/>
                    <w:jc w:val="right"/>
                    <w:rPr>
                      <w:rFonts w:ascii="Calibri" w:eastAsia="Times New Roman" w:hAnsi="Calibri" w:cs="Times New Roman"/>
                      <w:lang w:eastAsia="ru-RU"/>
                    </w:rPr>
                  </w:pPr>
                  <w:r w:rsidRPr="00B947A0">
                    <w:rPr>
                      <w:rFonts w:ascii="Arial" w:eastAsia="Times New Roman" w:hAnsi="Arial" w:cs="Arial"/>
                      <w:sz w:val="15"/>
                      <w:szCs w:val="15"/>
                      <w:lang w:eastAsia="ru-RU"/>
                    </w:rPr>
                    <w:t>11000</w:t>
                  </w:r>
                </w:p>
              </w:tc>
              <w:tc>
                <w:tcPr>
                  <w:tcW w:w="400" w:type="pct"/>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bottom"/>
                  <w:hideMark/>
                </w:tcPr>
                <w:p w:rsidR="00BE688C" w:rsidRPr="00B947A0" w:rsidRDefault="00BE688C" w:rsidP="00B225FE">
                  <w:pPr>
                    <w:spacing w:line="240" w:lineRule="auto"/>
                    <w:jc w:val="right"/>
                    <w:rPr>
                      <w:rFonts w:ascii="Calibri" w:eastAsia="Times New Roman" w:hAnsi="Calibri" w:cs="Times New Roman"/>
                      <w:lang w:eastAsia="ru-RU"/>
                    </w:rPr>
                  </w:pPr>
                  <w:r w:rsidRPr="00B947A0">
                    <w:rPr>
                      <w:rFonts w:ascii="Arial" w:eastAsia="Times New Roman" w:hAnsi="Arial" w:cs="Arial"/>
                      <w:sz w:val="15"/>
                      <w:szCs w:val="15"/>
                      <w:lang w:eastAsia="ru-RU"/>
                    </w:rPr>
                    <w:t>11000</w:t>
                  </w:r>
                </w:p>
              </w:tc>
              <w:tc>
                <w:tcPr>
                  <w:tcW w:w="400" w:type="pct"/>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bottom"/>
                  <w:hideMark/>
                </w:tcPr>
                <w:p w:rsidR="00BE688C" w:rsidRPr="00B947A0" w:rsidRDefault="00BE688C" w:rsidP="00B225FE">
                  <w:pPr>
                    <w:spacing w:line="240" w:lineRule="auto"/>
                    <w:jc w:val="right"/>
                    <w:rPr>
                      <w:rFonts w:ascii="Calibri" w:eastAsia="Times New Roman" w:hAnsi="Calibri" w:cs="Times New Roman"/>
                      <w:lang w:eastAsia="ru-RU"/>
                    </w:rPr>
                  </w:pPr>
                  <w:r w:rsidRPr="00B947A0">
                    <w:rPr>
                      <w:rFonts w:ascii="Arial" w:eastAsia="Times New Roman" w:hAnsi="Arial" w:cs="Arial"/>
                      <w:sz w:val="15"/>
                      <w:szCs w:val="15"/>
                      <w:lang w:eastAsia="ru-RU"/>
                    </w:rPr>
                    <w:t>11000</w:t>
                  </w:r>
                </w:p>
              </w:tc>
              <w:tc>
                <w:tcPr>
                  <w:tcW w:w="400" w:type="pct"/>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bottom"/>
                  <w:hideMark/>
                </w:tcPr>
                <w:p w:rsidR="00BE688C" w:rsidRPr="00B947A0" w:rsidRDefault="00BE688C" w:rsidP="00B225FE">
                  <w:pPr>
                    <w:spacing w:line="240" w:lineRule="auto"/>
                    <w:jc w:val="right"/>
                    <w:rPr>
                      <w:rFonts w:ascii="Calibri" w:eastAsia="Times New Roman" w:hAnsi="Calibri" w:cs="Times New Roman"/>
                      <w:lang w:eastAsia="ru-RU"/>
                    </w:rPr>
                  </w:pPr>
                  <w:r w:rsidRPr="00B947A0">
                    <w:rPr>
                      <w:rFonts w:ascii="Arial" w:eastAsia="Times New Roman" w:hAnsi="Arial" w:cs="Arial"/>
                      <w:sz w:val="15"/>
                      <w:szCs w:val="15"/>
                      <w:lang w:eastAsia="ru-RU"/>
                    </w:rPr>
                    <w:t>11000</w:t>
                  </w:r>
                </w:p>
              </w:tc>
              <w:tc>
                <w:tcPr>
                  <w:tcW w:w="400" w:type="pct"/>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bottom"/>
                  <w:hideMark/>
                </w:tcPr>
                <w:p w:rsidR="00BE688C" w:rsidRPr="00B947A0" w:rsidRDefault="00BE688C" w:rsidP="00B225FE">
                  <w:pPr>
                    <w:spacing w:line="240" w:lineRule="auto"/>
                    <w:jc w:val="right"/>
                    <w:rPr>
                      <w:rFonts w:ascii="Calibri" w:eastAsia="Times New Roman" w:hAnsi="Calibri" w:cs="Times New Roman"/>
                      <w:lang w:eastAsia="ru-RU"/>
                    </w:rPr>
                  </w:pPr>
                  <w:r w:rsidRPr="00B947A0">
                    <w:rPr>
                      <w:rFonts w:ascii="Arial" w:eastAsia="Times New Roman" w:hAnsi="Arial" w:cs="Arial"/>
                      <w:sz w:val="15"/>
                      <w:szCs w:val="15"/>
                      <w:lang w:eastAsia="ru-RU"/>
                    </w:rPr>
                    <w:t>11000</w:t>
                  </w:r>
                </w:p>
              </w:tc>
              <w:tc>
                <w:tcPr>
                  <w:tcW w:w="400" w:type="pct"/>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bottom"/>
                  <w:hideMark/>
                </w:tcPr>
                <w:p w:rsidR="00BE688C" w:rsidRPr="00B947A0" w:rsidRDefault="00BE688C" w:rsidP="00B225FE">
                  <w:pPr>
                    <w:spacing w:line="240" w:lineRule="auto"/>
                    <w:jc w:val="right"/>
                    <w:rPr>
                      <w:rFonts w:ascii="Calibri" w:eastAsia="Times New Roman" w:hAnsi="Calibri" w:cs="Times New Roman"/>
                      <w:lang w:eastAsia="ru-RU"/>
                    </w:rPr>
                  </w:pPr>
                  <w:r w:rsidRPr="00B947A0">
                    <w:rPr>
                      <w:rFonts w:ascii="Arial" w:eastAsia="Times New Roman" w:hAnsi="Arial" w:cs="Arial"/>
                      <w:sz w:val="15"/>
                      <w:szCs w:val="15"/>
                      <w:lang w:eastAsia="ru-RU"/>
                    </w:rPr>
                    <w:t>11000</w:t>
                  </w:r>
                </w:p>
              </w:tc>
              <w:tc>
                <w:tcPr>
                  <w:tcW w:w="400" w:type="pct"/>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bottom"/>
                  <w:hideMark/>
                </w:tcPr>
                <w:p w:rsidR="00BE688C" w:rsidRPr="00B947A0" w:rsidRDefault="00BE688C" w:rsidP="00B225FE">
                  <w:pPr>
                    <w:spacing w:line="240" w:lineRule="auto"/>
                    <w:jc w:val="right"/>
                    <w:rPr>
                      <w:rFonts w:ascii="Calibri" w:eastAsia="Times New Roman" w:hAnsi="Calibri" w:cs="Times New Roman"/>
                      <w:lang w:eastAsia="ru-RU"/>
                    </w:rPr>
                  </w:pPr>
                  <w:r w:rsidRPr="00B947A0">
                    <w:rPr>
                      <w:rFonts w:ascii="Arial" w:eastAsia="Times New Roman" w:hAnsi="Arial" w:cs="Arial"/>
                      <w:sz w:val="15"/>
                      <w:szCs w:val="15"/>
                      <w:lang w:eastAsia="ru-RU"/>
                    </w:rPr>
                    <w:t>11000</w:t>
                  </w:r>
                </w:p>
              </w:tc>
              <w:tc>
                <w:tcPr>
                  <w:tcW w:w="400" w:type="pct"/>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bottom"/>
                  <w:hideMark/>
                </w:tcPr>
                <w:p w:rsidR="00BE688C" w:rsidRPr="00B947A0" w:rsidRDefault="00BE688C" w:rsidP="00B225FE">
                  <w:pPr>
                    <w:spacing w:line="240" w:lineRule="auto"/>
                    <w:jc w:val="center"/>
                    <w:rPr>
                      <w:rFonts w:ascii="Calibri" w:eastAsia="Times New Roman" w:hAnsi="Calibri" w:cs="Times New Roman"/>
                      <w:lang w:eastAsia="ru-RU"/>
                    </w:rPr>
                  </w:pPr>
                  <w:r w:rsidRPr="00B947A0">
                    <w:rPr>
                      <w:rFonts w:ascii="Arial" w:eastAsia="Times New Roman" w:hAnsi="Arial" w:cs="Arial"/>
                      <w:sz w:val="15"/>
                      <w:szCs w:val="15"/>
                      <w:lang w:eastAsia="ru-RU"/>
                    </w:rPr>
                    <w:t>11000</w:t>
                  </w:r>
                </w:p>
              </w:tc>
              <w:tc>
                <w:tcPr>
                  <w:tcW w:w="400" w:type="pct"/>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bottom"/>
                  <w:hideMark/>
                </w:tcPr>
                <w:p w:rsidR="00BE688C" w:rsidRPr="00B947A0" w:rsidRDefault="00BE688C" w:rsidP="00B225FE">
                  <w:pPr>
                    <w:spacing w:line="240" w:lineRule="auto"/>
                    <w:jc w:val="right"/>
                    <w:rPr>
                      <w:rFonts w:ascii="Calibri" w:eastAsia="Times New Roman" w:hAnsi="Calibri" w:cs="Times New Roman"/>
                      <w:lang w:eastAsia="ru-RU"/>
                    </w:rPr>
                  </w:pPr>
                  <w:r w:rsidRPr="00B947A0">
                    <w:rPr>
                      <w:rFonts w:ascii="Arial" w:eastAsia="Times New Roman" w:hAnsi="Arial" w:cs="Arial"/>
                      <w:sz w:val="15"/>
                      <w:szCs w:val="15"/>
                      <w:lang w:eastAsia="ru-RU"/>
                    </w:rPr>
                    <w:t>11000</w:t>
                  </w:r>
                </w:p>
              </w:tc>
            </w:tr>
            <w:tr w:rsidR="00BE688C" w:rsidRPr="00B947A0" w:rsidTr="00B225FE">
              <w:trPr>
                <w:tblCellSpacing w:w="7" w:type="dxa"/>
                <w:jc w:val="center"/>
              </w:trPr>
              <w:tc>
                <w:tcPr>
                  <w:tcW w:w="950" w:type="pct"/>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bottom"/>
                  <w:hideMark/>
                </w:tcPr>
                <w:p w:rsidR="00BE688C" w:rsidRPr="00B947A0" w:rsidRDefault="00BE688C" w:rsidP="00B225FE">
                  <w:pPr>
                    <w:spacing w:line="240" w:lineRule="auto"/>
                    <w:rPr>
                      <w:rFonts w:ascii="Calibri" w:eastAsia="Times New Roman" w:hAnsi="Calibri" w:cs="Times New Roman"/>
                      <w:lang w:eastAsia="ru-RU"/>
                    </w:rPr>
                  </w:pPr>
                  <w:r w:rsidRPr="00B947A0">
                    <w:rPr>
                      <w:rFonts w:ascii="Arial" w:eastAsia="Times New Roman" w:hAnsi="Arial" w:cs="Arial"/>
                      <w:sz w:val="15"/>
                      <w:szCs w:val="15"/>
                      <w:lang w:eastAsia="ru-RU"/>
                    </w:rPr>
                    <w:t>Единовременное пособие беременной жене военнослужащего, проходящего военную службу по призыву</w:t>
                  </w:r>
                </w:p>
              </w:tc>
              <w:tc>
                <w:tcPr>
                  <w:tcW w:w="400" w:type="pct"/>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bottom"/>
                  <w:hideMark/>
                </w:tcPr>
                <w:p w:rsidR="00BE688C" w:rsidRPr="00B947A0" w:rsidRDefault="00BE688C" w:rsidP="00B225FE">
                  <w:pPr>
                    <w:spacing w:line="240" w:lineRule="auto"/>
                    <w:jc w:val="right"/>
                    <w:rPr>
                      <w:rFonts w:ascii="Calibri" w:eastAsia="Times New Roman" w:hAnsi="Calibri" w:cs="Times New Roman"/>
                      <w:lang w:eastAsia="ru-RU"/>
                    </w:rPr>
                  </w:pPr>
                  <w:r w:rsidRPr="00B947A0">
                    <w:rPr>
                      <w:rFonts w:ascii="Arial" w:eastAsia="Times New Roman" w:hAnsi="Arial" w:cs="Arial"/>
                      <w:sz w:val="15"/>
                      <w:szCs w:val="15"/>
                      <w:lang w:eastAsia="ru-RU"/>
                    </w:rPr>
                    <w:t>15820</w:t>
                  </w:r>
                </w:p>
              </w:tc>
              <w:tc>
                <w:tcPr>
                  <w:tcW w:w="400" w:type="pct"/>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bottom"/>
                  <w:hideMark/>
                </w:tcPr>
                <w:p w:rsidR="00BE688C" w:rsidRPr="00B947A0" w:rsidRDefault="00BE688C" w:rsidP="00B225FE">
                  <w:pPr>
                    <w:spacing w:line="240" w:lineRule="auto"/>
                    <w:jc w:val="right"/>
                    <w:rPr>
                      <w:rFonts w:ascii="Calibri" w:eastAsia="Times New Roman" w:hAnsi="Calibri" w:cs="Times New Roman"/>
                      <w:lang w:eastAsia="ru-RU"/>
                    </w:rPr>
                  </w:pPr>
                  <w:r w:rsidRPr="00B947A0">
                    <w:rPr>
                      <w:rFonts w:ascii="Arial" w:eastAsia="Times New Roman" w:hAnsi="Arial" w:cs="Arial"/>
                      <w:sz w:val="15"/>
                      <w:szCs w:val="15"/>
                      <w:lang w:eastAsia="ru-RU"/>
                    </w:rPr>
                    <w:t>17402</w:t>
                  </w:r>
                </w:p>
              </w:tc>
              <w:tc>
                <w:tcPr>
                  <w:tcW w:w="400" w:type="pct"/>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bottom"/>
                  <w:hideMark/>
                </w:tcPr>
                <w:p w:rsidR="00BE688C" w:rsidRPr="00B947A0" w:rsidRDefault="00BE688C" w:rsidP="00B225FE">
                  <w:pPr>
                    <w:spacing w:line="240" w:lineRule="auto"/>
                    <w:jc w:val="right"/>
                    <w:rPr>
                      <w:rFonts w:ascii="Calibri" w:eastAsia="Times New Roman" w:hAnsi="Calibri" w:cs="Times New Roman"/>
                      <w:lang w:eastAsia="ru-RU"/>
                    </w:rPr>
                  </w:pPr>
                  <w:r w:rsidRPr="00B947A0">
                    <w:rPr>
                      <w:rFonts w:ascii="Arial" w:eastAsia="Times New Roman" w:hAnsi="Arial" w:cs="Arial"/>
                      <w:sz w:val="15"/>
                      <w:szCs w:val="15"/>
                      <w:lang w:eastAsia="ru-RU"/>
                    </w:rPr>
                    <w:t>18533,1</w:t>
                  </w:r>
                </w:p>
              </w:tc>
              <w:tc>
                <w:tcPr>
                  <w:tcW w:w="400" w:type="pct"/>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bottom"/>
                  <w:hideMark/>
                </w:tcPr>
                <w:p w:rsidR="00BE688C" w:rsidRPr="00B947A0" w:rsidRDefault="00BE688C" w:rsidP="00B225FE">
                  <w:pPr>
                    <w:spacing w:line="240" w:lineRule="auto"/>
                    <w:jc w:val="right"/>
                    <w:rPr>
                      <w:rFonts w:ascii="Calibri" w:eastAsia="Times New Roman" w:hAnsi="Calibri" w:cs="Times New Roman"/>
                      <w:lang w:eastAsia="ru-RU"/>
                    </w:rPr>
                  </w:pPr>
                  <w:r w:rsidRPr="00B947A0">
                    <w:rPr>
                      <w:rFonts w:ascii="Arial" w:eastAsia="Times New Roman" w:hAnsi="Arial" w:cs="Arial"/>
                      <w:sz w:val="15"/>
                      <w:szCs w:val="15"/>
                      <w:lang w:eastAsia="ru-RU"/>
                    </w:rPr>
                    <w:t>19645,1</w:t>
                  </w:r>
                </w:p>
              </w:tc>
              <w:tc>
                <w:tcPr>
                  <w:tcW w:w="400" w:type="pct"/>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bottom"/>
                  <w:hideMark/>
                </w:tcPr>
                <w:p w:rsidR="00BE688C" w:rsidRPr="00B947A0" w:rsidRDefault="00BE688C" w:rsidP="00B225FE">
                  <w:pPr>
                    <w:spacing w:line="240" w:lineRule="auto"/>
                    <w:jc w:val="right"/>
                    <w:rPr>
                      <w:rFonts w:ascii="Calibri" w:eastAsia="Times New Roman" w:hAnsi="Calibri" w:cs="Times New Roman"/>
                      <w:lang w:eastAsia="ru-RU"/>
                    </w:rPr>
                  </w:pPr>
                  <w:r w:rsidRPr="00B947A0">
                    <w:rPr>
                      <w:rFonts w:ascii="Arial" w:eastAsia="Times New Roman" w:hAnsi="Arial" w:cs="Arial"/>
                      <w:sz w:val="15"/>
                      <w:szCs w:val="15"/>
                      <w:lang w:eastAsia="ru-RU"/>
                    </w:rPr>
                    <w:t>20725,6</w:t>
                  </w:r>
                </w:p>
              </w:tc>
              <w:tc>
                <w:tcPr>
                  <w:tcW w:w="400" w:type="pct"/>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bottom"/>
                  <w:hideMark/>
                </w:tcPr>
                <w:p w:rsidR="00BE688C" w:rsidRPr="00B947A0" w:rsidRDefault="00BE688C" w:rsidP="00B225FE">
                  <w:pPr>
                    <w:spacing w:line="240" w:lineRule="auto"/>
                    <w:jc w:val="right"/>
                    <w:rPr>
                      <w:rFonts w:ascii="Calibri" w:eastAsia="Times New Roman" w:hAnsi="Calibri" w:cs="Times New Roman"/>
                      <w:lang w:eastAsia="ru-RU"/>
                    </w:rPr>
                  </w:pPr>
                  <w:r w:rsidRPr="00B947A0">
                    <w:rPr>
                      <w:rFonts w:ascii="Arial" w:eastAsia="Times New Roman" w:hAnsi="Arial" w:cs="Arial"/>
                      <w:sz w:val="15"/>
                      <w:szCs w:val="15"/>
                      <w:lang w:eastAsia="ru-RU"/>
                    </w:rPr>
                    <w:t>21761,9</w:t>
                  </w:r>
                </w:p>
              </w:tc>
              <w:tc>
                <w:tcPr>
                  <w:tcW w:w="400" w:type="pct"/>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bottom"/>
                  <w:hideMark/>
                </w:tcPr>
                <w:p w:rsidR="00BE688C" w:rsidRPr="00B947A0" w:rsidRDefault="00BE688C" w:rsidP="00B225FE">
                  <w:pPr>
                    <w:spacing w:line="240" w:lineRule="auto"/>
                    <w:jc w:val="right"/>
                    <w:rPr>
                      <w:rFonts w:ascii="Calibri" w:eastAsia="Times New Roman" w:hAnsi="Calibri" w:cs="Times New Roman"/>
                      <w:lang w:eastAsia="ru-RU"/>
                    </w:rPr>
                  </w:pPr>
                  <w:r w:rsidRPr="00B947A0">
                    <w:rPr>
                      <w:rFonts w:ascii="Arial" w:eastAsia="Times New Roman" w:hAnsi="Arial" w:cs="Arial"/>
                      <w:sz w:val="15"/>
                      <w:szCs w:val="15"/>
                      <w:lang w:eastAsia="ru-RU"/>
                    </w:rPr>
                    <w:t>22958,8</w:t>
                  </w:r>
                </w:p>
              </w:tc>
              <w:tc>
                <w:tcPr>
                  <w:tcW w:w="400" w:type="pct"/>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bottom"/>
                  <w:hideMark/>
                </w:tcPr>
                <w:p w:rsidR="00BE688C" w:rsidRPr="00B947A0" w:rsidRDefault="00BE688C" w:rsidP="00B225FE">
                  <w:pPr>
                    <w:spacing w:line="240" w:lineRule="auto"/>
                    <w:jc w:val="center"/>
                    <w:rPr>
                      <w:rFonts w:ascii="Calibri" w:eastAsia="Times New Roman" w:hAnsi="Calibri" w:cs="Times New Roman"/>
                      <w:lang w:eastAsia="ru-RU"/>
                    </w:rPr>
                  </w:pPr>
                  <w:r w:rsidRPr="00B947A0">
                    <w:rPr>
                      <w:rFonts w:ascii="Arial" w:eastAsia="Times New Roman" w:hAnsi="Arial" w:cs="Arial"/>
                      <w:sz w:val="15"/>
                      <w:szCs w:val="15"/>
                      <w:lang w:eastAsia="ru-RU"/>
                    </w:rPr>
                    <w:t>24565,9</w:t>
                  </w:r>
                  <w:r w:rsidRPr="00B947A0">
                    <w:rPr>
                      <w:rFonts w:ascii="Arial" w:eastAsia="Times New Roman" w:hAnsi="Arial" w:cs="Arial"/>
                      <w:sz w:val="15"/>
                      <w:szCs w:val="15"/>
                      <w:vertAlign w:val="superscript"/>
                      <w:lang w:eastAsia="ru-RU"/>
                    </w:rPr>
                    <w:t>2)</w:t>
                  </w:r>
                </w:p>
              </w:tc>
              <w:tc>
                <w:tcPr>
                  <w:tcW w:w="400" w:type="pct"/>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bottom"/>
                  <w:hideMark/>
                </w:tcPr>
                <w:p w:rsidR="00BE688C" w:rsidRPr="00B947A0" w:rsidRDefault="00BE688C" w:rsidP="00B225FE">
                  <w:pPr>
                    <w:spacing w:line="240" w:lineRule="auto"/>
                    <w:jc w:val="right"/>
                    <w:rPr>
                      <w:rFonts w:ascii="Calibri" w:eastAsia="Times New Roman" w:hAnsi="Calibri" w:cs="Times New Roman"/>
                      <w:lang w:eastAsia="ru-RU"/>
                    </w:rPr>
                  </w:pPr>
                  <w:r w:rsidRPr="00B947A0">
                    <w:rPr>
                      <w:rFonts w:ascii="Arial" w:eastAsia="Times New Roman" w:hAnsi="Arial" w:cs="Arial"/>
                      <w:sz w:val="15"/>
                      <w:szCs w:val="15"/>
                      <w:lang w:eastAsia="ru-RU"/>
                    </w:rPr>
                    <w:t>25892,5</w:t>
                  </w:r>
                  <w:r w:rsidRPr="00B947A0">
                    <w:rPr>
                      <w:rFonts w:ascii="Arial" w:eastAsia="Times New Roman" w:hAnsi="Arial" w:cs="Arial"/>
                      <w:sz w:val="15"/>
                      <w:szCs w:val="15"/>
                      <w:vertAlign w:val="superscript"/>
                      <w:lang w:eastAsia="ru-RU"/>
                    </w:rPr>
                    <w:t>2)</w:t>
                  </w:r>
                </w:p>
              </w:tc>
            </w:tr>
            <w:tr w:rsidR="00BE688C" w:rsidRPr="00B947A0" w:rsidTr="00B225FE">
              <w:trPr>
                <w:tblCellSpacing w:w="7" w:type="dxa"/>
                <w:jc w:val="center"/>
              </w:trPr>
              <w:tc>
                <w:tcPr>
                  <w:tcW w:w="950" w:type="pct"/>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bottom"/>
                  <w:hideMark/>
                </w:tcPr>
                <w:p w:rsidR="00BE688C" w:rsidRPr="00B947A0" w:rsidRDefault="00BE688C" w:rsidP="00B225FE">
                  <w:pPr>
                    <w:spacing w:line="240" w:lineRule="auto"/>
                    <w:rPr>
                      <w:rFonts w:ascii="Calibri" w:eastAsia="Times New Roman" w:hAnsi="Calibri" w:cs="Times New Roman"/>
                      <w:lang w:eastAsia="ru-RU"/>
                    </w:rPr>
                  </w:pPr>
                  <w:r w:rsidRPr="00B947A0">
                    <w:rPr>
                      <w:rFonts w:ascii="Arial" w:eastAsia="Times New Roman" w:hAnsi="Arial" w:cs="Arial"/>
                      <w:sz w:val="15"/>
                      <w:szCs w:val="15"/>
                      <w:lang w:eastAsia="ru-RU"/>
                    </w:rPr>
                    <w:t>Единовременное пособие при рождении ребенка</w:t>
                  </w:r>
                </w:p>
              </w:tc>
              <w:tc>
                <w:tcPr>
                  <w:tcW w:w="400" w:type="pct"/>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bottom"/>
                  <w:hideMark/>
                </w:tcPr>
                <w:p w:rsidR="00BE688C" w:rsidRPr="00B947A0" w:rsidRDefault="00BE688C" w:rsidP="00B225FE">
                  <w:pPr>
                    <w:spacing w:line="240" w:lineRule="auto"/>
                    <w:jc w:val="right"/>
                    <w:rPr>
                      <w:rFonts w:ascii="Calibri" w:eastAsia="Times New Roman" w:hAnsi="Calibri" w:cs="Times New Roman"/>
                      <w:lang w:eastAsia="ru-RU"/>
                    </w:rPr>
                  </w:pPr>
                  <w:r w:rsidRPr="00B947A0">
                    <w:rPr>
                      <w:rFonts w:ascii="Arial" w:eastAsia="Times New Roman" w:hAnsi="Arial" w:cs="Arial"/>
                      <w:sz w:val="15"/>
                      <w:szCs w:val="15"/>
                      <w:lang w:eastAsia="ru-RU"/>
                    </w:rPr>
                    <w:t>9989,9</w:t>
                  </w:r>
                </w:p>
              </w:tc>
              <w:tc>
                <w:tcPr>
                  <w:tcW w:w="400" w:type="pct"/>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bottom"/>
                  <w:hideMark/>
                </w:tcPr>
                <w:p w:rsidR="00BE688C" w:rsidRPr="00B947A0" w:rsidRDefault="00BE688C" w:rsidP="00B225FE">
                  <w:pPr>
                    <w:spacing w:line="240" w:lineRule="auto"/>
                    <w:jc w:val="right"/>
                    <w:rPr>
                      <w:rFonts w:ascii="Calibri" w:eastAsia="Times New Roman" w:hAnsi="Calibri" w:cs="Times New Roman"/>
                      <w:lang w:eastAsia="ru-RU"/>
                    </w:rPr>
                  </w:pPr>
                  <w:r w:rsidRPr="00B947A0">
                    <w:rPr>
                      <w:rFonts w:ascii="Arial" w:eastAsia="Times New Roman" w:hAnsi="Arial" w:cs="Arial"/>
                      <w:sz w:val="15"/>
                      <w:szCs w:val="15"/>
                      <w:lang w:eastAsia="ru-RU"/>
                    </w:rPr>
                    <w:t>10988,9</w:t>
                  </w:r>
                </w:p>
              </w:tc>
              <w:tc>
                <w:tcPr>
                  <w:tcW w:w="400" w:type="pct"/>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bottom"/>
                  <w:hideMark/>
                </w:tcPr>
                <w:p w:rsidR="00BE688C" w:rsidRPr="00B947A0" w:rsidRDefault="00BE688C" w:rsidP="00B225FE">
                  <w:pPr>
                    <w:spacing w:line="240" w:lineRule="auto"/>
                    <w:jc w:val="right"/>
                    <w:rPr>
                      <w:rFonts w:ascii="Calibri" w:eastAsia="Times New Roman" w:hAnsi="Calibri" w:cs="Times New Roman"/>
                      <w:lang w:eastAsia="ru-RU"/>
                    </w:rPr>
                  </w:pPr>
                  <w:r w:rsidRPr="00B947A0">
                    <w:rPr>
                      <w:rFonts w:ascii="Arial" w:eastAsia="Times New Roman" w:hAnsi="Arial" w:cs="Arial"/>
                      <w:sz w:val="15"/>
                      <w:szCs w:val="15"/>
                      <w:lang w:eastAsia="ru-RU"/>
                    </w:rPr>
                    <w:t>11703,1</w:t>
                  </w:r>
                </w:p>
              </w:tc>
              <w:tc>
                <w:tcPr>
                  <w:tcW w:w="400" w:type="pct"/>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bottom"/>
                  <w:hideMark/>
                </w:tcPr>
                <w:p w:rsidR="00BE688C" w:rsidRPr="00B947A0" w:rsidRDefault="00BE688C" w:rsidP="00B225FE">
                  <w:pPr>
                    <w:spacing w:line="240" w:lineRule="auto"/>
                    <w:jc w:val="right"/>
                    <w:rPr>
                      <w:rFonts w:ascii="Calibri" w:eastAsia="Times New Roman" w:hAnsi="Calibri" w:cs="Times New Roman"/>
                      <w:lang w:eastAsia="ru-RU"/>
                    </w:rPr>
                  </w:pPr>
                  <w:r w:rsidRPr="00B947A0">
                    <w:rPr>
                      <w:rFonts w:ascii="Arial" w:eastAsia="Times New Roman" w:hAnsi="Arial" w:cs="Arial"/>
                      <w:sz w:val="15"/>
                      <w:szCs w:val="15"/>
                      <w:lang w:eastAsia="ru-RU"/>
                    </w:rPr>
                    <w:t>12405,3</w:t>
                  </w:r>
                </w:p>
              </w:tc>
              <w:tc>
                <w:tcPr>
                  <w:tcW w:w="400" w:type="pct"/>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bottom"/>
                  <w:hideMark/>
                </w:tcPr>
                <w:p w:rsidR="00BE688C" w:rsidRPr="00B947A0" w:rsidRDefault="00BE688C" w:rsidP="00B225FE">
                  <w:pPr>
                    <w:spacing w:line="240" w:lineRule="auto"/>
                    <w:jc w:val="right"/>
                    <w:rPr>
                      <w:rFonts w:ascii="Calibri" w:eastAsia="Times New Roman" w:hAnsi="Calibri" w:cs="Times New Roman"/>
                      <w:lang w:eastAsia="ru-RU"/>
                    </w:rPr>
                  </w:pPr>
                  <w:r w:rsidRPr="00B947A0">
                    <w:rPr>
                      <w:rFonts w:ascii="Arial" w:eastAsia="Times New Roman" w:hAnsi="Arial" w:cs="Arial"/>
                      <w:sz w:val="15"/>
                      <w:szCs w:val="15"/>
                      <w:lang w:eastAsia="ru-RU"/>
                    </w:rPr>
                    <w:t>13087,6</w:t>
                  </w:r>
                </w:p>
              </w:tc>
              <w:tc>
                <w:tcPr>
                  <w:tcW w:w="400" w:type="pct"/>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bottom"/>
                  <w:hideMark/>
                </w:tcPr>
                <w:p w:rsidR="00BE688C" w:rsidRPr="00B947A0" w:rsidRDefault="00BE688C" w:rsidP="00B225FE">
                  <w:pPr>
                    <w:spacing w:line="240" w:lineRule="auto"/>
                    <w:jc w:val="right"/>
                    <w:rPr>
                      <w:rFonts w:ascii="Calibri" w:eastAsia="Times New Roman" w:hAnsi="Calibri" w:cs="Times New Roman"/>
                      <w:lang w:eastAsia="ru-RU"/>
                    </w:rPr>
                  </w:pPr>
                  <w:r w:rsidRPr="00B947A0">
                    <w:rPr>
                      <w:rFonts w:ascii="Arial" w:eastAsia="Times New Roman" w:hAnsi="Arial" w:cs="Arial"/>
                      <w:sz w:val="15"/>
                      <w:szCs w:val="15"/>
                      <w:lang w:eastAsia="ru-RU"/>
                    </w:rPr>
                    <w:t>13742,0</w:t>
                  </w:r>
                </w:p>
              </w:tc>
              <w:tc>
                <w:tcPr>
                  <w:tcW w:w="400" w:type="pct"/>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bottom"/>
                  <w:hideMark/>
                </w:tcPr>
                <w:p w:rsidR="00BE688C" w:rsidRPr="00B947A0" w:rsidRDefault="00BE688C" w:rsidP="00B225FE">
                  <w:pPr>
                    <w:spacing w:line="240" w:lineRule="auto"/>
                    <w:jc w:val="right"/>
                    <w:rPr>
                      <w:rFonts w:ascii="Calibri" w:eastAsia="Times New Roman" w:hAnsi="Calibri" w:cs="Times New Roman"/>
                      <w:lang w:eastAsia="ru-RU"/>
                    </w:rPr>
                  </w:pPr>
                  <w:r w:rsidRPr="00B947A0">
                    <w:rPr>
                      <w:rFonts w:ascii="Arial" w:eastAsia="Times New Roman" w:hAnsi="Arial" w:cs="Arial"/>
                      <w:sz w:val="15"/>
                      <w:szCs w:val="15"/>
                      <w:lang w:eastAsia="ru-RU"/>
                    </w:rPr>
                    <w:t>14497,8</w:t>
                  </w:r>
                </w:p>
              </w:tc>
              <w:tc>
                <w:tcPr>
                  <w:tcW w:w="400" w:type="pct"/>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bottom"/>
                  <w:hideMark/>
                </w:tcPr>
                <w:p w:rsidR="00BE688C" w:rsidRPr="00B947A0" w:rsidRDefault="00BE688C" w:rsidP="00B225FE">
                  <w:pPr>
                    <w:spacing w:line="240" w:lineRule="auto"/>
                    <w:jc w:val="center"/>
                    <w:rPr>
                      <w:rFonts w:ascii="Calibri" w:eastAsia="Times New Roman" w:hAnsi="Calibri" w:cs="Times New Roman"/>
                      <w:lang w:eastAsia="ru-RU"/>
                    </w:rPr>
                  </w:pPr>
                  <w:r w:rsidRPr="00B947A0">
                    <w:rPr>
                      <w:rFonts w:ascii="Arial" w:eastAsia="Times New Roman" w:hAnsi="Arial" w:cs="Arial"/>
                      <w:sz w:val="15"/>
                      <w:szCs w:val="15"/>
                      <w:lang w:eastAsia="ru-RU"/>
                    </w:rPr>
                    <w:t>15512,7</w:t>
                  </w:r>
                  <w:r w:rsidRPr="00B947A0">
                    <w:rPr>
                      <w:rFonts w:ascii="Arial" w:eastAsia="Times New Roman" w:hAnsi="Arial" w:cs="Arial"/>
                      <w:sz w:val="15"/>
                      <w:szCs w:val="15"/>
                      <w:vertAlign w:val="superscript"/>
                      <w:lang w:eastAsia="ru-RU"/>
                    </w:rPr>
                    <w:t>2)</w:t>
                  </w:r>
                </w:p>
              </w:tc>
              <w:tc>
                <w:tcPr>
                  <w:tcW w:w="400" w:type="pct"/>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bottom"/>
                  <w:hideMark/>
                </w:tcPr>
                <w:p w:rsidR="00BE688C" w:rsidRPr="00B947A0" w:rsidRDefault="00BE688C" w:rsidP="00B225FE">
                  <w:pPr>
                    <w:spacing w:line="240" w:lineRule="auto"/>
                    <w:jc w:val="right"/>
                    <w:rPr>
                      <w:rFonts w:ascii="Calibri" w:eastAsia="Times New Roman" w:hAnsi="Calibri" w:cs="Times New Roman"/>
                      <w:lang w:eastAsia="ru-RU"/>
                    </w:rPr>
                  </w:pPr>
                  <w:r w:rsidRPr="00B947A0">
                    <w:rPr>
                      <w:rFonts w:ascii="Arial" w:eastAsia="Times New Roman" w:hAnsi="Arial" w:cs="Arial"/>
                      <w:sz w:val="15"/>
                      <w:szCs w:val="15"/>
                      <w:lang w:eastAsia="ru-RU"/>
                    </w:rPr>
                    <w:t>16350,3</w:t>
                  </w:r>
                  <w:r w:rsidRPr="00B947A0">
                    <w:rPr>
                      <w:rFonts w:ascii="Arial" w:eastAsia="Times New Roman" w:hAnsi="Arial" w:cs="Arial"/>
                      <w:sz w:val="15"/>
                      <w:szCs w:val="15"/>
                      <w:vertAlign w:val="superscript"/>
                      <w:lang w:eastAsia="ru-RU"/>
                    </w:rPr>
                    <w:t>2)</w:t>
                  </w:r>
                </w:p>
              </w:tc>
            </w:tr>
            <w:tr w:rsidR="00BE688C" w:rsidRPr="00B947A0" w:rsidTr="00B225FE">
              <w:trPr>
                <w:tblCellSpacing w:w="7" w:type="dxa"/>
                <w:jc w:val="center"/>
              </w:trPr>
              <w:tc>
                <w:tcPr>
                  <w:tcW w:w="950" w:type="pct"/>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bottom"/>
                  <w:hideMark/>
                </w:tcPr>
                <w:p w:rsidR="00BE688C" w:rsidRPr="00B947A0" w:rsidRDefault="00BE688C" w:rsidP="00B225FE">
                  <w:pPr>
                    <w:spacing w:line="240" w:lineRule="auto"/>
                    <w:rPr>
                      <w:rFonts w:ascii="Calibri" w:eastAsia="Times New Roman" w:hAnsi="Calibri" w:cs="Times New Roman"/>
                      <w:lang w:eastAsia="ru-RU"/>
                    </w:rPr>
                  </w:pPr>
                  <w:r w:rsidRPr="00B947A0">
                    <w:rPr>
                      <w:rFonts w:ascii="Arial" w:eastAsia="Times New Roman" w:hAnsi="Arial" w:cs="Arial"/>
                      <w:sz w:val="15"/>
                      <w:szCs w:val="15"/>
                      <w:lang w:eastAsia="ru-RU"/>
                    </w:rPr>
                    <w:t>Единовременное пособие при передаче ребенка </w:t>
                  </w:r>
                  <w:r w:rsidRPr="00B947A0">
                    <w:rPr>
                      <w:rFonts w:ascii="Arial" w:eastAsia="Times New Roman" w:hAnsi="Arial" w:cs="Arial"/>
                      <w:sz w:val="15"/>
                      <w:szCs w:val="15"/>
                      <w:lang w:eastAsia="ru-RU"/>
                    </w:rPr>
                    <w:br/>
                    <w:t>на воспитание в семью</w:t>
                  </w:r>
                </w:p>
              </w:tc>
              <w:tc>
                <w:tcPr>
                  <w:tcW w:w="400" w:type="pct"/>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bottom"/>
                  <w:hideMark/>
                </w:tcPr>
                <w:p w:rsidR="00BE688C" w:rsidRPr="00B947A0" w:rsidRDefault="00BE688C" w:rsidP="00B225FE">
                  <w:pPr>
                    <w:spacing w:line="240" w:lineRule="auto"/>
                    <w:jc w:val="right"/>
                    <w:rPr>
                      <w:rFonts w:ascii="Calibri" w:eastAsia="Times New Roman" w:hAnsi="Calibri" w:cs="Times New Roman"/>
                      <w:lang w:eastAsia="ru-RU"/>
                    </w:rPr>
                  </w:pPr>
                  <w:r w:rsidRPr="00B947A0">
                    <w:rPr>
                      <w:rFonts w:ascii="Arial" w:eastAsia="Times New Roman" w:hAnsi="Arial" w:cs="Arial"/>
                      <w:sz w:val="15"/>
                      <w:szCs w:val="15"/>
                      <w:lang w:eastAsia="ru-RU"/>
                    </w:rPr>
                    <w:t>9989,9</w:t>
                  </w:r>
                </w:p>
              </w:tc>
              <w:tc>
                <w:tcPr>
                  <w:tcW w:w="400" w:type="pct"/>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bottom"/>
                  <w:hideMark/>
                </w:tcPr>
                <w:p w:rsidR="00BE688C" w:rsidRPr="00B947A0" w:rsidRDefault="00BE688C" w:rsidP="00B225FE">
                  <w:pPr>
                    <w:spacing w:line="240" w:lineRule="auto"/>
                    <w:jc w:val="right"/>
                    <w:rPr>
                      <w:rFonts w:ascii="Calibri" w:eastAsia="Times New Roman" w:hAnsi="Calibri" w:cs="Times New Roman"/>
                      <w:lang w:eastAsia="ru-RU"/>
                    </w:rPr>
                  </w:pPr>
                  <w:r w:rsidRPr="00B947A0">
                    <w:rPr>
                      <w:rFonts w:ascii="Arial" w:eastAsia="Times New Roman" w:hAnsi="Arial" w:cs="Arial"/>
                      <w:sz w:val="15"/>
                      <w:szCs w:val="15"/>
                      <w:lang w:eastAsia="ru-RU"/>
                    </w:rPr>
                    <w:t>10988,9</w:t>
                  </w:r>
                </w:p>
              </w:tc>
              <w:tc>
                <w:tcPr>
                  <w:tcW w:w="400" w:type="pct"/>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bottom"/>
                  <w:hideMark/>
                </w:tcPr>
                <w:p w:rsidR="00BE688C" w:rsidRPr="00B947A0" w:rsidRDefault="00BE688C" w:rsidP="00B225FE">
                  <w:pPr>
                    <w:spacing w:line="240" w:lineRule="auto"/>
                    <w:jc w:val="right"/>
                    <w:rPr>
                      <w:rFonts w:ascii="Calibri" w:eastAsia="Times New Roman" w:hAnsi="Calibri" w:cs="Times New Roman"/>
                      <w:lang w:eastAsia="ru-RU"/>
                    </w:rPr>
                  </w:pPr>
                  <w:r w:rsidRPr="00B947A0">
                    <w:rPr>
                      <w:rFonts w:ascii="Arial" w:eastAsia="Times New Roman" w:hAnsi="Arial" w:cs="Arial"/>
                      <w:sz w:val="15"/>
                      <w:szCs w:val="15"/>
                      <w:lang w:eastAsia="ru-RU"/>
                    </w:rPr>
                    <w:t>11703,1</w:t>
                  </w:r>
                </w:p>
              </w:tc>
              <w:tc>
                <w:tcPr>
                  <w:tcW w:w="400" w:type="pct"/>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bottom"/>
                  <w:hideMark/>
                </w:tcPr>
                <w:p w:rsidR="00BE688C" w:rsidRPr="00B947A0" w:rsidRDefault="00BE688C" w:rsidP="00B225FE">
                  <w:pPr>
                    <w:spacing w:line="240" w:lineRule="auto"/>
                    <w:jc w:val="right"/>
                    <w:rPr>
                      <w:rFonts w:ascii="Calibri" w:eastAsia="Times New Roman" w:hAnsi="Calibri" w:cs="Times New Roman"/>
                      <w:lang w:eastAsia="ru-RU"/>
                    </w:rPr>
                  </w:pPr>
                  <w:r w:rsidRPr="00B947A0">
                    <w:rPr>
                      <w:rFonts w:ascii="Arial" w:eastAsia="Times New Roman" w:hAnsi="Arial" w:cs="Arial"/>
                      <w:sz w:val="15"/>
                      <w:szCs w:val="15"/>
                      <w:lang w:eastAsia="ru-RU"/>
                    </w:rPr>
                    <w:t>12405,3</w:t>
                  </w:r>
                </w:p>
              </w:tc>
              <w:tc>
                <w:tcPr>
                  <w:tcW w:w="400" w:type="pct"/>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bottom"/>
                  <w:hideMark/>
                </w:tcPr>
                <w:p w:rsidR="00BE688C" w:rsidRPr="00B947A0" w:rsidRDefault="00BE688C" w:rsidP="00B225FE">
                  <w:pPr>
                    <w:spacing w:line="240" w:lineRule="auto"/>
                    <w:jc w:val="right"/>
                    <w:rPr>
                      <w:rFonts w:ascii="Calibri" w:eastAsia="Times New Roman" w:hAnsi="Calibri" w:cs="Times New Roman"/>
                      <w:lang w:eastAsia="ru-RU"/>
                    </w:rPr>
                  </w:pPr>
                  <w:r w:rsidRPr="00B947A0">
                    <w:rPr>
                      <w:rFonts w:ascii="Arial" w:eastAsia="Times New Roman" w:hAnsi="Arial" w:cs="Arial"/>
                      <w:sz w:val="15"/>
                      <w:szCs w:val="15"/>
                      <w:lang w:eastAsia="ru-RU"/>
                    </w:rPr>
                    <w:t>13087,6</w:t>
                  </w:r>
                </w:p>
              </w:tc>
              <w:tc>
                <w:tcPr>
                  <w:tcW w:w="400" w:type="pct"/>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bottom"/>
                  <w:hideMark/>
                </w:tcPr>
                <w:p w:rsidR="00BE688C" w:rsidRPr="00B947A0" w:rsidRDefault="00BE688C" w:rsidP="00B225FE">
                  <w:pPr>
                    <w:spacing w:line="240" w:lineRule="auto"/>
                    <w:jc w:val="right"/>
                    <w:rPr>
                      <w:rFonts w:ascii="Calibri" w:eastAsia="Times New Roman" w:hAnsi="Calibri" w:cs="Times New Roman"/>
                      <w:lang w:eastAsia="ru-RU"/>
                    </w:rPr>
                  </w:pPr>
                  <w:r w:rsidRPr="00B947A0">
                    <w:rPr>
                      <w:rFonts w:ascii="Arial" w:eastAsia="Times New Roman" w:hAnsi="Arial" w:cs="Arial"/>
                      <w:sz w:val="15"/>
                      <w:szCs w:val="15"/>
                      <w:lang w:eastAsia="ru-RU"/>
                    </w:rPr>
                    <w:t>13742,0</w:t>
                  </w:r>
                </w:p>
              </w:tc>
              <w:tc>
                <w:tcPr>
                  <w:tcW w:w="400" w:type="pct"/>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bottom"/>
                  <w:hideMark/>
                </w:tcPr>
                <w:p w:rsidR="00BE688C" w:rsidRPr="00B947A0" w:rsidRDefault="00BE688C" w:rsidP="00B225FE">
                  <w:pPr>
                    <w:spacing w:line="240" w:lineRule="auto"/>
                    <w:jc w:val="right"/>
                    <w:rPr>
                      <w:rFonts w:ascii="Calibri" w:eastAsia="Times New Roman" w:hAnsi="Calibri" w:cs="Times New Roman"/>
                      <w:lang w:eastAsia="ru-RU"/>
                    </w:rPr>
                  </w:pPr>
                  <w:r w:rsidRPr="00B947A0">
                    <w:rPr>
                      <w:rFonts w:ascii="Arial" w:eastAsia="Times New Roman" w:hAnsi="Arial" w:cs="Arial"/>
                      <w:sz w:val="15"/>
                      <w:szCs w:val="15"/>
                      <w:lang w:eastAsia="ru-RU"/>
                    </w:rPr>
                    <w:t>14497,8</w:t>
                  </w:r>
                </w:p>
              </w:tc>
              <w:tc>
                <w:tcPr>
                  <w:tcW w:w="400" w:type="pct"/>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bottom"/>
                  <w:hideMark/>
                </w:tcPr>
                <w:p w:rsidR="00BE688C" w:rsidRPr="00B947A0" w:rsidRDefault="00BE688C" w:rsidP="00B225FE">
                  <w:pPr>
                    <w:spacing w:line="240" w:lineRule="auto"/>
                    <w:jc w:val="center"/>
                    <w:rPr>
                      <w:rFonts w:ascii="Calibri" w:eastAsia="Times New Roman" w:hAnsi="Calibri" w:cs="Times New Roman"/>
                      <w:lang w:eastAsia="ru-RU"/>
                    </w:rPr>
                  </w:pPr>
                  <w:r w:rsidRPr="00B947A0">
                    <w:rPr>
                      <w:rFonts w:ascii="Arial" w:eastAsia="Times New Roman" w:hAnsi="Arial" w:cs="Arial"/>
                      <w:sz w:val="15"/>
                      <w:szCs w:val="15"/>
                      <w:lang w:eastAsia="ru-RU"/>
                    </w:rPr>
                    <w:t>15512,7</w:t>
                  </w:r>
                  <w:r w:rsidRPr="00B947A0">
                    <w:rPr>
                      <w:rFonts w:ascii="Arial" w:eastAsia="Times New Roman" w:hAnsi="Arial" w:cs="Arial"/>
                      <w:sz w:val="15"/>
                      <w:szCs w:val="15"/>
                      <w:vertAlign w:val="superscript"/>
                      <w:lang w:eastAsia="ru-RU"/>
                    </w:rPr>
                    <w:t>2)</w:t>
                  </w:r>
                </w:p>
              </w:tc>
              <w:tc>
                <w:tcPr>
                  <w:tcW w:w="400" w:type="pct"/>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bottom"/>
                  <w:hideMark/>
                </w:tcPr>
                <w:p w:rsidR="00BE688C" w:rsidRPr="00B947A0" w:rsidRDefault="00BE688C" w:rsidP="00B225FE">
                  <w:pPr>
                    <w:spacing w:line="240" w:lineRule="auto"/>
                    <w:jc w:val="right"/>
                    <w:rPr>
                      <w:rFonts w:ascii="Calibri" w:eastAsia="Times New Roman" w:hAnsi="Calibri" w:cs="Times New Roman"/>
                      <w:lang w:eastAsia="ru-RU"/>
                    </w:rPr>
                  </w:pPr>
                  <w:r w:rsidRPr="00B947A0">
                    <w:rPr>
                      <w:rFonts w:ascii="Arial" w:eastAsia="Times New Roman" w:hAnsi="Arial" w:cs="Arial"/>
                      <w:sz w:val="15"/>
                      <w:szCs w:val="15"/>
                      <w:lang w:eastAsia="ru-RU"/>
                    </w:rPr>
                    <w:t>16350,3</w:t>
                  </w:r>
                  <w:r w:rsidRPr="00B947A0">
                    <w:rPr>
                      <w:rFonts w:ascii="Arial" w:eastAsia="Times New Roman" w:hAnsi="Arial" w:cs="Arial"/>
                      <w:sz w:val="15"/>
                      <w:szCs w:val="15"/>
                      <w:vertAlign w:val="superscript"/>
                      <w:lang w:eastAsia="ru-RU"/>
                    </w:rPr>
                    <w:t>2)</w:t>
                  </w:r>
                </w:p>
              </w:tc>
            </w:tr>
            <w:tr w:rsidR="00BE688C" w:rsidRPr="00B947A0" w:rsidTr="00B225FE">
              <w:trPr>
                <w:tblCellSpacing w:w="7" w:type="dxa"/>
                <w:jc w:val="center"/>
              </w:trPr>
              <w:tc>
                <w:tcPr>
                  <w:tcW w:w="950" w:type="pct"/>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bottom"/>
                  <w:hideMark/>
                </w:tcPr>
                <w:p w:rsidR="00BE688C" w:rsidRPr="00B947A0" w:rsidRDefault="00BE688C" w:rsidP="00B225FE">
                  <w:pPr>
                    <w:spacing w:line="240" w:lineRule="auto"/>
                    <w:rPr>
                      <w:rFonts w:ascii="Calibri" w:eastAsia="Times New Roman" w:hAnsi="Calibri" w:cs="Times New Roman"/>
                      <w:lang w:eastAsia="ru-RU"/>
                    </w:rPr>
                  </w:pPr>
                  <w:r w:rsidRPr="00B947A0">
                    <w:rPr>
                      <w:rFonts w:ascii="Arial" w:eastAsia="Times New Roman" w:hAnsi="Arial" w:cs="Arial"/>
                      <w:sz w:val="15"/>
                      <w:szCs w:val="15"/>
                      <w:lang w:eastAsia="ru-RU"/>
                    </w:rPr>
                    <w:t>Ежемесячное пособие на период отпуска по уходу </w:t>
                  </w:r>
                  <w:r w:rsidRPr="00B947A0">
                    <w:rPr>
                      <w:rFonts w:ascii="Arial" w:eastAsia="Times New Roman" w:hAnsi="Arial" w:cs="Arial"/>
                      <w:sz w:val="15"/>
                      <w:szCs w:val="15"/>
                      <w:lang w:eastAsia="ru-RU"/>
                    </w:rPr>
                    <w:br/>
                    <w:t xml:space="preserve">за ребенком до </w:t>
                  </w:r>
                  <w:r w:rsidRPr="00B947A0">
                    <w:rPr>
                      <w:rFonts w:ascii="Arial" w:eastAsia="Times New Roman" w:hAnsi="Arial" w:cs="Arial"/>
                      <w:sz w:val="15"/>
                      <w:szCs w:val="15"/>
                      <w:lang w:eastAsia="ru-RU"/>
                    </w:rPr>
                    <w:lastRenderedPageBreak/>
                    <w:t>достижения им возраста полутора лет:</w:t>
                  </w:r>
                </w:p>
              </w:tc>
              <w:tc>
                <w:tcPr>
                  <w:tcW w:w="400" w:type="pct"/>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bottom"/>
                  <w:hideMark/>
                </w:tcPr>
                <w:p w:rsidR="00BE688C" w:rsidRPr="00B947A0" w:rsidRDefault="00BE688C" w:rsidP="00B225FE">
                  <w:pPr>
                    <w:spacing w:line="240" w:lineRule="auto"/>
                    <w:jc w:val="right"/>
                    <w:rPr>
                      <w:rFonts w:ascii="Calibri" w:eastAsia="Times New Roman" w:hAnsi="Calibri" w:cs="Times New Roman"/>
                      <w:lang w:eastAsia="ru-RU"/>
                    </w:rPr>
                  </w:pPr>
                  <w:r w:rsidRPr="00B947A0">
                    <w:rPr>
                      <w:rFonts w:ascii="Times New Roman" w:eastAsia="Times New Roman" w:hAnsi="Times New Roman" w:cs="Times New Roman"/>
                      <w:sz w:val="24"/>
                      <w:szCs w:val="24"/>
                      <w:lang w:eastAsia="ru-RU"/>
                    </w:rPr>
                    <w:lastRenderedPageBreak/>
                    <w:t> </w:t>
                  </w:r>
                </w:p>
              </w:tc>
              <w:tc>
                <w:tcPr>
                  <w:tcW w:w="400" w:type="pct"/>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bottom"/>
                  <w:hideMark/>
                </w:tcPr>
                <w:p w:rsidR="00BE688C" w:rsidRPr="00B947A0" w:rsidRDefault="00BE688C" w:rsidP="00B225FE">
                  <w:pPr>
                    <w:spacing w:line="240" w:lineRule="auto"/>
                    <w:jc w:val="right"/>
                    <w:rPr>
                      <w:rFonts w:ascii="Calibri" w:eastAsia="Times New Roman" w:hAnsi="Calibri" w:cs="Times New Roman"/>
                      <w:lang w:eastAsia="ru-RU"/>
                    </w:rPr>
                  </w:pPr>
                  <w:r w:rsidRPr="00B947A0">
                    <w:rPr>
                      <w:rFonts w:ascii="Times New Roman" w:eastAsia="Times New Roman" w:hAnsi="Times New Roman" w:cs="Times New Roman"/>
                      <w:sz w:val="24"/>
                      <w:szCs w:val="24"/>
                      <w:lang w:eastAsia="ru-RU"/>
                    </w:rPr>
                    <w:t> </w:t>
                  </w:r>
                </w:p>
              </w:tc>
              <w:tc>
                <w:tcPr>
                  <w:tcW w:w="400" w:type="pct"/>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bottom"/>
                  <w:hideMark/>
                </w:tcPr>
                <w:p w:rsidR="00BE688C" w:rsidRPr="00B947A0" w:rsidRDefault="00BE688C" w:rsidP="00B225FE">
                  <w:pPr>
                    <w:spacing w:line="240" w:lineRule="auto"/>
                    <w:jc w:val="right"/>
                    <w:rPr>
                      <w:rFonts w:ascii="Calibri" w:eastAsia="Times New Roman" w:hAnsi="Calibri" w:cs="Times New Roman"/>
                      <w:lang w:eastAsia="ru-RU"/>
                    </w:rPr>
                  </w:pPr>
                  <w:r w:rsidRPr="00B947A0">
                    <w:rPr>
                      <w:rFonts w:ascii="Times New Roman" w:eastAsia="Times New Roman" w:hAnsi="Times New Roman" w:cs="Times New Roman"/>
                      <w:sz w:val="24"/>
                      <w:szCs w:val="24"/>
                      <w:lang w:eastAsia="ru-RU"/>
                    </w:rPr>
                    <w:t> </w:t>
                  </w:r>
                </w:p>
              </w:tc>
              <w:tc>
                <w:tcPr>
                  <w:tcW w:w="400" w:type="pct"/>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bottom"/>
                  <w:hideMark/>
                </w:tcPr>
                <w:p w:rsidR="00BE688C" w:rsidRPr="00B947A0" w:rsidRDefault="00BE688C" w:rsidP="00B225FE">
                  <w:pPr>
                    <w:spacing w:line="240" w:lineRule="auto"/>
                    <w:jc w:val="right"/>
                    <w:rPr>
                      <w:rFonts w:ascii="Calibri" w:eastAsia="Times New Roman" w:hAnsi="Calibri" w:cs="Times New Roman"/>
                      <w:lang w:eastAsia="ru-RU"/>
                    </w:rPr>
                  </w:pPr>
                  <w:r w:rsidRPr="00B947A0">
                    <w:rPr>
                      <w:rFonts w:ascii="Times New Roman" w:eastAsia="Times New Roman" w:hAnsi="Times New Roman" w:cs="Times New Roman"/>
                      <w:sz w:val="24"/>
                      <w:szCs w:val="24"/>
                      <w:lang w:eastAsia="ru-RU"/>
                    </w:rPr>
                    <w:t> </w:t>
                  </w:r>
                </w:p>
              </w:tc>
              <w:tc>
                <w:tcPr>
                  <w:tcW w:w="400" w:type="pct"/>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bottom"/>
                  <w:hideMark/>
                </w:tcPr>
                <w:p w:rsidR="00BE688C" w:rsidRPr="00B947A0" w:rsidRDefault="00BE688C" w:rsidP="00B225FE">
                  <w:pPr>
                    <w:spacing w:line="240" w:lineRule="auto"/>
                    <w:jc w:val="right"/>
                    <w:rPr>
                      <w:rFonts w:ascii="Calibri" w:eastAsia="Times New Roman" w:hAnsi="Calibri" w:cs="Times New Roman"/>
                      <w:lang w:eastAsia="ru-RU"/>
                    </w:rPr>
                  </w:pPr>
                  <w:r w:rsidRPr="00B947A0">
                    <w:rPr>
                      <w:rFonts w:ascii="Times New Roman" w:eastAsia="Times New Roman" w:hAnsi="Times New Roman" w:cs="Times New Roman"/>
                      <w:sz w:val="24"/>
                      <w:szCs w:val="24"/>
                      <w:lang w:eastAsia="ru-RU"/>
                    </w:rPr>
                    <w:t> </w:t>
                  </w:r>
                </w:p>
              </w:tc>
              <w:tc>
                <w:tcPr>
                  <w:tcW w:w="400" w:type="pct"/>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bottom"/>
                  <w:hideMark/>
                </w:tcPr>
                <w:p w:rsidR="00BE688C" w:rsidRPr="00B947A0" w:rsidRDefault="00BE688C" w:rsidP="00B225FE">
                  <w:pPr>
                    <w:spacing w:line="240" w:lineRule="auto"/>
                    <w:jc w:val="right"/>
                    <w:rPr>
                      <w:rFonts w:ascii="Calibri" w:eastAsia="Times New Roman" w:hAnsi="Calibri" w:cs="Times New Roman"/>
                      <w:lang w:eastAsia="ru-RU"/>
                    </w:rPr>
                  </w:pPr>
                  <w:r w:rsidRPr="00B947A0">
                    <w:rPr>
                      <w:rFonts w:ascii="Times New Roman" w:eastAsia="Times New Roman" w:hAnsi="Times New Roman" w:cs="Times New Roman"/>
                      <w:sz w:val="24"/>
                      <w:szCs w:val="24"/>
                      <w:lang w:eastAsia="ru-RU"/>
                    </w:rPr>
                    <w:t> </w:t>
                  </w:r>
                </w:p>
              </w:tc>
              <w:tc>
                <w:tcPr>
                  <w:tcW w:w="400" w:type="pct"/>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bottom"/>
                  <w:hideMark/>
                </w:tcPr>
                <w:p w:rsidR="00BE688C" w:rsidRPr="00B947A0" w:rsidRDefault="00BE688C" w:rsidP="00B225FE">
                  <w:pPr>
                    <w:spacing w:line="240" w:lineRule="auto"/>
                    <w:jc w:val="right"/>
                    <w:rPr>
                      <w:rFonts w:ascii="Calibri" w:eastAsia="Times New Roman" w:hAnsi="Calibri" w:cs="Times New Roman"/>
                      <w:lang w:eastAsia="ru-RU"/>
                    </w:rPr>
                  </w:pPr>
                  <w:r w:rsidRPr="00B947A0">
                    <w:rPr>
                      <w:rFonts w:ascii="Times New Roman" w:eastAsia="Times New Roman" w:hAnsi="Times New Roman" w:cs="Times New Roman"/>
                      <w:sz w:val="24"/>
                      <w:szCs w:val="24"/>
                      <w:lang w:eastAsia="ru-RU"/>
                    </w:rPr>
                    <w:t> </w:t>
                  </w:r>
                </w:p>
              </w:tc>
              <w:tc>
                <w:tcPr>
                  <w:tcW w:w="400" w:type="pct"/>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bottom"/>
                  <w:hideMark/>
                </w:tcPr>
                <w:p w:rsidR="00BE688C" w:rsidRPr="00B947A0" w:rsidRDefault="00BE688C" w:rsidP="00B225FE">
                  <w:pPr>
                    <w:spacing w:line="240" w:lineRule="auto"/>
                    <w:jc w:val="right"/>
                    <w:rPr>
                      <w:rFonts w:ascii="Calibri" w:eastAsia="Times New Roman" w:hAnsi="Calibri" w:cs="Times New Roman"/>
                      <w:lang w:eastAsia="ru-RU"/>
                    </w:rPr>
                  </w:pPr>
                  <w:r w:rsidRPr="00B947A0">
                    <w:rPr>
                      <w:rFonts w:ascii="Times New Roman" w:eastAsia="Times New Roman" w:hAnsi="Times New Roman" w:cs="Times New Roman"/>
                      <w:sz w:val="24"/>
                      <w:szCs w:val="24"/>
                      <w:lang w:eastAsia="ru-RU"/>
                    </w:rPr>
                    <w:t> </w:t>
                  </w:r>
                </w:p>
              </w:tc>
              <w:tc>
                <w:tcPr>
                  <w:tcW w:w="400" w:type="pct"/>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bottom"/>
                  <w:hideMark/>
                </w:tcPr>
                <w:p w:rsidR="00BE688C" w:rsidRPr="00B947A0" w:rsidRDefault="00BE688C" w:rsidP="00B225FE">
                  <w:pPr>
                    <w:spacing w:line="240" w:lineRule="auto"/>
                    <w:jc w:val="right"/>
                    <w:rPr>
                      <w:rFonts w:ascii="Calibri" w:eastAsia="Times New Roman" w:hAnsi="Calibri" w:cs="Times New Roman"/>
                      <w:lang w:eastAsia="ru-RU"/>
                    </w:rPr>
                  </w:pPr>
                  <w:r w:rsidRPr="00B947A0">
                    <w:rPr>
                      <w:rFonts w:ascii="Arial" w:eastAsia="Times New Roman" w:hAnsi="Arial" w:cs="Arial"/>
                      <w:sz w:val="15"/>
                      <w:szCs w:val="15"/>
                      <w:lang w:eastAsia="ru-RU"/>
                    </w:rPr>
                    <w:t> </w:t>
                  </w:r>
                </w:p>
              </w:tc>
            </w:tr>
            <w:tr w:rsidR="00BE688C" w:rsidRPr="00B947A0" w:rsidTr="00B225FE">
              <w:trPr>
                <w:tblCellSpacing w:w="7" w:type="dxa"/>
                <w:jc w:val="center"/>
              </w:trPr>
              <w:tc>
                <w:tcPr>
                  <w:tcW w:w="950" w:type="pct"/>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bottom"/>
                  <w:hideMark/>
                </w:tcPr>
                <w:p w:rsidR="00BE688C" w:rsidRPr="00B947A0" w:rsidRDefault="00BE688C" w:rsidP="00B225FE">
                  <w:pPr>
                    <w:spacing w:line="240" w:lineRule="auto"/>
                    <w:rPr>
                      <w:rFonts w:ascii="Calibri" w:eastAsia="Times New Roman" w:hAnsi="Calibri" w:cs="Times New Roman"/>
                      <w:lang w:eastAsia="ru-RU"/>
                    </w:rPr>
                  </w:pPr>
                  <w:r w:rsidRPr="00B947A0">
                    <w:rPr>
                      <w:rFonts w:ascii="Arial" w:eastAsia="Times New Roman" w:hAnsi="Arial" w:cs="Arial"/>
                      <w:sz w:val="15"/>
                      <w:szCs w:val="15"/>
                      <w:lang w:eastAsia="ru-RU"/>
                    </w:rPr>
                    <w:lastRenderedPageBreak/>
                    <w:t>   по уходу за первым ребенком</w:t>
                  </w:r>
                </w:p>
              </w:tc>
              <w:tc>
                <w:tcPr>
                  <w:tcW w:w="400" w:type="pct"/>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bottom"/>
                  <w:hideMark/>
                </w:tcPr>
                <w:p w:rsidR="00BE688C" w:rsidRPr="00B947A0" w:rsidRDefault="00BE688C" w:rsidP="00B225FE">
                  <w:pPr>
                    <w:spacing w:line="240" w:lineRule="auto"/>
                    <w:jc w:val="right"/>
                    <w:rPr>
                      <w:rFonts w:ascii="Calibri" w:eastAsia="Times New Roman" w:hAnsi="Calibri" w:cs="Times New Roman"/>
                      <w:lang w:eastAsia="ru-RU"/>
                    </w:rPr>
                  </w:pPr>
                  <w:r w:rsidRPr="00B947A0">
                    <w:rPr>
                      <w:rFonts w:ascii="Arial" w:eastAsia="Times New Roman" w:hAnsi="Arial" w:cs="Arial"/>
                      <w:sz w:val="15"/>
                      <w:szCs w:val="15"/>
                      <w:lang w:eastAsia="ru-RU"/>
                    </w:rPr>
                    <w:t>1873,1</w:t>
                  </w:r>
                </w:p>
              </w:tc>
              <w:tc>
                <w:tcPr>
                  <w:tcW w:w="400" w:type="pct"/>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bottom"/>
                  <w:hideMark/>
                </w:tcPr>
                <w:p w:rsidR="00BE688C" w:rsidRPr="00B947A0" w:rsidRDefault="00BE688C" w:rsidP="00B225FE">
                  <w:pPr>
                    <w:spacing w:line="240" w:lineRule="auto"/>
                    <w:jc w:val="right"/>
                    <w:rPr>
                      <w:rFonts w:ascii="Calibri" w:eastAsia="Times New Roman" w:hAnsi="Calibri" w:cs="Times New Roman"/>
                      <w:lang w:eastAsia="ru-RU"/>
                    </w:rPr>
                  </w:pPr>
                  <w:r w:rsidRPr="00B947A0">
                    <w:rPr>
                      <w:rFonts w:ascii="Arial" w:eastAsia="Times New Roman" w:hAnsi="Arial" w:cs="Arial"/>
                      <w:sz w:val="15"/>
                      <w:szCs w:val="15"/>
                      <w:lang w:eastAsia="ru-RU"/>
                    </w:rPr>
                    <w:t>2060,4</w:t>
                  </w:r>
                </w:p>
              </w:tc>
              <w:tc>
                <w:tcPr>
                  <w:tcW w:w="400" w:type="pct"/>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bottom"/>
                  <w:hideMark/>
                </w:tcPr>
                <w:p w:rsidR="00BE688C" w:rsidRPr="00B947A0" w:rsidRDefault="00BE688C" w:rsidP="00B225FE">
                  <w:pPr>
                    <w:spacing w:line="240" w:lineRule="auto"/>
                    <w:jc w:val="right"/>
                    <w:rPr>
                      <w:rFonts w:ascii="Calibri" w:eastAsia="Times New Roman" w:hAnsi="Calibri" w:cs="Times New Roman"/>
                      <w:lang w:eastAsia="ru-RU"/>
                    </w:rPr>
                  </w:pPr>
                  <w:r w:rsidRPr="00B947A0">
                    <w:rPr>
                      <w:rFonts w:ascii="Arial" w:eastAsia="Times New Roman" w:hAnsi="Arial" w:cs="Arial"/>
                      <w:sz w:val="15"/>
                      <w:szCs w:val="15"/>
                      <w:lang w:eastAsia="ru-RU"/>
                    </w:rPr>
                    <w:t>2194,3</w:t>
                  </w:r>
                </w:p>
              </w:tc>
              <w:tc>
                <w:tcPr>
                  <w:tcW w:w="400" w:type="pct"/>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bottom"/>
                  <w:hideMark/>
                </w:tcPr>
                <w:p w:rsidR="00BE688C" w:rsidRPr="00B947A0" w:rsidRDefault="00BE688C" w:rsidP="00B225FE">
                  <w:pPr>
                    <w:spacing w:line="240" w:lineRule="auto"/>
                    <w:jc w:val="right"/>
                    <w:rPr>
                      <w:rFonts w:ascii="Calibri" w:eastAsia="Times New Roman" w:hAnsi="Calibri" w:cs="Times New Roman"/>
                      <w:lang w:eastAsia="ru-RU"/>
                    </w:rPr>
                  </w:pPr>
                  <w:r w:rsidRPr="00B947A0">
                    <w:rPr>
                      <w:rFonts w:ascii="Arial" w:eastAsia="Times New Roman" w:hAnsi="Arial" w:cs="Arial"/>
                      <w:sz w:val="15"/>
                      <w:szCs w:val="15"/>
                      <w:lang w:eastAsia="ru-RU"/>
                    </w:rPr>
                    <w:t>2326,0</w:t>
                  </w:r>
                </w:p>
              </w:tc>
              <w:tc>
                <w:tcPr>
                  <w:tcW w:w="400" w:type="pct"/>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bottom"/>
                  <w:hideMark/>
                </w:tcPr>
                <w:p w:rsidR="00BE688C" w:rsidRPr="00B947A0" w:rsidRDefault="00BE688C" w:rsidP="00B225FE">
                  <w:pPr>
                    <w:spacing w:line="240" w:lineRule="auto"/>
                    <w:jc w:val="right"/>
                    <w:rPr>
                      <w:rFonts w:ascii="Calibri" w:eastAsia="Times New Roman" w:hAnsi="Calibri" w:cs="Times New Roman"/>
                      <w:lang w:eastAsia="ru-RU"/>
                    </w:rPr>
                  </w:pPr>
                  <w:r w:rsidRPr="00B947A0">
                    <w:rPr>
                      <w:rFonts w:ascii="Arial" w:eastAsia="Times New Roman" w:hAnsi="Arial" w:cs="Arial"/>
                      <w:sz w:val="15"/>
                      <w:szCs w:val="15"/>
                      <w:lang w:eastAsia="ru-RU"/>
                    </w:rPr>
                    <w:t>2453,9</w:t>
                  </w:r>
                </w:p>
              </w:tc>
              <w:tc>
                <w:tcPr>
                  <w:tcW w:w="400" w:type="pct"/>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bottom"/>
                  <w:hideMark/>
                </w:tcPr>
                <w:p w:rsidR="00BE688C" w:rsidRPr="00B947A0" w:rsidRDefault="00BE688C" w:rsidP="00B225FE">
                  <w:pPr>
                    <w:spacing w:line="240" w:lineRule="auto"/>
                    <w:jc w:val="right"/>
                    <w:rPr>
                      <w:rFonts w:ascii="Calibri" w:eastAsia="Times New Roman" w:hAnsi="Calibri" w:cs="Times New Roman"/>
                      <w:lang w:eastAsia="ru-RU"/>
                    </w:rPr>
                  </w:pPr>
                  <w:r w:rsidRPr="00B947A0">
                    <w:rPr>
                      <w:rFonts w:ascii="Arial" w:eastAsia="Times New Roman" w:hAnsi="Arial" w:cs="Arial"/>
                      <w:sz w:val="15"/>
                      <w:szCs w:val="15"/>
                      <w:lang w:eastAsia="ru-RU"/>
                    </w:rPr>
                    <w:t>2576,6</w:t>
                  </w:r>
                </w:p>
              </w:tc>
              <w:tc>
                <w:tcPr>
                  <w:tcW w:w="400" w:type="pct"/>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bottom"/>
                  <w:hideMark/>
                </w:tcPr>
                <w:p w:rsidR="00BE688C" w:rsidRPr="00B947A0" w:rsidRDefault="00BE688C" w:rsidP="00B225FE">
                  <w:pPr>
                    <w:spacing w:line="240" w:lineRule="auto"/>
                    <w:jc w:val="right"/>
                    <w:rPr>
                      <w:rFonts w:ascii="Calibri" w:eastAsia="Times New Roman" w:hAnsi="Calibri" w:cs="Times New Roman"/>
                      <w:lang w:eastAsia="ru-RU"/>
                    </w:rPr>
                  </w:pPr>
                  <w:r w:rsidRPr="00B947A0">
                    <w:rPr>
                      <w:rFonts w:ascii="Arial" w:eastAsia="Times New Roman" w:hAnsi="Arial" w:cs="Arial"/>
                      <w:sz w:val="15"/>
                      <w:szCs w:val="15"/>
                      <w:lang w:eastAsia="ru-RU"/>
                    </w:rPr>
                    <w:t>2718,3</w:t>
                  </w:r>
                </w:p>
              </w:tc>
              <w:tc>
                <w:tcPr>
                  <w:tcW w:w="400" w:type="pct"/>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bottom"/>
                  <w:hideMark/>
                </w:tcPr>
                <w:p w:rsidR="00BE688C" w:rsidRPr="00B947A0" w:rsidRDefault="00BE688C" w:rsidP="00B225FE">
                  <w:pPr>
                    <w:spacing w:line="240" w:lineRule="auto"/>
                    <w:jc w:val="center"/>
                    <w:rPr>
                      <w:rFonts w:ascii="Calibri" w:eastAsia="Times New Roman" w:hAnsi="Calibri" w:cs="Times New Roman"/>
                      <w:lang w:eastAsia="ru-RU"/>
                    </w:rPr>
                  </w:pPr>
                  <w:r w:rsidRPr="00B947A0">
                    <w:rPr>
                      <w:rFonts w:ascii="Arial" w:eastAsia="Times New Roman" w:hAnsi="Arial" w:cs="Arial"/>
                      <w:sz w:val="15"/>
                      <w:szCs w:val="15"/>
                      <w:lang w:eastAsia="ru-RU"/>
                    </w:rPr>
                    <w:t>2908,6</w:t>
                  </w:r>
                  <w:r w:rsidRPr="00B947A0">
                    <w:rPr>
                      <w:rFonts w:ascii="Arial" w:eastAsia="Times New Roman" w:hAnsi="Arial" w:cs="Arial"/>
                      <w:sz w:val="15"/>
                      <w:szCs w:val="15"/>
                      <w:vertAlign w:val="superscript"/>
                      <w:lang w:eastAsia="ru-RU"/>
                    </w:rPr>
                    <w:t>2)</w:t>
                  </w:r>
                </w:p>
              </w:tc>
              <w:tc>
                <w:tcPr>
                  <w:tcW w:w="400" w:type="pct"/>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bottom"/>
                  <w:hideMark/>
                </w:tcPr>
                <w:p w:rsidR="00BE688C" w:rsidRPr="00B947A0" w:rsidRDefault="00BE688C" w:rsidP="00B225FE">
                  <w:pPr>
                    <w:spacing w:line="240" w:lineRule="auto"/>
                    <w:jc w:val="right"/>
                    <w:rPr>
                      <w:rFonts w:ascii="Calibri" w:eastAsia="Times New Roman" w:hAnsi="Calibri" w:cs="Times New Roman"/>
                      <w:lang w:eastAsia="ru-RU"/>
                    </w:rPr>
                  </w:pPr>
                  <w:r w:rsidRPr="00B947A0">
                    <w:rPr>
                      <w:rFonts w:ascii="Arial" w:eastAsia="Times New Roman" w:hAnsi="Arial" w:cs="Arial"/>
                      <w:sz w:val="15"/>
                      <w:szCs w:val="15"/>
                      <w:lang w:eastAsia="ru-RU"/>
                    </w:rPr>
                    <w:t>3065,7</w:t>
                  </w:r>
                  <w:r w:rsidRPr="00B947A0">
                    <w:rPr>
                      <w:rFonts w:ascii="Arial" w:eastAsia="Times New Roman" w:hAnsi="Arial" w:cs="Arial"/>
                      <w:sz w:val="15"/>
                      <w:szCs w:val="15"/>
                      <w:vertAlign w:val="superscript"/>
                      <w:lang w:eastAsia="ru-RU"/>
                    </w:rPr>
                    <w:t>2)</w:t>
                  </w:r>
                </w:p>
              </w:tc>
            </w:tr>
            <w:tr w:rsidR="00BE688C" w:rsidRPr="00B947A0" w:rsidTr="00B225FE">
              <w:trPr>
                <w:tblCellSpacing w:w="7" w:type="dxa"/>
                <w:jc w:val="center"/>
              </w:trPr>
              <w:tc>
                <w:tcPr>
                  <w:tcW w:w="950" w:type="pct"/>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bottom"/>
                  <w:hideMark/>
                </w:tcPr>
                <w:p w:rsidR="00BE688C" w:rsidRPr="00B947A0" w:rsidRDefault="00BE688C" w:rsidP="00B225FE">
                  <w:pPr>
                    <w:spacing w:line="240" w:lineRule="auto"/>
                    <w:rPr>
                      <w:rFonts w:ascii="Calibri" w:eastAsia="Times New Roman" w:hAnsi="Calibri" w:cs="Times New Roman"/>
                      <w:lang w:eastAsia="ru-RU"/>
                    </w:rPr>
                  </w:pPr>
                  <w:r w:rsidRPr="00B947A0">
                    <w:rPr>
                      <w:rFonts w:ascii="Arial" w:eastAsia="Times New Roman" w:hAnsi="Arial" w:cs="Arial"/>
                      <w:sz w:val="15"/>
                      <w:szCs w:val="15"/>
                      <w:lang w:eastAsia="ru-RU"/>
                    </w:rPr>
                    <w:t>   по уходу за вторым и последующими детьми</w:t>
                  </w:r>
                </w:p>
              </w:tc>
              <w:tc>
                <w:tcPr>
                  <w:tcW w:w="400" w:type="pct"/>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bottom"/>
                  <w:hideMark/>
                </w:tcPr>
                <w:p w:rsidR="00BE688C" w:rsidRPr="00B947A0" w:rsidRDefault="00BE688C" w:rsidP="00B225FE">
                  <w:pPr>
                    <w:spacing w:line="240" w:lineRule="auto"/>
                    <w:jc w:val="right"/>
                    <w:rPr>
                      <w:rFonts w:ascii="Calibri" w:eastAsia="Times New Roman" w:hAnsi="Calibri" w:cs="Times New Roman"/>
                      <w:lang w:eastAsia="ru-RU"/>
                    </w:rPr>
                  </w:pPr>
                  <w:r w:rsidRPr="00B947A0">
                    <w:rPr>
                      <w:rFonts w:ascii="Arial" w:eastAsia="Times New Roman" w:hAnsi="Arial" w:cs="Arial"/>
                      <w:sz w:val="15"/>
                      <w:szCs w:val="15"/>
                      <w:lang w:eastAsia="ru-RU"/>
                    </w:rPr>
                    <w:t>3746,2</w:t>
                  </w:r>
                </w:p>
              </w:tc>
              <w:tc>
                <w:tcPr>
                  <w:tcW w:w="400" w:type="pct"/>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bottom"/>
                  <w:hideMark/>
                </w:tcPr>
                <w:p w:rsidR="00BE688C" w:rsidRPr="00B947A0" w:rsidRDefault="00BE688C" w:rsidP="00B225FE">
                  <w:pPr>
                    <w:spacing w:line="240" w:lineRule="auto"/>
                    <w:jc w:val="right"/>
                    <w:rPr>
                      <w:rFonts w:ascii="Calibri" w:eastAsia="Times New Roman" w:hAnsi="Calibri" w:cs="Times New Roman"/>
                      <w:lang w:eastAsia="ru-RU"/>
                    </w:rPr>
                  </w:pPr>
                  <w:r w:rsidRPr="00B947A0">
                    <w:rPr>
                      <w:rFonts w:ascii="Arial" w:eastAsia="Times New Roman" w:hAnsi="Arial" w:cs="Arial"/>
                      <w:sz w:val="15"/>
                      <w:szCs w:val="15"/>
                      <w:lang w:eastAsia="ru-RU"/>
                    </w:rPr>
                    <w:t>4120,8</w:t>
                  </w:r>
                </w:p>
              </w:tc>
              <w:tc>
                <w:tcPr>
                  <w:tcW w:w="400" w:type="pct"/>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bottom"/>
                  <w:hideMark/>
                </w:tcPr>
                <w:p w:rsidR="00BE688C" w:rsidRPr="00B947A0" w:rsidRDefault="00BE688C" w:rsidP="00B225FE">
                  <w:pPr>
                    <w:spacing w:line="240" w:lineRule="auto"/>
                    <w:jc w:val="right"/>
                    <w:rPr>
                      <w:rFonts w:ascii="Calibri" w:eastAsia="Times New Roman" w:hAnsi="Calibri" w:cs="Times New Roman"/>
                      <w:lang w:eastAsia="ru-RU"/>
                    </w:rPr>
                  </w:pPr>
                  <w:r w:rsidRPr="00B947A0">
                    <w:rPr>
                      <w:rFonts w:ascii="Arial" w:eastAsia="Times New Roman" w:hAnsi="Arial" w:cs="Arial"/>
                      <w:sz w:val="15"/>
                      <w:szCs w:val="15"/>
                      <w:lang w:eastAsia="ru-RU"/>
                    </w:rPr>
                    <w:t>4388,7</w:t>
                  </w:r>
                </w:p>
              </w:tc>
              <w:tc>
                <w:tcPr>
                  <w:tcW w:w="400" w:type="pct"/>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bottom"/>
                  <w:hideMark/>
                </w:tcPr>
                <w:p w:rsidR="00BE688C" w:rsidRPr="00B947A0" w:rsidRDefault="00BE688C" w:rsidP="00B225FE">
                  <w:pPr>
                    <w:spacing w:line="240" w:lineRule="auto"/>
                    <w:jc w:val="right"/>
                    <w:rPr>
                      <w:rFonts w:ascii="Calibri" w:eastAsia="Times New Roman" w:hAnsi="Calibri" w:cs="Times New Roman"/>
                      <w:lang w:eastAsia="ru-RU"/>
                    </w:rPr>
                  </w:pPr>
                  <w:r w:rsidRPr="00B947A0">
                    <w:rPr>
                      <w:rFonts w:ascii="Arial" w:eastAsia="Times New Roman" w:hAnsi="Arial" w:cs="Arial"/>
                      <w:sz w:val="15"/>
                      <w:szCs w:val="15"/>
                      <w:lang w:eastAsia="ru-RU"/>
                    </w:rPr>
                    <w:t>4652,0</w:t>
                  </w:r>
                </w:p>
              </w:tc>
              <w:tc>
                <w:tcPr>
                  <w:tcW w:w="400" w:type="pct"/>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bottom"/>
                  <w:hideMark/>
                </w:tcPr>
                <w:p w:rsidR="00BE688C" w:rsidRPr="00B947A0" w:rsidRDefault="00BE688C" w:rsidP="00B225FE">
                  <w:pPr>
                    <w:spacing w:line="240" w:lineRule="auto"/>
                    <w:jc w:val="right"/>
                    <w:rPr>
                      <w:rFonts w:ascii="Calibri" w:eastAsia="Times New Roman" w:hAnsi="Calibri" w:cs="Times New Roman"/>
                      <w:lang w:eastAsia="ru-RU"/>
                    </w:rPr>
                  </w:pPr>
                  <w:r w:rsidRPr="00B947A0">
                    <w:rPr>
                      <w:rFonts w:ascii="Arial" w:eastAsia="Times New Roman" w:hAnsi="Arial" w:cs="Arial"/>
                      <w:sz w:val="15"/>
                      <w:szCs w:val="15"/>
                      <w:lang w:eastAsia="ru-RU"/>
                    </w:rPr>
                    <w:t>4907,9</w:t>
                  </w:r>
                </w:p>
              </w:tc>
              <w:tc>
                <w:tcPr>
                  <w:tcW w:w="400" w:type="pct"/>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bottom"/>
                  <w:hideMark/>
                </w:tcPr>
                <w:p w:rsidR="00BE688C" w:rsidRPr="00B947A0" w:rsidRDefault="00BE688C" w:rsidP="00B225FE">
                  <w:pPr>
                    <w:spacing w:line="240" w:lineRule="auto"/>
                    <w:jc w:val="right"/>
                    <w:rPr>
                      <w:rFonts w:ascii="Calibri" w:eastAsia="Times New Roman" w:hAnsi="Calibri" w:cs="Times New Roman"/>
                      <w:lang w:eastAsia="ru-RU"/>
                    </w:rPr>
                  </w:pPr>
                  <w:r w:rsidRPr="00B947A0">
                    <w:rPr>
                      <w:rFonts w:ascii="Arial" w:eastAsia="Times New Roman" w:hAnsi="Arial" w:cs="Arial"/>
                      <w:sz w:val="15"/>
                      <w:szCs w:val="15"/>
                      <w:lang w:eastAsia="ru-RU"/>
                    </w:rPr>
                    <w:t>5153,2</w:t>
                  </w:r>
                </w:p>
              </w:tc>
              <w:tc>
                <w:tcPr>
                  <w:tcW w:w="400" w:type="pct"/>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bottom"/>
                  <w:hideMark/>
                </w:tcPr>
                <w:p w:rsidR="00BE688C" w:rsidRPr="00B947A0" w:rsidRDefault="00BE688C" w:rsidP="00B225FE">
                  <w:pPr>
                    <w:spacing w:line="240" w:lineRule="auto"/>
                    <w:jc w:val="right"/>
                    <w:rPr>
                      <w:rFonts w:ascii="Calibri" w:eastAsia="Times New Roman" w:hAnsi="Calibri" w:cs="Times New Roman"/>
                      <w:lang w:eastAsia="ru-RU"/>
                    </w:rPr>
                  </w:pPr>
                  <w:r w:rsidRPr="00B947A0">
                    <w:rPr>
                      <w:rFonts w:ascii="Arial" w:eastAsia="Times New Roman" w:hAnsi="Arial" w:cs="Arial"/>
                      <w:sz w:val="15"/>
                      <w:szCs w:val="15"/>
                      <w:lang w:eastAsia="ru-RU"/>
                    </w:rPr>
                    <w:t>5436,7</w:t>
                  </w:r>
                </w:p>
              </w:tc>
              <w:tc>
                <w:tcPr>
                  <w:tcW w:w="400" w:type="pct"/>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bottom"/>
                  <w:hideMark/>
                </w:tcPr>
                <w:p w:rsidR="00BE688C" w:rsidRPr="00B947A0" w:rsidRDefault="00BE688C" w:rsidP="00B225FE">
                  <w:pPr>
                    <w:spacing w:line="240" w:lineRule="auto"/>
                    <w:jc w:val="center"/>
                    <w:rPr>
                      <w:rFonts w:ascii="Calibri" w:eastAsia="Times New Roman" w:hAnsi="Calibri" w:cs="Times New Roman"/>
                      <w:lang w:eastAsia="ru-RU"/>
                    </w:rPr>
                  </w:pPr>
                  <w:r w:rsidRPr="00B947A0">
                    <w:rPr>
                      <w:rFonts w:ascii="Arial" w:eastAsia="Times New Roman" w:hAnsi="Arial" w:cs="Arial"/>
                      <w:sz w:val="15"/>
                      <w:szCs w:val="15"/>
                      <w:lang w:eastAsia="ru-RU"/>
                    </w:rPr>
                    <w:t>5817,2</w:t>
                  </w:r>
                  <w:r w:rsidRPr="00B947A0">
                    <w:rPr>
                      <w:rFonts w:ascii="Arial" w:eastAsia="Times New Roman" w:hAnsi="Arial" w:cs="Arial"/>
                      <w:sz w:val="15"/>
                      <w:szCs w:val="15"/>
                      <w:vertAlign w:val="superscript"/>
                      <w:lang w:eastAsia="ru-RU"/>
                    </w:rPr>
                    <w:t>2)</w:t>
                  </w:r>
                </w:p>
              </w:tc>
              <w:tc>
                <w:tcPr>
                  <w:tcW w:w="400" w:type="pct"/>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bottom"/>
                  <w:hideMark/>
                </w:tcPr>
                <w:p w:rsidR="00BE688C" w:rsidRPr="00B947A0" w:rsidRDefault="00BE688C" w:rsidP="00B225FE">
                  <w:pPr>
                    <w:spacing w:line="240" w:lineRule="auto"/>
                    <w:jc w:val="right"/>
                    <w:rPr>
                      <w:rFonts w:ascii="Calibri" w:eastAsia="Times New Roman" w:hAnsi="Calibri" w:cs="Times New Roman"/>
                      <w:lang w:eastAsia="ru-RU"/>
                    </w:rPr>
                  </w:pPr>
                  <w:r w:rsidRPr="00B947A0">
                    <w:rPr>
                      <w:rFonts w:ascii="Arial" w:eastAsia="Times New Roman" w:hAnsi="Arial" w:cs="Arial"/>
                      <w:sz w:val="15"/>
                      <w:szCs w:val="15"/>
                      <w:lang w:eastAsia="ru-RU"/>
                    </w:rPr>
                    <w:t>6131,4</w:t>
                  </w:r>
                  <w:r w:rsidRPr="00B947A0">
                    <w:rPr>
                      <w:rFonts w:ascii="Arial" w:eastAsia="Times New Roman" w:hAnsi="Arial" w:cs="Arial"/>
                      <w:sz w:val="15"/>
                      <w:szCs w:val="15"/>
                      <w:vertAlign w:val="superscript"/>
                      <w:lang w:eastAsia="ru-RU"/>
                    </w:rPr>
                    <w:t>2)</w:t>
                  </w:r>
                </w:p>
              </w:tc>
            </w:tr>
            <w:tr w:rsidR="00BE688C" w:rsidRPr="00B947A0" w:rsidTr="00B225FE">
              <w:trPr>
                <w:tblCellSpacing w:w="7" w:type="dxa"/>
                <w:jc w:val="center"/>
              </w:trPr>
              <w:tc>
                <w:tcPr>
                  <w:tcW w:w="950" w:type="pct"/>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bottom"/>
                  <w:hideMark/>
                </w:tcPr>
                <w:p w:rsidR="00BE688C" w:rsidRPr="00B947A0" w:rsidRDefault="00BE688C" w:rsidP="00B225FE">
                  <w:pPr>
                    <w:spacing w:line="240" w:lineRule="auto"/>
                    <w:rPr>
                      <w:rFonts w:ascii="Calibri" w:eastAsia="Times New Roman" w:hAnsi="Calibri" w:cs="Times New Roman"/>
                      <w:lang w:eastAsia="ru-RU"/>
                    </w:rPr>
                  </w:pPr>
                  <w:r w:rsidRPr="00B947A0">
                    <w:rPr>
                      <w:rFonts w:ascii="Arial" w:eastAsia="Times New Roman" w:hAnsi="Arial" w:cs="Arial"/>
                      <w:sz w:val="15"/>
                      <w:szCs w:val="15"/>
                      <w:lang w:eastAsia="ru-RU"/>
                    </w:rPr>
                    <w:t>Ежемесячное пособие по уходу за ребенком в двойном размере до достижения ребенком возраста трех лет гражданам, подвергшимся воздействию радиации вследствие катастрофы на Чернобыльской АЭС</w:t>
                  </w:r>
                </w:p>
              </w:tc>
              <w:tc>
                <w:tcPr>
                  <w:tcW w:w="400" w:type="pct"/>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bottom"/>
                  <w:hideMark/>
                </w:tcPr>
                <w:p w:rsidR="00BE688C" w:rsidRPr="00B947A0" w:rsidRDefault="00BE688C" w:rsidP="00B225FE">
                  <w:pPr>
                    <w:spacing w:line="240" w:lineRule="auto"/>
                    <w:jc w:val="right"/>
                    <w:rPr>
                      <w:rFonts w:ascii="Calibri" w:eastAsia="Times New Roman" w:hAnsi="Calibri" w:cs="Times New Roman"/>
                      <w:lang w:eastAsia="ru-RU"/>
                    </w:rPr>
                  </w:pPr>
                  <w:r w:rsidRPr="00B947A0">
                    <w:rPr>
                      <w:rFonts w:ascii="Arial" w:eastAsia="Times New Roman" w:hAnsi="Arial" w:cs="Arial"/>
                      <w:sz w:val="15"/>
                      <w:szCs w:val="15"/>
                      <w:lang w:eastAsia="ru-RU"/>
                    </w:rPr>
                    <w:t>3746,2</w:t>
                  </w:r>
                </w:p>
              </w:tc>
              <w:tc>
                <w:tcPr>
                  <w:tcW w:w="400" w:type="pct"/>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bottom"/>
                  <w:hideMark/>
                </w:tcPr>
                <w:p w:rsidR="00BE688C" w:rsidRPr="00B947A0" w:rsidRDefault="00BE688C" w:rsidP="00B225FE">
                  <w:pPr>
                    <w:spacing w:line="240" w:lineRule="auto"/>
                    <w:jc w:val="right"/>
                    <w:rPr>
                      <w:rFonts w:ascii="Calibri" w:eastAsia="Times New Roman" w:hAnsi="Calibri" w:cs="Times New Roman"/>
                      <w:lang w:eastAsia="ru-RU"/>
                    </w:rPr>
                  </w:pPr>
                  <w:r w:rsidRPr="00B947A0">
                    <w:rPr>
                      <w:rFonts w:ascii="Arial" w:eastAsia="Times New Roman" w:hAnsi="Arial" w:cs="Arial"/>
                      <w:sz w:val="15"/>
                      <w:szCs w:val="15"/>
                      <w:lang w:eastAsia="ru-RU"/>
                    </w:rPr>
                    <w:t>4120,8</w:t>
                  </w:r>
                </w:p>
              </w:tc>
              <w:tc>
                <w:tcPr>
                  <w:tcW w:w="400" w:type="pct"/>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bottom"/>
                  <w:hideMark/>
                </w:tcPr>
                <w:p w:rsidR="00BE688C" w:rsidRPr="00B947A0" w:rsidRDefault="00BE688C" w:rsidP="00B225FE">
                  <w:pPr>
                    <w:spacing w:line="240" w:lineRule="auto"/>
                    <w:jc w:val="right"/>
                    <w:rPr>
                      <w:rFonts w:ascii="Calibri" w:eastAsia="Times New Roman" w:hAnsi="Calibri" w:cs="Times New Roman"/>
                      <w:lang w:eastAsia="ru-RU"/>
                    </w:rPr>
                  </w:pPr>
                  <w:r w:rsidRPr="00B947A0">
                    <w:rPr>
                      <w:rFonts w:ascii="Arial" w:eastAsia="Times New Roman" w:hAnsi="Arial" w:cs="Arial"/>
                      <w:sz w:val="15"/>
                      <w:szCs w:val="15"/>
                      <w:lang w:eastAsia="ru-RU"/>
                    </w:rPr>
                    <w:t>4388,7</w:t>
                  </w:r>
                </w:p>
              </w:tc>
              <w:tc>
                <w:tcPr>
                  <w:tcW w:w="400" w:type="pct"/>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bottom"/>
                  <w:hideMark/>
                </w:tcPr>
                <w:p w:rsidR="00BE688C" w:rsidRPr="00B947A0" w:rsidRDefault="00BE688C" w:rsidP="00B225FE">
                  <w:pPr>
                    <w:spacing w:line="240" w:lineRule="auto"/>
                    <w:jc w:val="right"/>
                    <w:rPr>
                      <w:rFonts w:ascii="Calibri" w:eastAsia="Times New Roman" w:hAnsi="Calibri" w:cs="Times New Roman"/>
                      <w:lang w:eastAsia="ru-RU"/>
                    </w:rPr>
                  </w:pPr>
                  <w:r w:rsidRPr="00B947A0">
                    <w:rPr>
                      <w:rFonts w:ascii="Arial" w:eastAsia="Times New Roman" w:hAnsi="Arial" w:cs="Arial"/>
                      <w:sz w:val="15"/>
                      <w:szCs w:val="15"/>
                      <w:lang w:eastAsia="ru-RU"/>
                    </w:rPr>
                    <w:t>4652,0</w:t>
                  </w:r>
                </w:p>
              </w:tc>
              <w:tc>
                <w:tcPr>
                  <w:tcW w:w="400" w:type="pct"/>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bottom"/>
                  <w:hideMark/>
                </w:tcPr>
                <w:p w:rsidR="00BE688C" w:rsidRPr="00B947A0" w:rsidRDefault="00BE688C" w:rsidP="00B225FE">
                  <w:pPr>
                    <w:spacing w:line="240" w:lineRule="auto"/>
                    <w:jc w:val="right"/>
                    <w:rPr>
                      <w:rFonts w:ascii="Calibri" w:eastAsia="Times New Roman" w:hAnsi="Calibri" w:cs="Times New Roman"/>
                      <w:lang w:eastAsia="ru-RU"/>
                    </w:rPr>
                  </w:pPr>
                  <w:r w:rsidRPr="00B947A0">
                    <w:rPr>
                      <w:rFonts w:ascii="Arial" w:eastAsia="Times New Roman" w:hAnsi="Arial" w:cs="Arial"/>
                      <w:sz w:val="15"/>
                      <w:szCs w:val="15"/>
                      <w:lang w:eastAsia="ru-RU"/>
                    </w:rPr>
                    <w:t>4907,9</w:t>
                  </w:r>
                </w:p>
              </w:tc>
              <w:tc>
                <w:tcPr>
                  <w:tcW w:w="400" w:type="pct"/>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bottom"/>
                  <w:hideMark/>
                </w:tcPr>
                <w:p w:rsidR="00BE688C" w:rsidRPr="00B947A0" w:rsidRDefault="00BE688C" w:rsidP="00B225FE">
                  <w:pPr>
                    <w:spacing w:line="240" w:lineRule="auto"/>
                    <w:jc w:val="right"/>
                    <w:rPr>
                      <w:rFonts w:ascii="Calibri" w:eastAsia="Times New Roman" w:hAnsi="Calibri" w:cs="Times New Roman"/>
                      <w:lang w:eastAsia="ru-RU"/>
                    </w:rPr>
                  </w:pPr>
                  <w:r w:rsidRPr="00B947A0">
                    <w:rPr>
                      <w:rFonts w:ascii="Arial" w:eastAsia="Times New Roman" w:hAnsi="Arial" w:cs="Arial"/>
                      <w:sz w:val="15"/>
                      <w:szCs w:val="15"/>
                      <w:lang w:eastAsia="ru-RU"/>
                    </w:rPr>
                    <w:t>5153,2</w:t>
                  </w:r>
                </w:p>
              </w:tc>
              <w:tc>
                <w:tcPr>
                  <w:tcW w:w="400" w:type="pct"/>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bottom"/>
                  <w:hideMark/>
                </w:tcPr>
                <w:p w:rsidR="00BE688C" w:rsidRPr="00B947A0" w:rsidRDefault="00BE688C" w:rsidP="00B225FE">
                  <w:pPr>
                    <w:spacing w:line="240" w:lineRule="auto"/>
                    <w:jc w:val="right"/>
                    <w:rPr>
                      <w:rFonts w:ascii="Calibri" w:eastAsia="Times New Roman" w:hAnsi="Calibri" w:cs="Times New Roman"/>
                      <w:lang w:eastAsia="ru-RU"/>
                    </w:rPr>
                  </w:pPr>
                  <w:r w:rsidRPr="00B947A0">
                    <w:rPr>
                      <w:rFonts w:ascii="Arial" w:eastAsia="Times New Roman" w:hAnsi="Arial" w:cs="Arial"/>
                      <w:sz w:val="15"/>
                      <w:szCs w:val="15"/>
                      <w:lang w:eastAsia="ru-RU"/>
                    </w:rPr>
                    <w:t>5436,7</w:t>
                  </w:r>
                </w:p>
              </w:tc>
              <w:tc>
                <w:tcPr>
                  <w:tcW w:w="400" w:type="pct"/>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bottom"/>
                  <w:hideMark/>
                </w:tcPr>
                <w:p w:rsidR="00BE688C" w:rsidRPr="00B947A0" w:rsidRDefault="00BE688C" w:rsidP="00B225FE">
                  <w:pPr>
                    <w:spacing w:line="240" w:lineRule="auto"/>
                    <w:jc w:val="center"/>
                    <w:rPr>
                      <w:rFonts w:ascii="Calibri" w:eastAsia="Times New Roman" w:hAnsi="Calibri" w:cs="Times New Roman"/>
                      <w:lang w:eastAsia="ru-RU"/>
                    </w:rPr>
                  </w:pPr>
                  <w:r w:rsidRPr="00B947A0">
                    <w:rPr>
                      <w:rFonts w:ascii="Arial" w:eastAsia="Times New Roman" w:hAnsi="Arial" w:cs="Arial"/>
                      <w:sz w:val="15"/>
                      <w:szCs w:val="15"/>
                      <w:lang w:eastAsia="ru-RU"/>
                    </w:rPr>
                    <w:t>5817,2</w:t>
                  </w:r>
                  <w:r w:rsidRPr="00B947A0">
                    <w:rPr>
                      <w:rFonts w:ascii="Arial" w:eastAsia="Times New Roman" w:hAnsi="Arial" w:cs="Arial"/>
                      <w:sz w:val="15"/>
                      <w:szCs w:val="15"/>
                      <w:vertAlign w:val="superscript"/>
                      <w:lang w:eastAsia="ru-RU"/>
                    </w:rPr>
                    <w:t>2)</w:t>
                  </w:r>
                </w:p>
              </w:tc>
              <w:tc>
                <w:tcPr>
                  <w:tcW w:w="400" w:type="pct"/>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bottom"/>
                  <w:hideMark/>
                </w:tcPr>
                <w:p w:rsidR="00BE688C" w:rsidRPr="00B947A0" w:rsidRDefault="00BE688C" w:rsidP="00B225FE">
                  <w:pPr>
                    <w:spacing w:line="240" w:lineRule="auto"/>
                    <w:jc w:val="right"/>
                    <w:rPr>
                      <w:rFonts w:ascii="Calibri" w:eastAsia="Times New Roman" w:hAnsi="Calibri" w:cs="Times New Roman"/>
                      <w:lang w:eastAsia="ru-RU"/>
                    </w:rPr>
                  </w:pPr>
                  <w:r w:rsidRPr="00B947A0">
                    <w:rPr>
                      <w:rFonts w:ascii="Arial" w:eastAsia="Times New Roman" w:hAnsi="Arial" w:cs="Arial"/>
                      <w:sz w:val="15"/>
                      <w:szCs w:val="15"/>
                      <w:lang w:eastAsia="ru-RU"/>
                    </w:rPr>
                    <w:t>6131,4</w:t>
                  </w:r>
                  <w:r w:rsidRPr="00B947A0">
                    <w:rPr>
                      <w:rFonts w:ascii="Arial" w:eastAsia="Times New Roman" w:hAnsi="Arial" w:cs="Arial"/>
                      <w:sz w:val="15"/>
                      <w:szCs w:val="15"/>
                      <w:vertAlign w:val="superscript"/>
                      <w:lang w:eastAsia="ru-RU"/>
                    </w:rPr>
                    <w:t>2)</w:t>
                  </w:r>
                </w:p>
              </w:tc>
            </w:tr>
            <w:tr w:rsidR="00BE688C" w:rsidRPr="00B947A0" w:rsidTr="00B225FE">
              <w:trPr>
                <w:tblCellSpacing w:w="7" w:type="dxa"/>
                <w:jc w:val="center"/>
              </w:trPr>
              <w:tc>
                <w:tcPr>
                  <w:tcW w:w="950" w:type="pct"/>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bottom"/>
                  <w:hideMark/>
                </w:tcPr>
                <w:p w:rsidR="00BE688C" w:rsidRPr="00B947A0" w:rsidRDefault="00BE688C" w:rsidP="00B225FE">
                  <w:pPr>
                    <w:spacing w:line="240" w:lineRule="auto"/>
                    <w:rPr>
                      <w:rFonts w:ascii="Calibri" w:eastAsia="Times New Roman" w:hAnsi="Calibri" w:cs="Times New Roman"/>
                      <w:lang w:eastAsia="ru-RU"/>
                    </w:rPr>
                  </w:pPr>
                  <w:r w:rsidRPr="00B947A0">
                    <w:rPr>
                      <w:rFonts w:ascii="Arial" w:eastAsia="Times New Roman" w:hAnsi="Arial" w:cs="Arial"/>
                      <w:sz w:val="15"/>
                      <w:szCs w:val="15"/>
                      <w:lang w:eastAsia="ru-RU"/>
                    </w:rPr>
                    <w:t>Ежемесячное пособие на ребенка военнослужащего, </w:t>
                  </w:r>
                  <w:r w:rsidRPr="00B947A0">
                    <w:rPr>
                      <w:rFonts w:ascii="Arial" w:eastAsia="Times New Roman" w:hAnsi="Arial" w:cs="Arial"/>
                      <w:sz w:val="15"/>
                      <w:szCs w:val="15"/>
                      <w:lang w:eastAsia="ru-RU"/>
                    </w:rPr>
                    <w:br/>
                    <w:t>проходящего военную службу по призыву</w:t>
                  </w:r>
                </w:p>
              </w:tc>
              <w:tc>
                <w:tcPr>
                  <w:tcW w:w="400" w:type="pct"/>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bottom"/>
                  <w:hideMark/>
                </w:tcPr>
                <w:p w:rsidR="00BE688C" w:rsidRPr="00B947A0" w:rsidRDefault="00BE688C" w:rsidP="00B225FE">
                  <w:pPr>
                    <w:spacing w:line="240" w:lineRule="auto"/>
                    <w:jc w:val="right"/>
                    <w:rPr>
                      <w:rFonts w:ascii="Calibri" w:eastAsia="Times New Roman" w:hAnsi="Calibri" w:cs="Times New Roman"/>
                      <w:lang w:eastAsia="ru-RU"/>
                    </w:rPr>
                  </w:pPr>
                  <w:r w:rsidRPr="00B947A0">
                    <w:rPr>
                      <w:rFonts w:ascii="Arial" w:eastAsia="Times New Roman" w:hAnsi="Arial" w:cs="Arial"/>
                      <w:sz w:val="15"/>
                      <w:szCs w:val="15"/>
                      <w:lang w:eastAsia="ru-RU"/>
                    </w:rPr>
                    <w:t>6780</w:t>
                  </w:r>
                </w:p>
              </w:tc>
              <w:tc>
                <w:tcPr>
                  <w:tcW w:w="400" w:type="pct"/>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bottom"/>
                  <w:hideMark/>
                </w:tcPr>
                <w:p w:rsidR="00BE688C" w:rsidRPr="00B947A0" w:rsidRDefault="00BE688C" w:rsidP="00B225FE">
                  <w:pPr>
                    <w:spacing w:line="240" w:lineRule="auto"/>
                    <w:jc w:val="right"/>
                    <w:rPr>
                      <w:rFonts w:ascii="Calibri" w:eastAsia="Times New Roman" w:hAnsi="Calibri" w:cs="Times New Roman"/>
                      <w:lang w:eastAsia="ru-RU"/>
                    </w:rPr>
                  </w:pPr>
                  <w:r w:rsidRPr="00B947A0">
                    <w:rPr>
                      <w:rFonts w:ascii="Arial" w:eastAsia="Times New Roman" w:hAnsi="Arial" w:cs="Arial"/>
                      <w:sz w:val="15"/>
                      <w:szCs w:val="15"/>
                      <w:lang w:eastAsia="ru-RU"/>
                    </w:rPr>
                    <w:t>7458</w:t>
                  </w:r>
                </w:p>
              </w:tc>
              <w:tc>
                <w:tcPr>
                  <w:tcW w:w="400" w:type="pct"/>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bottom"/>
                  <w:hideMark/>
                </w:tcPr>
                <w:p w:rsidR="00BE688C" w:rsidRPr="00B947A0" w:rsidRDefault="00BE688C" w:rsidP="00B225FE">
                  <w:pPr>
                    <w:spacing w:line="240" w:lineRule="auto"/>
                    <w:jc w:val="right"/>
                    <w:rPr>
                      <w:rFonts w:ascii="Calibri" w:eastAsia="Times New Roman" w:hAnsi="Calibri" w:cs="Times New Roman"/>
                      <w:lang w:eastAsia="ru-RU"/>
                    </w:rPr>
                  </w:pPr>
                  <w:r w:rsidRPr="00B947A0">
                    <w:rPr>
                      <w:rFonts w:ascii="Arial" w:eastAsia="Times New Roman" w:hAnsi="Arial" w:cs="Arial"/>
                      <w:sz w:val="15"/>
                      <w:szCs w:val="15"/>
                      <w:lang w:eastAsia="ru-RU"/>
                    </w:rPr>
                    <w:t>7942,8</w:t>
                  </w:r>
                </w:p>
              </w:tc>
              <w:tc>
                <w:tcPr>
                  <w:tcW w:w="400" w:type="pct"/>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bottom"/>
                  <w:hideMark/>
                </w:tcPr>
                <w:p w:rsidR="00BE688C" w:rsidRPr="00B947A0" w:rsidRDefault="00BE688C" w:rsidP="00B225FE">
                  <w:pPr>
                    <w:spacing w:line="240" w:lineRule="auto"/>
                    <w:jc w:val="right"/>
                    <w:rPr>
                      <w:rFonts w:ascii="Calibri" w:eastAsia="Times New Roman" w:hAnsi="Calibri" w:cs="Times New Roman"/>
                      <w:lang w:eastAsia="ru-RU"/>
                    </w:rPr>
                  </w:pPr>
                  <w:r w:rsidRPr="00B947A0">
                    <w:rPr>
                      <w:rFonts w:ascii="Arial" w:eastAsia="Times New Roman" w:hAnsi="Arial" w:cs="Arial"/>
                      <w:sz w:val="15"/>
                      <w:szCs w:val="15"/>
                      <w:lang w:eastAsia="ru-RU"/>
                    </w:rPr>
                    <w:t>8419,3</w:t>
                  </w:r>
                </w:p>
              </w:tc>
              <w:tc>
                <w:tcPr>
                  <w:tcW w:w="400" w:type="pct"/>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bottom"/>
                  <w:hideMark/>
                </w:tcPr>
                <w:p w:rsidR="00BE688C" w:rsidRPr="00B947A0" w:rsidRDefault="00BE688C" w:rsidP="00B225FE">
                  <w:pPr>
                    <w:spacing w:line="240" w:lineRule="auto"/>
                    <w:jc w:val="right"/>
                    <w:rPr>
                      <w:rFonts w:ascii="Calibri" w:eastAsia="Times New Roman" w:hAnsi="Calibri" w:cs="Times New Roman"/>
                      <w:lang w:eastAsia="ru-RU"/>
                    </w:rPr>
                  </w:pPr>
                  <w:r w:rsidRPr="00B947A0">
                    <w:rPr>
                      <w:rFonts w:ascii="Arial" w:eastAsia="Times New Roman" w:hAnsi="Arial" w:cs="Arial"/>
                      <w:sz w:val="15"/>
                      <w:szCs w:val="15"/>
                      <w:lang w:eastAsia="ru-RU"/>
                    </w:rPr>
                    <w:t>8882,4</w:t>
                  </w:r>
                </w:p>
              </w:tc>
              <w:tc>
                <w:tcPr>
                  <w:tcW w:w="400" w:type="pct"/>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bottom"/>
                  <w:hideMark/>
                </w:tcPr>
                <w:p w:rsidR="00BE688C" w:rsidRPr="00B947A0" w:rsidRDefault="00BE688C" w:rsidP="00B225FE">
                  <w:pPr>
                    <w:spacing w:line="240" w:lineRule="auto"/>
                    <w:jc w:val="right"/>
                    <w:rPr>
                      <w:rFonts w:ascii="Calibri" w:eastAsia="Times New Roman" w:hAnsi="Calibri" w:cs="Times New Roman"/>
                      <w:lang w:eastAsia="ru-RU"/>
                    </w:rPr>
                  </w:pPr>
                  <w:r w:rsidRPr="00B947A0">
                    <w:rPr>
                      <w:rFonts w:ascii="Arial" w:eastAsia="Times New Roman" w:hAnsi="Arial" w:cs="Arial"/>
                      <w:sz w:val="15"/>
                      <w:szCs w:val="15"/>
                      <w:lang w:eastAsia="ru-RU"/>
                    </w:rPr>
                    <w:t>9326,5</w:t>
                  </w:r>
                </w:p>
              </w:tc>
              <w:tc>
                <w:tcPr>
                  <w:tcW w:w="400" w:type="pct"/>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bottom"/>
                  <w:hideMark/>
                </w:tcPr>
                <w:p w:rsidR="00BE688C" w:rsidRPr="00B947A0" w:rsidRDefault="00BE688C" w:rsidP="00B225FE">
                  <w:pPr>
                    <w:spacing w:line="240" w:lineRule="auto"/>
                    <w:jc w:val="right"/>
                    <w:rPr>
                      <w:rFonts w:ascii="Calibri" w:eastAsia="Times New Roman" w:hAnsi="Calibri" w:cs="Times New Roman"/>
                      <w:lang w:eastAsia="ru-RU"/>
                    </w:rPr>
                  </w:pPr>
                  <w:r w:rsidRPr="00B947A0">
                    <w:rPr>
                      <w:rFonts w:ascii="Arial" w:eastAsia="Times New Roman" w:hAnsi="Arial" w:cs="Arial"/>
                      <w:sz w:val="15"/>
                      <w:szCs w:val="15"/>
                      <w:lang w:eastAsia="ru-RU"/>
                    </w:rPr>
                    <w:t>9839,5</w:t>
                  </w:r>
                </w:p>
              </w:tc>
              <w:tc>
                <w:tcPr>
                  <w:tcW w:w="400" w:type="pct"/>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bottom"/>
                  <w:hideMark/>
                </w:tcPr>
                <w:p w:rsidR="00BE688C" w:rsidRPr="00B947A0" w:rsidRDefault="00BE688C" w:rsidP="00B225FE">
                  <w:pPr>
                    <w:spacing w:line="240" w:lineRule="auto"/>
                    <w:jc w:val="center"/>
                    <w:rPr>
                      <w:rFonts w:ascii="Calibri" w:eastAsia="Times New Roman" w:hAnsi="Calibri" w:cs="Times New Roman"/>
                      <w:lang w:eastAsia="ru-RU"/>
                    </w:rPr>
                  </w:pPr>
                  <w:r w:rsidRPr="00B947A0">
                    <w:rPr>
                      <w:rFonts w:ascii="Arial" w:eastAsia="Times New Roman" w:hAnsi="Arial" w:cs="Arial"/>
                      <w:sz w:val="15"/>
                      <w:szCs w:val="15"/>
                      <w:lang w:eastAsia="ru-RU"/>
                    </w:rPr>
                    <w:t>10528,2</w:t>
                  </w:r>
                  <w:r w:rsidRPr="00B947A0">
                    <w:rPr>
                      <w:rFonts w:ascii="Arial" w:eastAsia="Times New Roman" w:hAnsi="Arial" w:cs="Arial"/>
                      <w:sz w:val="15"/>
                      <w:szCs w:val="15"/>
                      <w:vertAlign w:val="superscript"/>
                      <w:lang w:eastAsia="ru-RU"/>
                    </w:rPr>
                    <w:t>2)</w:t>
                  </w:r>
                </w:p>
              </w:tc>
              <w:tc>
                <w:tcPr>
                  <w:tcW w:w="400" w:type="pct"/>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bottom"/>
                  <w:hideMark/>
                </w:tcPr>
                <w:p w:rsidR="00BE688C" w:rsidRPr="00B947A0" w:rsidRDefault="00BE688C" w:rsidP="00B225FE">
                  <w:pPr>
                    <w:spacing w:line="240" w:lineRule="auto"/>
                    <w:jc w:val="right"/>
                    <w:rPr>
                      <w:rFonts w:ascii="Calibri" w:eastAsia="Times New Roman" w:hAnsi="Calibri" w:cs="Times New Roman"/>
                      <w:lang w:eastAsia="ru-RU"/>
                    </w:rPr>
                  </w:pPr>
                  <w:r w:rsidRPr="00B947A0">
                    <w:rPr>
                      <w:rFonts w:ascii="Arial" w:eastAsia="Times New Roman" w:hAnsi="Arial" w:cs="Arial"/>
                      <w:sz w:val="15"/>
                      <w:szCs w:val="15"/>
                      <w:lang w:eastAsia="ru-RU"/>
                    </w:rPr>
                    <w:t>11096,8</w:t>
                  </w:r>
                  <w:r w:rsidRPr="00B947A0">
                    <w:rPr>
                      <w:rFonts w:ascii="Arial" w:eastAsia="Times New Roman" w:hAnsi="Arial" w:cs="Arial"/>
                      <w:sz w:val="15"/>
                      <w:szCs w:val="15"/>
                      <w:vertAlign w:val="superscript"/>
                      <w:lang w:eastAsia="ru-RU"/>
                    </w:rPr>
                    <w:t>2)</w:t>
                  </w:r>
                </w:p>
              </w:tc>
            </w:tr>
            <w:tr w:rsidR="00BE688C" w:rsidRPr="00B947A0" w:rsidTr="00B225FE">
              <w:trPr>
                <w:tblCellSpacing w:w="7" w:type="dxa"/>
                <w:jc w:val="center"/>
              </w:trPr>
              <w:tc>
                <w:tcPr>
                  <w:tcW w:w="950" w:type="pct"/>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bottom"/>
                  <w:hideMark/>
                </w:tcPr>
                <w:p w:rsidR="00BE688C" w:rsidRPr="00B947A0" w:rsidRDefault="00BE688C" w:rsidP="00B225FE">
                  <w:pPr>
                    <w:spacing w:line="240" w:lineRule="auto"/>
                    <w:rPr>
                      <w:rFonts w:ascii="Calibri" w:eastAsia="Times New Roman" w:hAnsi="Calibri" w:cs="Times New Roman"/>
                      <w:lang w:eastAsia="ru-RU"/>
                    </w:rPr>
                  </w:pPr>
                  <w:r w:rsidRPr="00B947A0">
                    <w:rPr>
                      <w:rFonts w:ascii="Arial" w:eastAsia="Times New Roman" w:hAnsi="Arial" w:cs="Arial"/>
                      <w:sz w:val="15"/>
                      <w:szCs w:val="15"/>
                      <w:lang w:eastAsia="ru-RU"/>
                    </w:rPr>
                    <w:t>Государственный сертификат на материнский (семейный) капитал</w:t>
                  </w:r>
                  <w:proofErr w:type="gramStart"/>
                  <w:r w:rsidRPr="00B947A0">
                    <w:rPr>
                      <w:rFonts w:ascii="Arial" w:eastAsia="Times New Roman" w:hAnsi="Arial" w:cs="Arial"/>
                      <w:sz w:val="15"/>
                      <w:szCs w:val="15"/>
                      <w:vertAlign w:val="superscript"/>
                      <w:lang w:eastAsia="ru-RU"/>
                    </w:rPr>
                    <w:t>4</w:t>
                  </w:r>
                  <w:proofErr w:type="gramEnd"/>
                  <w:r w:rsidRPr="00B947A0">
                    <w:rPr>
                      <w:rFonts w:ascii="Arial" w:eastAsia="Times New Roman" w:hAnsi="Arial" w:cs="Arial"/>
                      <w:sz w:val="15"/>
                      <w:szCs w:val="15"/>
                      <w:vertAlign w:val="superscript"/>
                      <w:lang w:eastAsia="ru-RU"/>
                    </w:rPr>
                    <w:t>)</w:t>
                  </w:r>
                </w:p>
              </w:tc>
              <w:tc>
                <w:tcPr>
                  <w:tcW w:w="400" w:type="pct"/>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bottom"/>
                  <w:hideMark/>
                </w:tcPr>
                <w:p w:rsidR="00BE688C" w:rsidRPr="00B947A0" w:rsidRDefault="00BE688C" w:rsidP="00B225FE">
                  <w:pPr>
                    <w:spacing w:line="240" w:lineRule="auto"/>
                    <w:jc w:val="right"/>
                    <w:rPr>
                      <w:rFonts w:ascii="Calibri" w:eastAsia="Times New Roman" w:hAnsi="Calibri" w:cs="Times New Roman"/>
                      <w:lang w:eastAsia="ru-RU"/>
                    </w:rPr>
                  </w:pPr>
                  <w:r w:rsidRPr="00B947A0">
                    <w:rPr>
                      <w:rFonts w:ascii="Arial" w:eastAsia="Times New Roman" w:hAnsi="Arial" w:cs="Arial"/>
                      <w:sz w:val="15"/>
                      <w:szCs w:val="15"/>
                      <w:lang w:eastAsia="ru-RU"/>
                    </w:rPr>
                    <w:t>312162,5</w:t>
                  </w:r>
                </w:p>
              </w:tc>
              <w:tc>
                <w:tcPr>
                  <w:tcW w:w="400" w:type="pct"/>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bottom"/>
                  <w:hideMark/>
                </w:tcPr>
                <w:p w:rsidR="00BE688C" w:rsidRPr="00B947A0" w:rsidRDefault="00BE688C" w:rsidP="00B225FE">
                  <w:pPr>
                    <w:spacing w:line="240" w:lineRule="auto"/>
                    <w:jc w:val="right"/>
                    <w:rPr>
                      <w:rFonts w:ascii="Calibri" w:eastAsia="Times New Roman" w:hAnsi="Calibri" w:cs="Times New Roman"/>
                      <w:lang w:eastAsia="ru-RU"/>
                    </w:rPr>
                  </w:pPr>
                  <w:r w:rsidRPr="00B947A0">
                    <w:rPr>
                      <w:rFonts w:ascii="Arial" w:eastAsia="Times New Roman" w:hAnsi="Arial" w:cs="Arial"/>
                      <w:sz w:val="15"/>
                      <w:szCs w:val="15"/>
                      <w:lang w:eastAsia="ru-RU"/>
                    </w:rPr>
                    <w:t>343378,8</w:t>
                  </w:r>
                </w:p>
              </w:tc>
              <w:tc>
                <w:tcPr>
                  <w:tcW w:w="400" w:type="pct"/>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bottom"/>
                  <w:hideMark/>
                </w:tcPr>
                <w:p w:rsidR="00BE688C" w:rsidRPr="00B947A0" w:rsidRDefault="00BE688C" w:rsidP="00B225FE">
                  <w:pPr>
                    <w:spacing w:line="240" w:lineRule="auto"/>
                    <w:jc w:val="right"/>
                    <w:rPr>
                      <w:rFonts w:ascii="Calibri" w:eastAsia="Times New Roman" w:hAnsi="Calibri" w:cs="Times New Roman"/>
                      <w:lang w:eastAsia="ru-RU"/>
                    </w:rPr>
                  </w:pPr>
                  <w:r w:rsidRPr="00B947A0">
                    <w:rPr>
                      <w:rFonts w:ascii="Arial" w:eastAsia="Times New Roman" w:hAnsi="Arial" w:cs="Arial"/>
                      <w:sz w:val="15"/>
                      <w:szCs w:val="15"/>
                      <w:lang w:eastAsia="ru-RU"/>
                    </w:rPr>
                    <w:t>365698,4</w:t>
                  </w:r>
                </w:p>
              </w:tc>
              <w:tc>
                <w:tcPr>
                  <w:tcW w:w="400" w:type="pct"/>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bottom"/>
                  <w:hideMark/>
                </w:tcPr>
                <w:p w:rsidR="00BE688C" w:rsidRPr="00B947A0" w:rsidRDefault="00BE688C" w:rsidP="00B225FE">
                  <w:pPr>
                    <w:spacing w:line="240" w:lineRule="auto"/>
                    <w:jc w:val="right"/>
                    <w:rPr>
                      <w:rFonts w:ascii="Calibri" w:eastAsia="Times New Roman" w:hAnsi="Calibri" w:cs="Times New Roman"/>
                      <w:lang w:eastAsia="ru-RU"/>
                    </w:rPr>
                  </w:pPr>
                  <w:r w:rsidRPr="00B947A0">
                    <w:rPr>
                      <w:rFonts w:ascii="Arial" w:eastAsia="Times New Roman" w:hAnsi="Arial" w:cs="Arial"/>
                      <w:sz w:val="15"/>
                      <w:szCs w:val="15"/>
                      <w:lang w:eastAsia="ru-RU"/>
                    </w:rPr>
                    <w:t>387640,3</w:t>
                  </w:r>
                </w:p>
              </w:tc>
              <w:tc>
                <w:tcPr>
                  <w:tcW w:w="400" w:type="pct"/>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bottom"/>
                  <w:hideMark/>
                </w:tcPr>
                <w:p w:rsidR="00BE688C" w:rsidRPr="00B947A0" w:rsidRDefault="00BE688C" w:rsidP="00B225FE">
                  <w:pPr>
                    <w:spacing w:line="240" w:lineRule="auto"/>
                    <w:jc w:val="right"/>
                    <w:rPr>
                      <w:rFonts w:ascii="Calibri" w:eastAsia="Times New Roman" w:hAnsi="Calibri" w:cs="Times New Roman"/>
                      <w:lang w:eastAsia="ru-RU"/>
                    </w:rPr>
                  </w:pPr>
                  <w:r w:rsidRPr="00B947A0">
                    <w:rPr>
                      <w:rFonts w:ascii="Arial" w:eastAsia="Times New Roman" w:hAnsi="Arial" w:cs="Arial"/>
                      <w:sz w:val="15"/>
                      <w:szCs w:val="15"/>
                      <w:lang w:eastAsia="ru-RU"/>
                    </w:rPr>
                    <w:t>408960,5</w:t>
                  </w:r>
                </w:p>
              </w:tc>
              <w:tc>
                <w:tcPr>
                  <w:tcW w:w="400" w:type="pct"/>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bottom"/>
                  <w:hideMark/>
                </w:tcPr>
                <w:p w:rsidR="00BE688C" w:rsidRPr="00B947A0" w:rsidRDefault="00BE688C" w:rsidP="00B225FE">
                  <w:pPr>
                    <w:spacing w:line="240" w:lineRule="auto"/>
                    <w:jc w:val="right"/>
                    <w:rPr>
                      <w:rFonts w:ascii="Calibri" w:eastAsia="Times New Roman" w:hAnsi="Calibri" w:cs="Times New Roman"/>
                      <w:lang w:eastAsia="ru-RU"/>
                    </w:rPr>
                  </w:pPr>
                  <w:r w:rsidRPr="00B947A0">
                    <w:rPr>
                      <w:rFonts w:ascii="Arial" w:eastAsia="Times New Roman" w:hAnsi="Arial" w:cs="Arial"/>
                      <w:sz w:val="15"/>
                      <w:szCs w:val="15"/>
                      <w:lang w:eastAsia="ru-RU"/>
                    </w:rPr>
                    <w:t>429408,5</w:t>
                  </w:r>
                </w:p>
              </w:tc>
              <w:tc>
                <w:tcPr>
                  <w:tcW w:w="400" w:type="pct"/>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bottom"/>
                  <w:hideMark/>
                </w:tcPr>
                <w:p w:rsidR="00BE688C" w:rsidRPr="00B947A0" w:rsidRDefault="00BE688C" w:rsidP="00B225FE">
                  <w:pPr>
                    <w:spacing w:line="240" w:lineRule="auto"/>
                    <w:jc w:val="right"/>
                    <w:rPr>
                      <w:rFonts w:ascii="Calibri" w:eastAsia="Times New Roman" w:hAnsi="Calibri" w:cs="Times New Roman"/>
                      <w:lang w:eastAsia="ru-RU"/>
                    </w:rPr>
                  </w:pPr>
                  <w:r w:rsidRPr="00B947A0">
                    <w:rPr>
                      <w:rFonts w:ascii="Arial" w:eastAsia="Times New Roman" w:hAnsi="Arial" w:cs="Arial"/>
                      <w:sz w:val="15"/>
                      <w:szCs w:val="15"/>
                      <w:lang w:eastAsia="ru-RU"/>
                    </w:rPr>
                    <w:t>453026,0</w:t>
                  </w:r>
                </w:p>
              </w:tc>
              <w:tc>
                <w:tcPr>
                  <w:tcW w:w="400" w:type="pct"/>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bottom"/>
                  <w:hideMark/>
                </w:tcPr>
                <w:p w:rsidR="00BE688C" w:rsidRPr="00B947A0" w:rsidRDefault="00BE688C" w:rsidP="00B225FE">
                  <w:pPr>
                    <w:spacing w:line="240" w:lineRule="auto"/>
                    <w:jc w:val="center"/>
                    <w:rPr>
                      <w:rFonts w:ascii="Calibri" w:eastAsia="Times New Roman" w:hAnsi="Calibri" w:cs="Times New Roman"/>
                      <w:lang w:eastAsia="ru-RU"/>
                    </w:rPr>
                  </w:pPr>
                  <w:r w:rsidRPr="00B947A0">
                    <w:rPr>
                      <w:rFonts w:ascii="Arial" w:eastAsia="Times New Roman" w:hAnsi="Arial" w:cs="Arial"/>
                      <w:sz w:val="15"/>
                      <w:szCs w:val="15"/>
                      <w:lang w:eastAsia="ru-RU"/>
                    </w:rPr>
                    <w:t>453026,0</w:t>
                  </w:r>
                </w:p>
              </w:tc>
              <w:tc>
                <w:tcPr>
                  <w:tcW w:w="400" w:type="pct"/>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bottom"/>
                  <w:hideMark/>
                </w:tcPr>
                <w:p w:rsidR="00BE688C" w:rsidRPr="00B947A0" w:rsidRDefault="00BE688C" w:rsidP="00B225FE">
                  <w:pPr>
                    <w:spacing w:line="240" w:lineRule="auto"/>
                    <w:jc w:val="right"/>
                    <w:rPr>
                      <w:rFonts w:ascii="Calibri" w:eastAsia="Times New Roman" w:hAnsi="Calibri" w:cs="Times New Roman"/>
                      <w:lang w:eastAsia="ru-RU"/>
                    </w:rPr>
                  </w:pPr>
                  <w:r w:rsidRPr="00B947A0">
                    <w:rPr>
                      <w:rFonts w:ascii="Arial" w:eastAsia="Times New Roman" w:hAnsi="Arial" w:cs="Arial"/>
                      <w:sz w:val="15"/>
                      <w:szCs w:val="15"/>
                      <w:lang w:eastAsia="ru-RU"/>
                    </w:rPr>
                    <w:t>453026,0</w:t>
                  </w:r>
                </w:p>
              </w:tc>
            </w:tr>
            <w:tr w:rsidR="00BE688C" w:rsidRPr="00B947A0" w:rsidTr="00B225FE">
              <w:trPr>
                <w:tblCellSpacing w:w="7" w:type="dxa"/>
                <w:jc w:val="center"/>
              </w:trPr>
              <w:tc>
                <w:tcPr>
                  <w:tcW w:w="950" w:type="pct"/>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bottom"/>
                  <w:hideMark/>
                </w:tcPr>
                <w:p w:rsidR="00BE688C" w:rsidRPr="00B947A0" w:rsidRDefault="00BE688C" w:rsidP="00B225FE">
                  <w:pPr>
                    <w:spacing w:line="240" w:lineRule="auto"/>
                    <w:rPr>
                      <w:rFonts w:ascii="Calibri" w:eastAsia="Times New Roman" w:hAnsi="Calibri" w:cs="Times New Roman"/>
                      <w:lang w:eastAsia="ru-RU"/>
                    </w:rPr>
                  </w:pPr>
                  <w:r w:rsidRPr="00B947A0">
                    <w:rPr>
                      <w:rFonts w:ascii="Arial" w:eastAsia="Times New Roman" w:hAnsi="Arial" w:cs="Arial"/>
                      <w:sz w:val="15"/>
                      <w:szCs w:val="15"/>
                      <w:lang w:eastAsia="ru-RU"/>
                    </w:rPr>
                    <w:t>Социальное пособие на погребение</w:t>
                  </w:r>
                </w:p>
              </w:tc>
              <w:tc>
                <w:tcPr>
                  <w:tcW w:w="400" w:type="pct"/>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bottom"/>
                  <w:hideMark/>
                </w:tcPr>
                <w:p w:rsidR="00BE688C" w:rsidRPr="00B947A0" w:rsidRDefault="00BE688C" w:rsidP="00B225FE">
                  <w:pPr>
                    <w:spacing w:line="240" w:lineRule="auto"/>
                    <w:jc w:val="right"/>
                    <w:rPr>
                      <w:rFonts w:ascii="Calibri" w:eastAsia="Times New Roman" w:hAnsi="Calibri" w:cs="Times New Roman"/>
                      <w:lang w:eastAsia="ru-RU"/>
                    </w:rPr>
                  </w:pPr>
                  <w:r w:rsidRPr="00B947A0">
                    <w:rPr>
                      <w:rFonts w:ascii="Arial" w:eastAsia="Times New Roman" w:hAnsi="Arial" w:cs="Arial"/>
                      <w:sz w:val="15"/>
                      <w:szCs w:val="15"/>
                      <w:lang w:eastAsia="ru-RU"/>
                    </w:rPr>
                    <w:t>4000</w:t>
                  </w:r>
                </w:p>
              </w:tc>
              <w:tc>
                <w:tcPr>
                  <w:tcW w:w="400" w:type="pct"/>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bottom"/>
                  <w:hideMark/>
                </w:tcPr>
                <w:p w:rsidR="00BE688C" w:rsidRPr="00B947A0" w:rsidRDefault="00BE688C" w:rsidP="00B225FE">
                  <w:pPr>
                    <w:spacing w:line="240" w:lineRule="auto"/>
                    <w:jc w:val="right"/>
                    <w:rPr>
                      <w:rFonts w:ascii="Calibri" w:eastAsia="Times New Roman" w:hAnsi="Calibri" w:cs="Times New Roman"/>
                      <w:lang w:eastAsia="ru-RU"/>
                    </w:rPr>
                  </w:pPr>
                  <w:r w:rsidRPr="00B947A0">
                    <w:rPr>
                      <w:rFonts w:ascii="Arial" w:eastAsia="Times New Roman" w:hAnsi="Arial" w:cs="Arial"/>
                      <w:sz w:val="15"/>
                      <w:szCs w:val="15"/>
                      <w:lang w:eastAsia="ru-RU"/>
                    </w:rPr>
                    <w:t>4000</w:t>
                  </w:r>
                </w:p>
              </w:tc>
              <w:tc>
                <w:tcPr>
                  <w:tcW w:w="400" w:type="pct"/>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bottom"/>
                  <w:hideMark/>
                </w:tcPr>
                <w:p w:rsidR="00BE688C" w:rsidRPr="00B947A0" w:rsidRDefault="00BE688C" w:rsidP="00B225FE">
                  <w:pPr>
                    <w:spacing w:line="240" w:lineRule="auto"/>
                    <w:jc w:val="right"/>
                    <w:rPr>
                      <w:rFonts w:ascii="Calibri" w:eastAsia="Times New Roman" w:hAnsi="Calibri" w:cs="Times New Roman"/>
                      <w:lang w:eastAsia="ru-RU"/>
                    </w:rPr>
                  </w:pPr>
                  <w:r w:rsidRPr="00B947A0">
                    <w:rPr>
                      <w:rFonts w:ascii="Arial" w:eastAsia="Times New Roman" w:hAnsi="Arial" w:cs="Arial"/>
                      <w:sz w:val="15"/>
                      <w:szCs w:val="15"/>
                      <w:lang w:eastAsia="ru-RU"/>
                    </w:rPr>
                    <w:t>4260</w:t>
                  </w:r>
                </w:p>
              </w:tc>
              <w:tc>
                <w:tcPr>
                  <w:tcW w:w="400" w:type="pct"/>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bottom"/>
                  <w:hideMark/>
                </w:tcPr>
                <w:p w:rsidR="00BE688C" w:rsidRPr="00B947A0" w:rsidRDefault="00BE688C" w:rsidP="00B225FE">
                  <w:pPr>
                    <w:spacing w:line="240" w:lineRule="auto"/>
                    <w:jc w:val="right"/>
                    <w:rPr>
                      <w:rFonts w:ascii="Calibri" w:eastAsia="Times New Roman" w:hAnsi="Calibri" w:cs="Times New Roman"/>
                      <w:lang w:eastAsia="ru-RU"/>
                    </w:rPr>
                  </w:pPr>
                  <w:r w:rsidRPr="00B947A0">
                    <w:rPr>
                      <w:rFonts w:ascii="Arial" w:eastAsia="Times New Roman" w:hAnsi="Arial" w:cs="Arial"/>
                      <w:sz w:val="15"/>
                      <w:szCs w:val="15"/>
                      <w:lang w:eastAsia="ru-RU"/>
                    </w:rPr>
                    <w:t>4516</w:t>
                  </w:r>
                </w:p>
              </w:tc>
              <w:tc>
                <w:tcPr>
                  <w:tcW w:w="400" w:type="pct"/>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bottom"/>
                  <w:hideMark/>
                </w:tcPr>
                <w:p w:rsidR="00BE688C" w:rsidRPr="00B947A0" w:rsidRDefault="00BE688C" w:rsidP="00B225FE">
                  <w:pPr>
                    <w:spacing w:line="240" w:lineRule="auto"/>
                    <w:jc w:val="right"/>
                    <w:rPr>
                      <w:rFonts w:ascii="Calibri" w:eastAsia="Times New Roman" w:hAnsi="Calibri" w:cs="Times New Roman"/>
                      <w:lang w:eastAsia="ru-RU"/>
                    </w:rPr>
                  </w:pPr>
                  <w:r w:rsidRPr="00B947A0">
                    <w:rPr>
                      <w:rFonts w:ascii="Arial" w:eastAsia="Times New Roman" w:hAnsi="Arial" w:cs="Arial"/>
                      <w:sz w:val="15"/>
                      <w:szCs w:val="15"/>
                      <w:lang w:eastAsia="ru-RU"/>
                    </w:rPr>
                    <w:t>4764</w:t>
                  </w:r>
                </w:p>
              </w:tc>
              <w:tc>
                <w:tcPr>
                  <w:tcW w:w="400" w:type="pct"/>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bottom"/>
                  <w:hideMark/>
                </w:tcPr>
                <w:p w:rsidR="00BE688C" w:rsidRPr="00B947A0" w:rsidRDefault="00BE688C" w:rsidP="00B225FE">
                  <w:pPr>
                    <w:spacing w:line="240" w:lineRule="auto"/>
                    <w:jc w:val="right"/>
                    <w:rPr>
                      <w:rFonts w:ascii="Calibri" w:eastAsia="Times New Roman" w:hAnsi="Calibri" w:cs="Times New Roman"/>
                      <w:lang w:eastAsia="ru-RU"/>
                    </w:rPr>
                  </w:pPr>
                  <w:r w:rsidRPr="00B947A0">
                    <w:rPr>
                      <w:rFonts w:ascii="Arial" w:eastAsia="Times New Roman" w:hAnsi="Arial" w:cs="Arial"/>
                      <w:sz w:val="15"/>
                      <w:szCs w:val="15"/>
                      <w:lang w:eastAsia="ru-RU"/>
                    </w:rPr>
                    <w:t>5002</w:t>
                  </w:r>
                </w:p>
              </w:tc>
              <w:tc>
                <w:tcPr>
                  <w:tcW w:w="400" w:type="pct"/>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bottom"/>
                  <w:hideMark/>
                </w:tcPr>
                <w:p w:rsidR="00BE688C" w:rsidRPr="00B947A0" w:rsidRDefault="00BE688C" w:rsidP="00B225FE">
                  <w:pPr>
                    <w:spacing w:line="240" w:lineRule="auto"/>
                    <w:jc w:val="right"/>
                    <w:rPr>
                      <w:rFonts w:ascii="Calibri" w:eastAsia="Times New Roman" w:hAnsi="Calibri" w:cs="Times New Roman"/>
                      <w:lang w:eastAsia="ru-RU"/>
                    </w:rPr>
                  </w:pPr>
                  <w:r w:rsidRPr="00B947A0">
                    <w:rPr>
                      <w:rFonts w:ascii="Arial" w:eastAsia="Times New Roman" w:hAnsi="Arial" w:cs="Arial"/>
                      <w:sz w:val="15"/>
                      <w:szCs w:val="15"/>
                      <w:lang w:eastAsia="ru-RU"/>
                    </w:rPr>
                    <w:t>5277</w:t>
                  </w:r>
                </w:p>
              </w:tc>
              <w:tc>
                <w:tcPr>
                  <w:tcW w:w="400" w:type="pct"/>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bottom"/>
                  <w:hideMark/>
                </w:tcPr>
                <w:p w:rsidR="00BE688C" w:rsidRPr="00B947A0" w:rsidRDefault="00BE688C" w:rsidP="00B225FE">
                  <w:pPr>
                    <w:spacing w:line="240" w:lineRule="auto"/>
                    <w:jc w:val="center"/>
                    <w:rPr>
                      <w:rFonts w:ascii="Calibri" w:eastAsia="Times New Roman" w:hAnsi="Calibri" w:cs="Times New Roman"/>
                      <w:lang w:eastAsia="ru-RU"/>
                    </w:rPr>
                  </w:pPr>
                  <w:r w:rsidRPr="00B947A0">
                    <w:rPr>
                      <w:rFonts w:ascii="Arial" w:eastAsia="Times New Roman" w:hAnsi="Arial" w:cs="Arial"/>
                      <w:sz w:val="15"/>
                      <w:szCs w:val="15"/>
                      <w:lang w:eastAsia="ru-RU"/>
                    </w:rPr>
                    <w:t>5277</w:t>
                  </w:r>
                </w:p>
              </w:tc>
              <w:tc>
                <w:tcPr>
                  <w:tcW w:w="400" w:type="pct"/>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bottom"/>
                  <w:hideMark/>
                </w:tcPr>
                <w:p w:rsidR="00BE688C" w:rsidRPr="00B947A0" w:rsidRDefault="00BE688C" w:rsidP="00B225FE">
                  <w:pPr>
                    <w:spacing w:line="240" w:lineRule="auto"/>
                    <w:jc w:val="right"/>
                    <w:rPr>
                      <w:rFonts w:ascii="Calibri" w:eastAsia="Times New Roman" w:hAnsi="Calibri" w:cs="Times New Roman"/>
                      <w:lang w:eastAsia="ru-RU"/>
                    </w:rPr>
                  </w:pPr>
                  <w:r w:rsidRPr="00B947A0">
                    <w:rPr>
                      <w:rFonts w:ascii="Arial" w:eastAsia="Times New Roman" w:hAnsi="Arial" w:cs="Arial"/>
                      <w:sz w:val="15"/>
                      <w:szCs w:val="15"/>
                      <w:lang w:eastAsia="ru-RU"/>
                    </w:rPr>
                    <w:t>5562</w:t>
                  </w:r>
                  <w:r w:rsidRPr="00B947A0">
                    <w:rPr>
                      <w:rFonts w:ascii="Arial" w:eastAsia="Times New Roman" w:hAnsi="Arial" w:cs="Arial"/>
                      <w:sz w:val="15"/>
                      <w:szCs w:val="15"/>
                      <w:vertAlign w:val="superscript"/>
                      <w:lang w:eastAsia="ru-RU"/>
                    </w:rPr>
                    <w:t>2)</w:t>
                  </w:r>
                </w:p>
              </w:tc>
            </w:tr>
            <w:tr w:rsidR="00BE688C" w:rsidRPr="00B947A0" w:rsidTr="00B225FE">
              <w:trPr>
                <w:tblCellSpacing w:w="7" w:type="dxa"/>
                <w:jc w:val="center"/>
              </w:trPr>
              <w:tc>
                <w:tcPr>
                  <w:tcW w:w="950" w:type="pct"/>
                  <w:tcBorders>
                    <w:top w:val="outset" w:sz="8" w:space="0" w:color="000000"/>
                    <w:left w:val="outset" w:sz="8" w:space="0" w:color="000000"/>
                    <w:bottom w:val="outset" w:sz="8" w:space="0" w:color="000000"/>
                    <w:right w:val="outset" w:sz="8" w:space="0" w:color="000000"/>
                  </w:tcBorders>
                  <w:shd w:val="clear" w:color="auto" w:fill="FFFFFF"/>
                  <w:tcMar>
                    <w:top w:w="15" w:type="dxa"/>
                    <w:left w:w="15" w:type="dxa"/>
                    <w:bottom w:w="15" w:type="dxa"/>
                    <w:right w:w="15" w:type="dxa"/>
                  </w:tcMar>
                  <w:vAlign w:val="bottom"/>
                  <w:hideMark/>
                </w:tcPr>
                <w:p w:rsidR="00BE688C" w:rsidRPr="00B947A0" w:rsidRDefault="00BE688C" w:rsidP="00B225FE">
                  <w:pPr>
                    <w:spacing w:line="240" w:lineRule="auto"/>
                    <w:jc w:val="center"/>
                    <w:rPr>
                      <w:rFonts w:ascii="Calibri" w:eastAsia="Times New Roman" w:hAnsi="Calibri" w:cs="Times New Roman"/>
                      <w:lang w:eastAsia="ru-RU"/>
                    </w:rPr>
                  </w:pPr>
                  <w:r w:rsidRPr="00B947A0">
                    <w:rPr>
                      <w:rFonts w:ascii="Arial" w:eastAsia="Times New Roman" w:hAnsi="Arial" w:cs="Arial"/>
                      <w:b/>
                      <w:bCs/>
                      <w:sz w:val="15"/>
                      <w:szCs w:val="15"/>
                      <w:lang w:eastAsia="ru-RU"/>
                    </w:rPr>
                    <w:t>Стипендии </w:t>
                  </w:r>
                  <w:r w:rsidRPr="00B947A0">
                    <w:rPr>
                      <w:rFonts w:ascii="Arial" w:eastAsia="Times New Roman" w:hAnsi="Arial" w:cs="Arial"/>
                      <w:sz w:val="15"/>
                      <w:szCs w:val="15"/>
                      <w:lang w:eastAsia="ru-RU"/>
                    </w:rPr>
                    <w:t>(в месяц)</w:t>
                  </w:r>
                </w:p>
              </w:tc>
              <w:tc>
                <w:tcPr>
                  <w:tcW w:w="400" w:type="pct"/>
                  <w:tcBorders>
                    <w:top w:val="outset" w:sz="8" w:space="0" w:color="000000"/>
                    <w:left w:val="outset" w:sz="8" w:space="0" w:color="000000"/>
                    <w:bottom w:val="outset" w:sz="8" w:space="0" w:color="000000"/>
                    <w:right w:val="outset" w:sz="8" w:space="0" w:color="000000"/>
                  </w:tcBorders>
                  <w:shd w:val="clear" w:color="auto" w:fill="FFFFFF"/>
                  <w:tcMar>
                    <w:top w:w="15" w:type="dxa"/>
                    <w:left w:w="15" w:type="dxa"/>
                    <w:bottom w:w="15" w:type="dxa"/>
                    <w:right w:w="15" w:type="dxa"/>
                  </w:tcMar>
                  <w:vAlign w:val="bottom"/>
                  <w:hideMark/>
                </w:tcPr>
                <w:p w:rsidR="00BE688C" w:rsidRPr="00B947A0" w:rsidRDefault="00BE688C" w:rsidP="00B225FE">
                  <w:pPr>
                    <w:spacing w:line="240" w:lineRule="auto"/>
                    <w:rPr>
                      <w:rFonts w:ascii="Calibri" w:eastAsia="Times New Roman" w:hAnsi="Calibri" w:cs="Times New Roman"/>
                      <w:lang w:eastAsia="ru-RU"/>
                    </w:rPr>
                  </w:pPr>
                  <w:r w:rsidRPr="00B947A0">
                    <w:rPr>
                      <w:rFonts w:ascii="Times New Roman" w:eastAsia="Times New Roman" w:hAnsi="Times New Roman" w:cs="Times New Roman"/>
                      <w:sz w:val="15"/>
                      <w:szCs w:val="15"/>
                      <w:lang w:eastAsia="ru-RU"/>
                    </w:rPr>
                    <w:t> </w:t>
                  </w:r>
                </w:p>
              </w:tc>
              <w:tc>
                <w:tcPr>
                  <w:tcW w:w="400" w:type="pct"/>
                  <w:tcBorders>
                    <w:top w:val="outset" w:sz="8" w:space="0" w:color="000000"/>
                    <w:left w:val="outset" w:sz="8" w:space="0" w:color="000000"/>
                    <w:bottom w:val="outset" w:sz="8" w:space="0" w:color="000000"/>
                    <w:right w:val="outset" w:sz="8" w:space="0" w:color="000000"/>
                  </w:tcBorders>
                  <w:shd w:val="clear" w:color="auto" w:fill="FFFFFF"/>
                  <w:tcMar>
                    <w:top w:w="15" w:type="dxa"/>
                    <w:left w:w="15" w:type="dxa"/>
                    <w:bottom w:w="15" w:type="dxa"/>
                    <w:right w:w="15" w:type="dxa"/>
                  </w:tcMar>
                  <w:vAlign w:val="bottom"/>
                  <w:hideMark/>
                </w:tcPr>
                <w:p w:rsidR="00BE688C" w:rsidRPr="00B947A0" w:rsidRDefault="00BE688C" w:rsidP="00B225FE">
                  <w:pPr>
                    <w:spacing w:line="240" w:lineRule="auto"/>
                    <w:rPr>
                      <w:rFonts w:ascii="Calibri" w:eastAsia="Times New Roman" w:hAnsi="Calibri" w:cs="Times New Roman"/>
                      <w:lang w:eastAsia="ru-RU"/>
                    </w:rPr>
                  </w:pPr>
                  <w:r w:rsidRPr="00B947A0">
                    <w:rPr>
                      <w:rFonts w:ascii="Times New Roman" w:eastAsia="Times New Roman" w:hAnsi="Times New Roman" w:cs="Times New Roman"/>
                      <w:sz w:val="15"/>
                      <w:szCs w:val="15"/>
                      <w:lang w:eastAsia="ru-RU"/>
                    </w:rPr>
                    <w:t> </w:t>
                  </w:r>
                </w:p>
              </w:tc>
              <w:tc>
                <w:tcPr>
                  <w:tcW w:w="400" w:type="pct"/>
                  <w:tcBorders>
                    <w:top w:val="outset" w:sz="8" w:space="0" w:color="000000"/>
                    <w:left w:val="outset" w:sz="8" w:space="0" w:color="000000"/>
                    <w:bottom w:val="outset" w:sz="8" w:space="0" w:color="000000"/>
                    <w:right w:val="outset" w:sz="8" w:space="0" w:color="000000"/>
                  </w:tcBorders>
                  <w:shd w:val="clear" w:color="auto" w:fill="FFFFFF"/>
                  <w:tcMar>
                    <w:top w:w="15" w:type="dxa"/>
                    <w:left w:w="15" w:type="dxa"/>
                    <w:bottom w:w="15" w:type="dxa"/>
                    <w:right w:w="15" w:type="dxa"/>
                  </w:tcMar>
                  <w:vAlign w:val="bottom"/>
                  <w:hideMark/>
                </w:tcPr>
                <w:p w:rsidR="00BE688C" w:rsidRPr="00B947A0" w:rsidRDefault="00BE688C" w:rsidP="00B225FE">
                  <w:pPr>
                    <w:spacing w:line="240" w:lineRule="auto"/>
                    <w:rPr>
                      <w:rFonts w:ascii="Calibri" w:eastAsia="Times New Roman" w:hAnsi="Calibri" w:cs="Times New Roman"/>
                      <w:lang w:eastAsia="ru-RU"/>
                    </w:rPr>
                  </w:pPr>
                  <w:r w:rsidRPr="00B947A0">
                    <w:rPr>
                      <w:rFonts w:ascii="Times New Roman" w:eastAsia="Times New Roman" w:hAnsi="Times New Roman" w:cs="Times New Roman"/>
                      <w:sz w:val="15"/>
                      <w:szCs w:val="15"/>
                      <w:lang w:eastAsia="ru-RU"/>
                    </w:rPr>
                    <w:t> </w:t>
                  </w:r>
                </w:p>
              </w:tc>
              <w:tc>
                <w:tcPr>
                  <w:tcW w:w="400" w:type="pct"/>
                  <w:tcBorders>
                    <w:top w:val="outset" w:sz="8" w:space="0" w:color="000000"/>
                    <w:left w:val="outset" w:sz="8" w:space="0" w:color="000000"/>
                    <w:bottom w:val="outset" w:sz="8" w:space="0" w:color="000000"/>
                    <w:right w:val="outset" w:sz="8" w:space="0" w:color="000000"/>
                  </w:tcBorders>
                  <w:shd w:val="clear" w:color="auto" w:fill="FFFFFF"/>
                  <w:tcMar>
                    <w:top w:w="15" w:type="dxa"/>
                    <w:left w:w="15" w:type="dxa"/>
                    <w:bottom w:w="15" w:type="dxa"/>
                    <w:right w:w="15" w:type="dxa"/>
                  </w:tcMar>
                  <w:vAlign w:val="bottom"/>
                  <w:hideMark/>
                </w:tcPr>
                <w:p w:rsidR="00BE688C" w:rsidRPr="00B947A0" w:rsidRDefault="00BE688C" w:rsidP="00B225FE">
                  <w:pPr>
                    <w:spacing w:line="240" w:lineRule="auto"/>
                    <w:rPr>
                      <w:rFonts w:ascii="Calibri" w:eastAsia="Times New Roman" w:hAnsi="Calibri" w:cs="Times New Roman"/>
                      <w:lang w:eastAsia="ru-RU"/>
                    </w:rPr>
                  </w:pPr>
                  <w:r w:rsidRPr="00B947A0">
                    <w:rPr>
                      <w:rFonts w:ascii="Times New Roman" w:eastAsia="Times New Roman" w:hAnsi="Times New Roman" w:cs="Times New Roman"/>
                      <w:sz w:val="15"/>
                      <w:szCs w:val="15"/>
                      <w:lang w:eastAsia="ru-RU"/>
                    </w:rPr>
                    <w:t> </w:t>
                  </w:r>
                </w:p>
              </w:tc>
              <w:tc>
                <w:tcPr>
                  <w:tcW w:w="400" w:type="pct"/>
                  <w:tcBorders>
                    <w:top w:val="outset" w:sz="8" w:space="0" w:color="000000"/>
                    <w:left w:val="outset" w:sz="8" w:space="0" w:color="000000"/>
                    <w:bottom w:val="outset" w:sz="8" w:space="0" w:color="000000"/>
                    <w:right w:val="outset" w:sz="8" w:space="0" w:color="000000"/>
                  </w:tcBorders>
                  <w:shd w:val="clear" w:color="auto" w:fill="FFFFFF"/>
                  <w:tcMar>
                    <w:top w:w="15" w:type="dxa"/>
                    <w:left w:w="15" w:type="dxa"/>
                    <w:bottom w:w="15" w:type="dxa"/>
                    <w:right w:w="15" w:type="dxa"/>
                  </w:tcMar>
                  <w:vAlign w:val="bottom"/>
                  <w:hideMark/>
                </w:tcPr>
                <w:p w:rsidR="00BE688C" w:rsidRPr="00B947A0" w:rsidRDefault="00BE688C" w:rsidP="00B225FE">
                  <w:pPr>
                    <w:spacing w:line="240" w:lineRule="auto"/>
                    <w:rPr>
                      <w:rFonts w:ascii="Calibri" w:eastAsia="Times New Roman" w:hAnsi="Calibri" w:cs="Times New Roman"/>
                      <w:lang w:eastAsia="ru-RU"/>
                    </w:rPr>
                  </w:pPr>
                  <w:r w:rsidRPr="00B947A0">
                    <w:rPr>
                      <w:rFonts w:ascii="Times New Roman" w:eastAsia="Times New Roman" w:hAnsi="Times New Roman" w:cs="Times New Roman"/>
                      <w:sz w:val="15"/>
                      <w:szCs w:val="15"/>
                      <w:lang w:eastAsia="ru-RU"/>
                    </w:rPr>
                    <w:t> </w:t>
                  </w:r>
                </w:p>
              </w:tc>
              <w:tc>
                <w:tcPr>
                  <w:tcW w:w="400" w:type="pct"/>
                  <w:tcBorders>
                    <w:top w:val="outset" w:sz="8" w:space="0" w:color="000000"/>
                    <w:left w:val="outset" w:sz="8" w:space="0" w:color="000000"/>
                    <w:bottom w:val="outset" w:sz="8" w:space="0" w:color="000000"/>
                    <w:right w:val="outset" w:sz="8" w:space="0" w:color="000000"/>
                  </w:tcBorders>
                  <w:shd w:val="clear" w:color="auto" w:fill="FFFFFF"/>
                  <w:tcMar>
                    <w:top w:w="15" w:type="dxa"/>
                    <w:left w:w="15" w:type="dxa"/>
                    <w:bottom w:w="15" w:type="dxa"/>
                    <w:right w:w="15" w:type="dxa"/>
                  </w:tcMar>
                  <w:vAlign w:val="bottom"/>
                  <w:hideMark/>
                </w:tcPr>
                <w:p w:rsidR="00BE688C" w:rsidRPr="00B947A0" w:rsidRDefault="00BE688C" w:rsidP="00B225FE">
                  <w:pPr>
                    <w:spacing w:line="240" w:lineRule="auto"/>
                    <w:rPr>
                      <w:rFonts w:ascii="Calibri" w:eastAsia="Times New Roman" w:hAnsi="Calibri" w:cs="Times New Roman"/>
                      <w:lang w:eastAsia="ru-RU"/>
                    </w:rPr>
                  </w:pPr>
                  <w:r w:rsidRPr="00B947A0">
                    <w:rPr>
                      <w:rFonts w:ascii="Times New Roman" w:eastAsia="Times New Roman" w:hAnsi="Times New Roman" w:cs="Times New Roman"/>
                      <w:sz w:val="15"/>
                      <w:szCs w:val="15"/>
                      <w:lang w:eastAsia="ru-RU"/>
                    </w:rPr>
                    <w:t> </w:t>
                  </w:r>
                </w:p>
              </w:tc>
              <w:tc>
                <w:tcPr>
                  <w:tcW w:w="400" w:type="pct"/>
                  <w:tcBorders>
                    <w:top w:val="outset" w:sz="8" w:space="0" w:color="000000"/>
                    <w:left w:val="outset" w:sz="8" w:space="0" w:color="000000"/>
                    <w:bottom w:val="outset" w:sz="8" w:space="0" w:color="000000"/>
                    <w:right w:val="outset" w:sz="8" w:space="0" w:color="000000"/>
                  </w:tcBorders>
                  <w:shd w:val="clear" w:color="auto" w:fill="FFFFFF"/>
                  <w:tcMar>
                    <w:top w:w="15" w:type="dxa"/>
                    <w:left w:w="15" w:type="dxa"/>
                    <w:bottom w:w="15" w:type="dxa"/>
                    <w:right w:w="15" w:type="dxa"/>
                  </w:tcMar>
                  <w:vAlign w:val="bottom"/>
                  <w:hideMark/>
                </w:tcPr>
                <w:p w:rsidR="00BE688C" w:rsidRPr="00B947A0" w:rsidRDefault="00BE688C" w:rsidP="00B225FE">
                  <w:pPr>
                    <w:spacing w:line="240" w:lineRule="auto"/>
                    <w:rPr>
                      <w:rFonts w:ascii="Calibri" w:eastAsia="Times New Roman" w:hAnsi="Calibri" w:cs="Times New Roman"/>
                      <w:lang w:eastAsia="ru-RU"/>
                    </w:rPr>
                  </w:pPr>
                  <w:r w:rsidRPr="00B947A0">
                    <w:rPr>
                      <w:rFonts w:ascii="Times New Roman" w:eastAsia="Times New Roman" w:hAnsi="Times New Roman" w:cs="Times New Roman"/>
                      <w:sz w:val="15"/>
                      <w:szCs w:val="15"/>
                      <w:lang w:eastAsia="ru-RU"/>
                    </w:rPr>
                    <w:t> </w:t>
                  </w:r>
                </w:p>
              </w:tc>
              <w:tc>
                <w:tcPr>
                  <w:tcW w:w="400" w:type="pct"/>
                  <w:tcBorders>
                    <w:top w:val="outset" w:sz="8" w:space="0" w:color="000000"/>
                    <w:left w:val="outset" w:sz="8" w:space="0" w:color="000000"/>
                    <w:bottom w:val="outset" w:sz="8" w:space="0" w:color="000000"/>
                    <w:right w:val="outset" w:sz="8" w:space="0" w:color="000000"/>
                  </w:tcBorders>
                  <w:shd w:val="clear" w:color="auto" w:fill="FFFFFF"/>
                  <w:tcMar>
                    <w:top w:w="15" w:type="dxa"/>
                    <w:left w:w="15" w:type="dxa"/>
                    <w:bottom w:w="15" w:type="dxa"/>
                    <w:right w:w="15" w:type="dxa"/>
                  </w:tcMar>
                  <w:vAlign w:val="bottom"/>
                  <w:hideMark/>
                </w:tcPr>
                <w:p w:rsidR="00BE688C" w:rsidRPr="00B947A0" w:rsidRDefault="00BE688C" w:rsidP="00B225FE">
                  <w:pPr>
                    <w:spacing w:line="240" w:lineRule="auto"/>
                    <w:rPr>
                      <w:rFonts w:ascii="Calibri" w:eastAsia="Times New Roman" w:hAnsi="Calibri" w:cs="Times New Roman"/>
                      <w:lang w:eastAsia="ru-RU"/>
                    </w:rPr>
                  </w:pPr>
                  <w:r w:rsidRPr="00B947A0">
                    <w:rPr>
                      <w:rFonts w:ascii="Times New Roman" w:eastAsia="Times New Roman" w:hAnsi="Times New Roman" w:cs="Times New Roman"/>
                      <w:sz w:val="24"/>
                      <w:szCs w:val="24"/>
                      <w:lang w:eastAsia="ru-RU"/>
                    </w:rPr>
                    <w:t> </w:t>
                  </w:r>
                </w:p>
              </w:tc>
              <w:tc>
                <w:tcPr>
                  <w:tcW w:w="400" w:type="pct"/>
                  <w:tcBorders>
                    <w:top w:val="outset" w:sz="8" w:space="0" w:color="000000"/>
                    <w:left w:val="outset" w:sz="8" w:space="0" w:color="000000"/>
                    <w:bottom w:val="outset" w:sz="8" w:space="0" w:color="000000"/>
                    <w:right w:val="outset" w:sz="8" w:space="0" w:color="000000"/>
                  </w:tcBorders>
                  <w:shd w:val="clear" w:color="auto" w:fill="FFFFFF"/>
                  <w:tcMar>
                    <w:top w:w="15" w:type="dxa"/>
                    <w:left w:w="15" w:type="dxa"/>
                    <w:bottom w:w="15" w:type="dxa"/>
                    <w:right w:w="15" w:type="dxa"/>
                  </w:tcMar>
                  <w:vAlign w:val="bottom"/>
                  <w:hideMark/>
                </w:tcPr>
                <w:p w:rsidR="00BE688C" w:rsidRPr="00B947A0" w:rsidRDefault="00BE688C" w:rsidP="00B225FE">
                  <w:pPr>
                    <w:spacing w:line="240" w:lineRule="auto"/>
                    <w:jc w:val="right"/>
                    <w:rPr>
                      <w:rFonts w:ascii="Calibri" w:eastAsia="Times New Roman" w:hAnsi="Calibri" w:cs="Times New Roman"/>
                      <w:lang w:eastAsia="ru-RU"/>
                    </w:rPr>
                  </w:pPr>
                  <w:r w:rsidRPr="00B947A0">
                    <w:rPr>
                      <w:rFonts w:ascii="Times New Roman" w:eastAsia="Times New Roman" w:hAnsi="Times New Roman" w:cs="Times New Roman"/>
                      <w:sz w:val="24"/>
                      <w:szCs w:val="24"/>
                      <w:lang w:eastAsia="ru-RU"/>
                    </w:rPr>
                    <w:t> </w:t>
                  </w:r>
                </w:p>
              </w:tc>
            </w:tr>
            <w:tr w:rsidR="00BE688C" w:rsidRPr="00B947A0" w:rsidTr="00B225FE">
              <w:trPr>
                <w:tblCellSpacing w:w="7" w:type="dxa"/>
                <w:jc w:val="center"/>
              </w:trPr>
              <w:tc>
                <w:tcPr>
                  <w:tcW w:w="950" w:type="pct"/>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bottom"/>
                  <w:hideMark/>
                </w:tcPr>
                <w:p w:rsidR="00BE688C" w:rsidRPr="00B947A0" w:rsidRDefault="00BE688C" w:rsidP="00B225FE">
                  <w:pPr>
                    <w:spacing w:line="240" w:lineRule="auto"/>
                    <w:rPr>
                      <w:rFonts w:ascii="Calibri" w:eastAsia="Times New Roman" w:hAnsi="Calibri" w:cs="Times New Roman"/>
                      <w:lang w:eastAsia="ru-RU"/>
                    </w:rPr>
                  </w:pPr>
                  <w:proofErr w:type="gramStart"/>
                  <w:r w:rsidRPr="00B947A0">
                    <w:rPr>
                      <w:rFonts w:ascii="Arial" w:eastAsia="Times New Roman" w:hAnsi="Arial" w:cs="Arial"/>
                      <w:sz w:val="15"/>
                      <w:szCs w:val="15"/>
                      <w:lang w:eastAsia="ru-RU"/>
                    </w:rPr>
                    <w:t>Размер государственных академических стипендий студентов, обучающихся по образовательным программам</w:t>
                  </w:r>
                  <w:r w:rsidRPr="00B947A0">
                    <w:rPr>
                      <w:rFonts w:ascii="Arial" w:eastAsia="Times New Roman" w:hAnsi="Arial" w:cs="Arial"/>
                      <w:sz w:val="15"/>
                      <w:szCs w:val="15"/>
                      <w:vertAlign w:val="superscript"/>
                      <w:lang w:eastAsia="ru-RU"/>
                    </w:rPr>
                    <w:t>5)</w:t>
                  </w:r>
                  <w:proofErr w:type="gramEnd"/>
                </w:p>
              </w:tc>
              <w:tc>
                <w:tcPr>
                  <w:tcW w:w="400" w:type="pct"/>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bottom"/>
                  <w:hideMark/>
                </w:tcPr>
                <w:p w:rsidR="00BE688C" w:rsidRPr="00B947A0" w:rsidRDefault="00BE688C" w:rsidP="00B225FE">
                  <w:pPr>
                    <w:spacing w:line="240" w:lineRule="auto"/>
                    <w:rPr>
                      <w:rFonts w:ascii="Calibri" w:eastAsia="Times New Roman" w:hAnsi="Calibri" w:cs="Times New Roman"/>
                      <w:lang w:eastAsia="ru-RU"/>
                    </w:rPr>
                  </w:pPr>
                  <w:r w:rsidRPr="00B947A0">
                    <w:rPr>
                      <w:rFonts w:ascii="Times New Roman" w:eastAsia="Times New Roman" w:hAnsi="Times New Roman" w:cs="Times New Roman"/>
                      <w:sz w:val="15"/>
                      <w:szCs w:val="15"/>
                      <w:lang w:eastAsia="ru-RU"/>
                    </w:rPr>
                    <w:t> </w:t>
                  </w:r>
                </w:p>
              </w:tc>
              <w:tc>
                <w:tcPr>
                  <w:tcW w:w="400" w:type="pct"/>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bottom"/>
                  <w:hideMark/>
                </w:tcPr>
                <w:p w:rsidR="00BE688C" w:rsidRPr="00B947A0" w:rsidRDefault="00BE688C" w:rsidP="00B225FE">
                  <w:pPr>
                    <w:spacing w:line="240" w:lineRule="auto"/>
                    <w:rPr>
                      <w:rFonts w:ascii="Calibri" w:eastAsia="Times New Roman" w:hAnsi="Calibri" w:cs="Times New Roman"/>
                      <w:lang w:eastAsia="ru-RU"/>
                    </w:rPr>
                  </w:pPr>
                  <w:r w:rsidRPr="00B947A0">
                    <w:rPr>
                      <w:rFonts w:ascii="Times New Roman" w:eastAsia="Times New Roman" w:hAnsi="Times New Roman" w:cs="Times New Roman"/>
                      <w:sz w:val="15"/>
                      <w:szCs w:val="15"/>
                      <w:lang w:eastAsia="ru-RU"/>
                    </w:rPr>
                    <w:t> </w:t>
                  </w:r>
                </w:p>
              </w:tc>
              <w:tc>
                <w:tcPr>
                  <w:tcW w:w="400" w:type="pct"/>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bottom"/>
                  <w:hideMark/>
                </w:tcPr>
                <w:p w:rsidR="00BE688C" w:rsidRPr="00B947A0" w:rsidRDefault="00BE688C" w:rsidP="00B225FE">
                  <w:pPr>
                    <w:spacing w:line="240" w:lineRule="auto"/>
                    <w:rPr>
                      <w:rFonts w:ascii="Calibri" w:eastAsia="Times New Roman" w:hAnsi="Calibri" w:cs="Times New Roman"/>
                      <w:lang w:eastAsia="ru-RU"/>
                    </w:rPr>
                  </w:pPr>
                  <w:r w:rsidRPr="00B947A0">
                    <w:rPr>
                      <w:rFonts w:ascii="Times New Roman" w:eastAsia="Times New Roman" w:hAnsi="Times New Roman" w:cs="Times New Roman"/>
                      <w:sz w:val="15"/>
                      <w:szCs w:val="15"/>
                      <w:lang w:eastAsia="ru-RU"/>
                    </w:rPr>
                    <w:t> </w:t>
                  </w:r>
                </w:p>
              </w:tc>
              <w:tc>
                <w:tcPr>
                  <w:tcW w:w="400" w:type="pct"/>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bottom"/>
                  <w:hideMark/>
                </w:tcPr>
                <w:p w:rsidR="00BE688C" w:rsidRPr="00B947A0" w:rsidRDefault="00BE688C" w:rsidP="00B225FE">
                  <w:pPr>
                    <w:spacing w:line="240" w:lineRule="auto"/>
                    <w:rPr>
                      <w:rFonts w:ascii="Calibri" w:eastAsia="Times New Roman" w:hAnsi="Calibri" w:cs="Times New Roman"/>
                      <w:lang w:eastAsia="ru-RU"/>
                    </w:rPr>
                  </w:pPr>
                  <w:r w:rsidRPr="00B947A0">
                    <w:rPr>
                      <w:rFonts w:ascii="Times New Roman" w:eastAsia="Times New Roman" w:hAnsi="Times New Roman" w:cs="Times New Roman"/>
                      <w:sz w:val="15"/>
                      <w:szCs w:val="15"/>
                      <w:lang w:eastAsia="ru-RU"/>
                    </w:rPr>
                    <w:t> </w:t>
                  </w:r>
                </w:p>
              </w:tc>
              <w:tc>
                <w:tcPr>
                  <w:tcW w:w="400" w:type="pct"/>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bottom"/>
                  <w:hideMark/>
                </w:tcPr>
                <w:p w:rsidR="00BE688C" w:rsidRPr="00B947A0" w:rsidRDefault="00BE688C" w:rsidP="00B225FE">
                  <w:pPr>
                    <w:spacing w:line="240" w:lineRule="auto"/>
                    <w:rPr>
                      <w:rFonts w:ascii="Calibri" w:eastAsia="Times New Roman" w:hAnsi="Calibri" w:cs="Times New Roman"/>
                      <w:lang w:eastAsia="ru-RU"/>
                    </w:rPr>
                  </w:pPr>
                  <w:r w:rsidRPr="00B947A0">
                    <w:rPr>
                      <w:rFonts w:ascii="Times New Roman" w:eastAsia="Times New Roman" w:hAnsi="Times New Roman" w:cs="Times New Roman"/>
                      <w:sz w:val="15"/>
                      <w:szCs w:val="15"/>
                      <w:lang w:eastAsia="ru-RU"/>
                    </w:rPr>
                    <w:t> </w:t>
                  </w:r>
                </w:p>
              </w:tc>
              <w:tc>
                <w:tcPr>
                  <w:tcW w:w="400" w:type="pct"/>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bottom"/>
                  <w:hideMark/>
                </w:tcPr>
                <w:p w:rsidR="00BE688C" w:rsidRPr="00B947A0" w:rsidRDefault="00BE688C" w:rsidP="00B225FE">
                  <w:pPr>
                    <w:spacing w:line="240" w:lineRule="auto"/>
                    <w:rPr>
                      <w:rFonts w:ascii="Calibri" w:eastAsia="Times New Roman" w:hAnsi="Calibri" w:cs="Times New Roman"/>
                      <w:lang w:eastAsia="ru-RU"/>
                    </w:rPr>
                  </w:pPr>
                  <w:r w:rsidRPr="00B947A0">
                    <w:rPr>
                      <w:rFonts w:ascii="Times New Roman" w:eastAsia="Times New Roman" w:hAnsi="Times New Roman" w:cs="Times New Roman"/>
                      <w:sz w:val="15"/>
                      <w:szCs w:val="15"/>
                      <w:lang w:eastAsia="ru-RU"/>
                    </w:rPr>
                    <w:t> </w:t>
                  </w:r>
                </w:p>
              </w:tc>
              <w:tc>
                <w:tcPr>
                  <w:tcW w:w="400" w:type="pct"/>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bottom"/>
                  <w:hideMark/>
                </w:tcPr>
                <w:p w:rsidR="00BE688C" w:rsidRPr="00B947A0" w:rsidRDefault="00BE688C" w:rsidP="00B225FE">
                  <w:pPr>
                    <w:spacing w:line="240" w:lineRule="auto"/>
                    <w:rPr>
                      <w:rFonts w:ascii="Calibri" w:eastAsia="Times New Roman" w:hAnsi="Calibri" w:cs="Times New Roman"/>
                      <w:lang w:eastAsia="ru-RU"/>
                    </w:rPr>
                  </w:pPr>
                  <w:r w:rsidRPr="00B947A0">
                    <w:rPr>
                      <w:rFonts w:ascii="Times New Roman" w:eastAsia="Times New Roman" w:hAnsi="Times New Roman" w:cs="Times New Roman"/>
                      <w:sz w:val="15"/>
                      <w:szCs w:val="15"/>
                      <w:lang w:eastAsia="ru-RU"/>
                    </w:rPr>
                    <w:t> </w:t>
                  </w:r>
                </w:p>
              </w:tc>
              <w:tc>
                <w:tcPr>
                  <w:tcW w:w="400" w:type="pct"/>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bottom"/>
                  <w:hideMark/>
                </w:tcPr>
                <w:p w:rsidR="00BE688C" w:rsidRPr="00B947A0" w:rsidRDefault="00BE688C" w:rsidP="00B225FE">
                  <w:pPr>
                    <w:spacing w:line="240" w:lineRule="auto"/>
                    <w:rPr>
                      <w:rFonts w:ascii="Calibri" w:eastAsia="Times New Roman" w:hAnsi="Calibri" w:cs="Times New Roman"/>
                      <w:lang w:eastAsia="ru-RU"/>
                    </w:rPr>
                  </w:pPr>
                  <w:r w:rsidRPr="00B947A0">
                    <w:rPr>
                      <w:rFonts w:ascii="Times New Roman" w:eastAsia="Times New Roman" w:hAnsi="Times New Roman" w:cs="Times New Roman"/>
                      <w:sz w:val="24"/>
                      <w:szCs w:val="24"/>
                      <w:lang w:eastAsia="ru-RU"/>
                    </w:rPr>
                    <w:t> </w:t>
                  </w:r>
                </w:p>
              </w:tc>
              <w:tc>
                <w:tcPr>
                  <w:tcW w:w="400" w:type="pct"/>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bottom"/>
                  <w:hideMark/>
                </w:tcPr>
                <w:p w:rsidR="00BE688C" w:rsidRPr="00B947A0" w:rsidRDefault="00BE688C" w:rsidP="00B225FE">
                  <w:pPr>
                    <w:spacing w:line="240" w:lineRule="auto"/>
                    <w:jc w:val="right"/>
                    <w:rPr>
                      <w:rFonts w:ascii="Calibri" w:eastAsia="Times New Roman" w:hAnsi="Calibri" w:cs="Times New Roman"/>
                      <w:lang w:eastAsia="ru-RU"/>
                    </w:rPr>
                  </w:pPr>
                  <w:r w:rsidRPr="00B947A0">
                    <w:rPr>
                      <w:rFonts w:ascii="Times New Roman" w:eastAsia="Times New Roman" w:hAnsi="Times New Roman" w:cs="Times New Roman"/>
                      <w:sz w:val="24"/>
                      <w:szCs w:val="24"/>
                      <w:lang w:eastAsia="ru-RU"/>
                    </w:rPr>
                    <w:t> </w:t>
                  </w:r>
                </w:p>
              </w:tc>
            </w:tr>
            <w:tr w:rsidR="00BE688C" w:rsidRPr="00B947A0" w:rsidTr="00B225FE">
              <w:trPr>
                <w:tblCellSpacing w:w="7" w:type="dxa"/>
                <w:jc w:val="center"/>
              </w:trPr>
              <w:tc>
                <w:tcPr>
                  <w:tcW w:w="950" w:type="pct"/>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bottom"/>
                  <w:hideMark/>
                </w:tcPr>
                <w:p w:rsidR="00BE688C" w:rsidRPr="00B947A0" w:rsidRDefault="00BE688C" w:rsidP="00B225FE">
                  <w:pPr>
                    <w:spacing w:line="240" w:lineRule="auto"/>
                    <w:rPr>
                      <w:rFonts w:ascii="Calibri" w:eastAsia="Times New Roman" w:hAnsi="Calibri" w:cs="Times New Roman"/>
                      <w:lang w:eastAsia="ru-RU"/>
                    </w:rPr>
                  </w:pPr>
                  <w:r w:rsidRPr="00B947A0">
                    <w:rPr>
                      <w:rFonts w:ascii="Arial" w:eastAsia="Times New Roman" w:hAnsi="Arial" w:cs="Arial"/>
                      <w:sz w:val="15"/>
                      <w:szCs w:val="15"/>
                      <w:lang w:eastAsia="ru-RU"/>
                    </w:rPr>
                    <w:t>высшего образования</w:t>
                  </w:r>
                </w:p>
              </w:tc>
              <w:tc>
                <w:tcPr>
                  <w:tcW w:w="400" w:type="pct"/>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bottom"/>
                  <w:hideMark/>
                </w:tcPr>
                <w:p w:rsidR="00BE688C" w:rsidRPr="00B947A0" w:rsidRDefault="00BE688C" w:rsidP="00B225FE">
                  <w:pPr>
                    <w:spacing w:line="240" w:lineRule="auto"/>
                    <w:jc w:val="right"/>
                    <w:rPr>
                      <w:rFonts w:ascii="Calibri" w:eastAsia="Times New Roman" w:hAnsi="Calibri" w:cs="Times New Roman"/>
                      <w:lang w:eastAsia="ru-RU"/>
                    </w:rPr>
                  </w:pPr>
                  <w:r w:rsidRPr="00B947A0">
                    <w:rPr>
                      <w:rFonts w:ascii="Arial" w:eastAsia="Times New Roman" w:hAnsi="Arial" w:cs="Arial"/>
                      <w:sz w:val="15"/>
                      <w:szCs w:val="15"/>
                      <w:lang w:eastAsia="ru-RU"/>
                    </w:rPr>
                    <w:t>1100</w:t>
                  </w:r>
                </w:p>
              </w:tc>
              <w:tc>
                <w:tcPr>
                  <w:tcW w:w="400" w:type="pct"/>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bottom"/>
                  <w:hideMark/>
                </w:tcPr>
                <w:p w:rsidR="00BE688C" w:rsidRPr="00B947A0" w:rsidRDefault="00BE688C" w:rsidP="00B225FE">
                  <w:pPr>
                    <w:spacing w:line="240" w:lineRule="auto"/>
                    <w:jc w:val="right"/>
                    <w:rPr>
                      <w:rFonts w:ascii="Calibri" w:eastAsia="Times New Roman" w:hAnsi="Calibri" w:cs="Times New Roman"/>
                      <w:lang w:eastAsia="ru-RU"/>
                    </w:rPr>
                  </w:pPr>
                  <w:r w:rsidRPr="00B947A0">
                    <w:rPr>
                      <w:rFonts w:ascii="Arial" w:eastAsia="Times New Roman" w:hAnsi="Arial" w:cs="Arial"/>
                      <w:sz w:val="15"/>
                      <w:szCs w:val="15"/>
                      <w:lang w:eastAsia="ru-RU"/>
                    </w:rPr>
                    <w:t>1100</w:t>
                  </w:r>
                </w:p>
              </w:tc>
              <w:tc>
                <w:tcPr>
                  <w:tcW w:w="400" w:type="pct"/>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bottom"/>
                  <w:hideMark/>
                </w:tcPr>
                <w:p w:rsidR="00BE688C" w:rsidRPr="00B947A0" w:rsidRDefault="00BE688C" w:rsidP="00B225FE">
                  <w:pPr>
                    <w:spacing w:line="240" w:lineRule="auto"/>
                    <w:jc w:val="right"/>
                    <w:rPr>
                      <w:rFonts w:ascii="Calibri" w:eastAsia="Times New Roman" w:hAnsi="Calibri" w:cs="Times New Roman"/>
                      <w:lang w:eastAsia="ru-RU"/>
                    </w:rPr>
                  </w:pPr>
                  <w:r w:rsidRPr="00B947A0">
                    <w:rPr>
                      <w:rFonts w:ascii="Arial" w:eastAsia="Times New Roman" w:hAnsi="Arial" w:cs="Arial"/>
                      <w:sz w:val="15"/>
                      <w:szCs w:val="15"/>
                      <w:lang w:eastAsia="ru-RU"/>
                    </w:rPr>
                    <w:t>1100</w:t>
                  </w:r>
                </w:p>
              </w:tc>
              <w:tc>
                <w:tcPr>
                  <w:tcW w:w="400" w:type="pct"/>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bottom"/>
                  <w:hideMark/>
                </w:tcPr>
                <w:p w:rsidR="00BE688C" w:rsidRPr="00B947A0" w:rsidRDefault="00BE688C" w:rsidP="00B225FE">
                  <w:pPr>
                    <w:spacing w:line="240" w:lineRule="auto"/>
                    <w:jc w:val="right"/>
                    <w:rPr>
                      <w:rFonts w:ascii="Calibri" w:eastAsia="Times New Roman" w:hAnsi="Calibri" w:cs="Times New Roman"/>
                      <w:lang w:eastAsia="ru-RU"/>
                    </w:rPr>
                  </w:pPr>
                  <w:r w:rsidRPr="00B947A0">
                    <w:rPr>
                      <w:rFonts w:ascii="Arial" w:eastAsia="Times New Roman" w:hAnsi="Arial" w:cs="Arial"/>
                      <w:sz w:val="15"/>
                      <w:szCs w:val="15"/>
                      <w:lang w:eastAsia="ru-RU"/>
                    </w:rPr>
                    <w:t>1100</w:t>
                  </w:r>
                </w:p>
              </w:tc>
              <w:tc>
                <w:tcPr>
                  <w:tcW w:w="400" w:type="pct"/>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bottom"/>
                  <w:hideMark/>
                </w:tcPr>
                <w:p w:rsidR="00BE688C" w:rsidRPr="00B947A0" w:rsidRDefault="00BE688C" w:rsidP="00B225FE">
                  <w:pPr>
                    <w:spacing w:line="240" w:lineRule="auto"/>
                    <w:jc w:val="right"/>
                    <w:rPr>
                      <w:rFonts w:ascii="Calibri" w:eastAsia="Times New Roman" w:hAnsi="Calibri" w:cs="Times New Roman"/>
                      <w:lang w:eastAsia="ru-RU"/>
                    </w:rPr>
                  </w:pPr>
                  <w:r w:rsidRPr="00B947A0">
                    <w:rPr>
                      <w:rFonts w:ascii="Arial" w:eastAsia="Times New Roman" w:hAnsi="Arial" w:cs="Arial"/>
                      <w:sz w:val="15"/>
                      <w:szCs w:val="15"/>
                      <w:lang w:eastAsia="ru-RU"/>
                    </w:rPr>
                    <w:t>1100</w:t>
                  </w:r>
                </w:p>
              </w:tc>
              <w:tc>
                <w:tcPr>
                  <w:tcW w:w="400" w:type="pct"/>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bottom"/>
                  <w:hideMark/>
                </w:tcPr>
                <w:p w:rsidR="00BE688C" w:rsidRPr="00B947A0" w:rsidRDefault="00BE688C" w:rsidP="00B225FE">
                  <w:pPr>
                    <w:spacing w:line="240" w:lineRule="auto"/>
                    <w:jc w:val="right"/>
                    <w:rPr>
                      <w:rFonts w:ascii="Calibri" w:eastAsia="Times New Roman" w:hAnsi="Calibri" w:cs="Times New Roman"/>
                      <w:lang w:eastAsia="ru-RU"/>
                    </w:rPr>
                  </w:pPr>
                  <w:r w:rsidRPr="00B947A0">
                    <w:rPr>
                      <w:rFonts w:ascii="Arial" w:eastAsia="Times New Roman" w:hAnsi="Arial" w:cs="Arial"/>
                      <w:sz w:val="15"/>
                      <w:szCs w:val="15"/>
                      <w:lang w:eastAsia="ru-RU"/>
                    </w:rPr>
                    <w:t>1340</w:t>
                  </w:r>
                </w:p>
              </w:tc>
              <w:tc>
                <w:tcPr>
                  <w:tcW w:w="400" w:type="pct"/>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bottom"/>
                  <w:hideMark/>
                </w:tcPr>
                <w:p w:rsidR="00BE688C" w:rsidRPr="00B947A0" w:rsidRDefault="00BE688C" w:rsidP="00B225FE">
                  <w:pPr>
                    <w:spacing w:line="240" w:lineRule="auto"/>
                    <w:jc w:val="right"/>
                    <w:rPr>
                      <w:rFonts w:ascii="Calibri" w:eastAsia="Times New Roman" w:hAnsi="Calibri" w:cs="Times New Roman"/>
                      <w:lang w:eastAsia="ru-RU"/>
                    </w:rPr>
                  </w:pPr>
                  <w:r w:rsidRPr="00B947A0">
                    <w:rPr>
                      <w:rFonts w:ascii="Arial" w:eastAsia="Times New Roman" w:hAnsi="Arial" w:cs="Arial"/>
                      <w:sz w:val="15"/>
                      <w:szCs w:val="15"/>
                      <w:lang w:eastAsia="ru-RU"/>
                    </w:rPr>
                    <w:t>1340</w:t>
                  </w:r>
                </w:p>
              </w:tc>
              <w:tc>
                <w:tcPr>
                  <w:tcW w:w="400" w:type="pct"/>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bottom"/>
                  <w:hideMark/>
                </w:tcPr>
                <w:p w:rsidR="00BE688C" w:rsidRPr="00B947A0" w:rsidRDefault="00BE688C" w:rsidP="00B225FE">
                  <w:pPr>
                    <w:spacing w:line="240" w:lineRule="auto"/>
                    <w:jc w:val="right"/>
                    <w:rPr>
                      <w:rFonts w:ascii="Calibri" w:eastAsia="Times New Roman" w:hAnsi="Calibri" w:cs="Times New Roman"/>
                      <w:lang w:eastAsia="ru-RU"/>
                    </w:rPr>
                  </w:pPr>
                  <w:r w:rsidRPr="00B947A0">
                    <w:rPr>
                      <w:rFonts w:ascii="Arial" w:eastAsia="Times New Roman" w:hAnsi="Arial" w:cs="Arial"/>
                      <w:sz w:val="15"/>
                      <w:szCs w:val="15"/>
                      <w:lang w:eastAsia="ru-RU"/>
                    </w:rPr>
                    <w:t>1340</w:t>
                  </w:r>
                </w:p>
              </w:tc>
              <w:tc>
                <w:tcPr>
                  <w:tcW w:w="400" w:type="pct"/>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bottom"/>
                  <w:hideMark/>
                </w:tcPr>
                <w:p w:rsidR="00BE688C" w:rsidRPr="00B947A0" w:rsidRDefault="00BE688C" w:rsidP="00B225FE">
                  <w:pPr>
                    <w:spacing w:line="240" w:lineRule="auto"/>
                    <w:jc w:val="right"/>
                    <w:rPr>
                      <w:rFonts w:ascii="Calibri" w:eastAsia="Times New Roman" w:hAnsi="Calibri" w:cs="Times New Roman"/>
                      <w:lang w:eastAsia="ru-RU"/>
                    </w:rPr>
                  </w:pPr>
                  <w:r w:rsidRPr="00B947A0">
                    <w:rPr>
                      <w:rFonts w:ascii="Arial" w:eastAsia="Times New Roman" w:hAnsi="Arial" w:cs="Arial"/>
                      <w:sz w:val="15"/>
                      <w:szCs w:val="15"/>
                      <w:lang w:eastAsia="ru-RU"/>
                    </w:rPr>
                    <w:t>1340</w:t>
                  </w:r>
                </w:p>
              </w:tc>
            </w:tr>
            <w:tr w:rsidR="00BE688C" w:rsidRPr="00B947A0" w:rsidTr="00B225FE">
              <w:trPr>
                <w:tblCellSpacing w:w="7" w:type="dxa"/>
                <w:jc w:val="center"/>
              </w:trPr>
              <w:tc>
                <w:tcPr>
                  <w:tcW w:w="950" w:type="pct"/>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bottom"/>
                  <w:hideMark/>
                </w:tcPr>
                <w:p w:rsidR="00BE688C" w:rsidRPr="00B947A0" w:rsidRDefault="00BE688C" w:rsidP="00B225FE">
                  <w:pPr>
                    <w:spacing w:line="240" w:lineRule="auto"/>
                    <w:rPr>
                      <w:rFonts w:ascii="Calibri" w:eastAsia="Times New Roman" w:hAnsi="Calibri" w:cs="Times New Roman"/>
                      <w:lang w:eastAsia="ru-RU"/>
                    </w:rPr>
                  </w:pPr>
                  <w:r w:rsidRPr="00B947A0">
                    <w:rPr>
                      <w:rFonts w:ascii="Arial" w:eastAsia="Times New Roman" w:hAnsi="Arial" w:cs="Arial"/>
                      <w:sz w:val="15"/>
                      <w:szCs w:val="15"/>
                      <w:lang w:eastAsia="ru-RU"/>
                    </w:rPr>
                    <w:t>среднего профессионального образования</w:t>
                  </w:r>
                </w:p>
              </w:tc>
              <w:tc>
                <w:tcPr>
                  <w:tcW w:w="400" w:type="pct"/>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bottom"/>
                  <w:hideMark/>
                </w:tcPr>
                <w:p w:rsidR="00BE688C" w:rsidRPr="00B947A0" w:rsidRDefault="00BE688C" w:rsidP="00B225FE">
                  <w:pPr>
                    <w:spacing w:line="240" w:lineRule="auto"/>
                    <w:jc w:val="right"/>
                    <w:rPr>
                      <w:rFonts w:ascii="Calibri" w:eastAsia="Times New Roman" w:hAnsi="Calibri" w:cs="Times New Roman"/>
                      <w:lang w:eastAsia="ru-RU"/>
                    </w:rPr>
                  </w:pPr>
                  <w:r w:rsidRPr="00B947A0">
                    <w:rPr>
                      <w:rFonts w:ascii="Arial" w:eastAsia="Times New Roman" w:hAnsi="Arial" w:cs="Arial"/>
                      <w:sz w:val="15"/>
                      <w:szCs w:val="15"/>
                      <w:lang w:eastAsia="ru-RU"/>
                    </w:rPr>
                    <w:t>400</w:t>
                  </w:r>
                </w:p>
              </w:tc>
              <w:tc>
                <w:tcPr>
                  <w:tcW w:w="400" w:type="pct"/>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bottom"/>
                  <w:hideMark/>
                </w:tcPr>
                <w:p w:rsidR="00BE688C" w:rsidRPr="00B947A0" w:rsidRDefault="00BE688C" w:rsidP="00B225FE">
                  <w:pPr>
                    <w:spacing w:line="240" w:lineRule="auto"/>
                    <w:jc w:val="right"/>
                    <w:rPr>
                      <w:rFonts w:ascii="Calibri" w:eastAsia="Times New Roman" w:hAnsi="Calibri" w:cs="Times New Roman"/>
                      <w:lang w:eastAsia="ru-RU"/>
                    </w:rPr>
                  </w:pPr>
                  <w:r w:rsidRPr="00B947A0">
                    <w:rPr>
                      <w:rFonts w:ascii="Arial" w:eastAsia="Times New Roman" w:hAnsi="Arial" w:cs="Arial"/>
                      <w:sz w:val="15"/>
                      <w:szCs w:val="15"/>
                      <w:lang w:eastAsia="ru-RU"/>
                    </w:rPr>
                    <w:t>400</w:t>
                  </w:r>
                </w:p>
              </w:tc>
              <w:tc>
                <w:tcPr>
                  <w:tcW w:w="400" w:type="pct"/>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bottom"/>
                  <w:hideMark/>
                </w:tcPr>
                <w:p w:rsidR="00BE688C" w:rsidRPr="00B947A0" w:rsidRDefault="00BE688C" w:rsidP="00B225FE">
                  <w:pPr>
                    <w:spacing w:line="240" w:lineRule="auto"/>
                    <w:jc w:val="right"/>
                    <w:rPr>
                      <w:rFonts w:ascii="Calibri" w:eastAsia="Times New Roman" w:hAnsi="Calibri" w:cs="Times New Roman"/>
                      <w:lang w:eastAsia="ru-RU"/>
                    </w:rPr>
                  </w:pPr>
                  <w:r w:rsidRPr="00B947A0">
                    <w:rPr>
                      <w:rFonts w:ascii="Arial" w:eastAsia="Times New Roman" w:hAnsi="Arial" w:cs="Arial"/>
                      <w:sz w:val="15"/>
                      <w:szCs w:val="15"/>
                      <w:lang w:eastAsia="ru-RU"/>
                    </w:rPr>
                    <w:t>400</w:t>
                  </w:r>
                </w:p>
              </w:tc>
              <w:tc>
                <w:tcPr>
                  <w:tcW w:w="400" w:type="pct"/>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bottom"/>
                  <w:hideMark/>
                </w:tcPr>
                <w:p w:rsidR="00BE688C" w:rsidRPr="00B947A0" w:rsidRDefault="00BE688C" w:rsidP="00B225FE">
                  <w:pPr>
                    <w:spacing w:line="240" w:lineRule="auto"/>
                    <w:jc w:val="right"/>
                    <w:rPr>
                      <w:rFonts w:ascii="Calibri" w:eastAsia="Times New Roman" w:hAnsi="Calibri" w:cs="Times New Roman"/>
                      <w:lang w:eastAsia="ru-RU"/>
                    </w:rPr>
                  </w:pPr>
                  <w:r w:rsidRPr="00B947A0">
                    <w:rPr>
                      <w:rFonts w:ascii="Arial" w:eastAsia="Times New Roman" w:hAnsi="Arial" w:cs="Arial"/>
                      <w:sz w:val="15"/>
                      <w:szCs w:val="15"/>
                      <w:lang w:eastAsia="ru-RU"/>
                    </w:rPr>
                    <w:t>400</w:t>
                  </w:r>
                </w:p>
              </w:tc>
              <w:tc>
                <w:tcPr>
                  <w:tcW w:w="400" w:type="pct"/>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bottom"/>
                  <w:hideMark/>
                </w:tcPr>
                <w:p w:rsidR="00BE688C" w:rsidRPr="00B947A0" w:rsidRDefault="00BE688C" w:rsidP="00B225FE">
                  <w:pPr>
                    <w:spacing w:line="240" w:lineRule="auto"/>
                    <w:jc w:val="right"/>
                    <w:rPr>
                      <w:rFonts w:ascii="Calibri" w:eastAsia="Times New Roman" w:hAnsi="Calibri" w:cs="Times New Roman"/>
                      <w:lang w:eastAsia="ru-RU"/>
                    </w:rPr>
                  </w:pPr>
                  <w:r w:rsidRPr="00B947A0">
                    <w:rPr>
                      <w:rFonts w:ascii="Arial" w:eastAsia="Times New Roman" w:hAnsi="Arial" w:cs="Arial"/>
                      <w:sz w:val="15"/>
                      <w:szCs w:val="15"/>
                      <w:lang w:eastAsia="ru-RU"/>
                    </w:rPr>
                    <w:t>400</w:t>
                  </w:r>
                </w:p>
              </w:tc>
              <w:tc>
                <w:tcPr>
                  <w:tcW w:w="400" w:type="pct"/>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bottom"/>
                  <w:hideMark/>
                </w:tcPr>
                <w:p w:rsidR="00BE688C" w:rsidRPr="00B947A0" w:rsidRDefault="00BE688C" w:rsidP="00B225FE">
                  <w:pPr>
                    <w:spacing w:line="240" w:lineRule="auto"/>
                    <w:jc w:val="right"/>
                    <w:rPr>
                      <w:rFonts w:ascii="Calibri" w:eastAsia="Times New Roman" w:hAnsi="Calibri" w:cs="Times New Roman"/>
                      <w:lang w:eastAsia="ru-RU"/>
                    </w:rPr>
                  </w:pPr>
                  <w:r w:rsidRPr="00B947A0">
                    <w:rPr>
                      <w:rFonts w:ascii="Arial" w:eastAsia="Times New Roman" w:hAnsi="Arial" w:cs="Arial"/>
                      <w:sz w:val="15"/>
                      <w:szCs w:val="15"/>
                      <w:lang w:eastAsia="ru-RU"/>
                    </w:rPr>
                    <w:t>487</w:t>
                  </w:r>
                </w:p>
              </w:tc>
              <w:tc>
                <w:tcPr>
                  <w:tcW w:w="400" w:type="pct"/>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bottom"/>
                  <w:hideMark/>
                </w:tcPr>
                <w:p w:rsidR="00BE688C" w:rsidRPr="00B947A0" w:rsidRDefault="00BE688C" w:rsidP="00B225FE">
                  <w:pPr>
                    <w:spacing w:line="240" w:lineRule="auto"/>
                    <w:jc w:val="right"/>
                    <w:rPr>
                      <w:rFonts w:ascii="Calibri" w:eastAsia="Times New Roman" w:hAnsi="Calibri" w:cs="Times New Roman"/>
                      <w:lang w:eastAsia="ru-RU"/>
                    </w:rPr>
                  </w:pPr>
                  <w:r w:rsidRPr="00B947A0">
                    <w:rPr>
                      <w:rFonts w:ascii="Arial" w:eastAsia="Times New Roman" w:hAnsi="Arial" w:cs="Arial"/>
                      <w:sz w:val="15"/>
                      <w:szCs w:val="15"/>
                      <w:lang w:eastAsia="ru-RU"/>
                    </w:rPr>
                    <w:t>487</w:t>
                  </w:r>
                </w:p>
              </w:tc>
              <w:tc>
                <w:tcPr>
                  <w:tcW w:w="400" w:type="pct"/>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bottom"/>
                  <w:hideMark/>
                </w:tcPr>
                <w:p w:rsidR="00BE688C" w:rsidRPr="00B947A0" w:rsidRDefault="00BE688C" w:rsidP="00B225FE">
                  <w:pPr>
                    <w:spacing w:line="240" w:lineRule="auto"/>
                    <w:jc w:val="right"/>
                    <w:rPr>
                      <w:rFonts w:ascii="Calibri" w:eastAsia="Times New Roman" w:hAnsi="Calibri" w:cs="Times New Roman"/>
                      <w:lang w:eastAsia="ru-RU"/>
                    </w:rPr>
                  </w:pPr>
                  <w:r w:rsidRPr="00B947A0">
                    <w:rPr>
                      <w:rFonts w:ascii="Arial" w:eastAsia="Times New Roman" w:hAnsi="Arial" w:cs="Arial"/>
                      <w:sz w:val="15"/>
                      <w:szCs w:val="15"/>
                      <w:lang w:eastAsia="ru-RU"/>
                    </w:rPr>
                    <w:t>487</w:t>
                  </w:r>
                </w:p>
              </w:tc>
              <w:tc>
                <w:tcPr>
                  <w:tcW w:w="400" w:type="pct"/>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bottom"/>
                  <w:hideMark/>
                </w:tcPr>
                <w:p w:rsidR="00BE688C" w:rsidRPr="00B947A0" w:rsidRDefault="00BE688C" w:rsidP="00B225FE">
                  <w:pPr>
                    <w:spacing w:line="240" w:lineRule="auto"/>
                    <w:jc w:val="right"/>
                    <w:rPr>
                      <w:rFonts w:ascii="Calibri" w:eastAsia="Times New Roman" w:hAnsi="Calibri" w:cs="Times New Roman"/>
                      <w:lang w:eastAsia="ru-RU"/>
                    </w:rPr>
                  </w:pPr>
                  <w:r w:rsidRPr="00B947A0">
                    <w:rPr>
                      <w:rFonts w:ascii="Arial" w:eastAsia="Times New Roman" w:hAnsi="Arial" w:cs="Arial"/>
                      <w:sz w:val="15"/>
                      <w:szCs w:val="15"/>
                      <w:lang w:eastAsia="ru-RU"/>
                    </w:rPr>
                    <w:t>487</w:t>
                  </w:r>
                </w:p>
              </w:tc>
            </w:tr>
          </w:tbl>
          <w:p w:rsidR="00BE688C" w:rsidRPr="00B947A0" w:rsidRDefault="00BE688C" w:rsidP="00B225FE">
            <w:pPr>
              <w:spacing w:after="0" w:line="240" w:lineRule="auto"/>
              <w:jc w:val="center"/>
              <w:rPr>
                <w:rFonts w:ascii="Times New Roman" w:eastAsia="Times New Roman" w:hAnsi="Times New Roman" w:cs="Times New Roman"/>
                <w:sz w:val="24"/>
                <w:szCs w:val="24"/>
                <w:lang w:eastAsia="ru-RU"/>
              </w:rPr>
            </w:pPr>
          </w:p>
        </w:tc>
      </w:tr>
    </w:tbl>
    <w:p w:rsidR="00BE688C" w:rsidRDefault="00BE688C" w:rsidP="00504E1A">
      <w:pPr>
        <w:spacing w:line="360" w:lineRule="auto"/>
        <w:rPr>
          <w:rFonts w:ascii="Times New Roman" w:hAnsi="Times New Roman" w:cs="Times New Roman"/>
          <w:sz w:val="24"/>
          <w:szCs w:val="24"/>
        </w:rPr>
      </w:pPr>
    </w:p>
    <w:p w:rsidR="00962D17" w:rsidRDefault="00747056" w:rsidP="00504E1A">
      <w:pPr>
        <w:spacing w:line="360" w:lineRule="auto"/>
        <w:rPr>
          <w:rFonts w:ascii="Times New Roman" w:hAnsi="Times New Roman" w:cs="Times New Roman"/>
          <w:sz w:val="24"/>
          <w:szCs w:val="24"/>
        </w:rPr>
      </w:pPr>
      <w:r>
        <w:rPr>
          <w:rFonts w:ascii="Times New Roman" w:hAnsi="Times New Roman" w:cs="Times New Roman"/>
          <w:sz w:val="24"/>
          <w:szCs w:val="24"/>
        </w:rPr>
        <w:t xml:space="preserve">По данным статистики в период 2009 по 2017  видно как изменяется динамика по социальным выплатам. По данным видно, что в 2017 </w:t>
      </w:r>
      <w:r w:rsidR="005E3BB9">
        <w:rPr>
          <w:rFonts w:ascii="Times New Roman" w:hAnsi="Times New Roman" w:cs="Times New Roman"/>
          <w:sz w:val="24"/>
          <w:szCs w:val="24"/>
        </w:rPr>
        <w:t xml:space="preserve">году </w:t>
      </w:r>
      <w:r>
        <w:rPr>
          <w:rFonts w:ascii="Times New Roman" w:hAnsi="Times New Roman" w:cs="Times New Roman"/>
          <w:sz w:val="24"/>
          <w:szCs w:val="24"/>
        </w:rPr>
        <w:t>- размер минимальной заработной платы,</w:t>
      </w:r>
      <w:r w:rsidR="005E3BB9">
        <w:rPr>
          <w:rFonts w:ascii="Times New Roman" w:hAnsi="Times New Roman" w:cs="Times New Roman"/>
          <w:sz w:val="24"/>
          <w:szCs w:val="24"/>
        </w:rPr>
        <w:t xml:space="preserve"> пенсии</w:t>
      </w:r>
      <w:r>
        <w:rPr>
          <w:rFonts w:ascii="Times New Roman" w:hAnsi="Times New Roman" w:cs="Times New Roman"/>
          <w:sz w:val="24"/>
          <w:szCs w:val="24"/>
        </w:rPr>
        <w:t>, стипендии увеличились, по сравнению с другими годами</w:t>
      </w:r>
      <w:r w:rsidR="005E3BB9">
        <w:rPr>
          <w:rFonts w:ascii="Times New Roman" w:hAnsi="Times New Roman" w:cs="Times New Roman"/>
          <w:sz w:val="24"/>
          <w:szCs w:val="24"/>
        </w:rPr>
        <w:t xml:space="preserve">. Эти </w:t>
      </w:r>
      <w:r w:rsidR="005F2204">
        <w:rPr>
          <w:rFonts w:ascii="Times New Roman" w:hAnsi="Times New Roman" w:cs="Times New Roman"/>
          <w:sz w:val="24"/>
          <w:szCs w:val="24"/>
        </w:rPr>
        <w:t>хоть и небольшие изменения в выплатах активизируют трудовые усилия человека.</w:t>
      </w:r>
    </w:p>
    <w:p w:rsidR="005F2204" w:rsidRPr="005F2204" w:rsidRDefault="005F2204" w:rsidP="00504E1A">
      <w:pPr>
        <w:spacing w:line="360" w:lineRule="auto"/>
        <w:rPr>
          <w:rFonts w:ascii="Times New Roman" w:hAnsi="Times New Roman" w:cs="Times New Roman"/>
          <w:sz w:val="24"/>
          <w:szCs w:val="24"/>
        </w:rPr>
      </w:pPr>
      <w:r>
        <w:rPr>
          <w:rFonts w:ascii="Times New Roman" w:hAnsi="Times New Roman" w:cs="Times New Roman"/>
          <w:sz w:val="24"/>
          <w:szCs w:val="24"/>
        </w:rPr>
        <w:t xml:space="preserve">В. Путин заявил </w:t>
      </w:r>
      <w:proofErr w:type="gramStart"/>
      <w:r>
        <w:rPr>
          <w:rFonts w:ascii="Times New Roman" w:hAnsi="Times New Roman" w:cs="Times New Roman"/>
          <w:sz w:val="24"/>
          <w:szCs w:val="24"/>
        </w:rPr>
        <w:t>:"</w:t>
      </w:r>
      <w:proofErr w:type="gramEnd"/>
      <w:r w:rsidRPr="005F2204">
        <w:rPr>
          <w:rFonts w:ascii="Times New Roman" w:hAnsi="Times New Roman" w:cs="Times New Roman"/>
          <w:sz w:val="24"/>
          <w:szCs w:val="24"/>
        </w:rPr>
        <w:t>В будущем году также необходимо добиться безусловного выполнения социальных обязательств. Все гарантии для граждан России в этой сфере должны быть обеспечены</w:t>
      </w:r>
      <w:proofErr w:type="gramStart"/>
      <w:r>
        <w:rPr>
          <w:rFonts w:ascii="Times New Roman" w:hAnsi="Times New Roman" w:cs="Times New Roman"/>
          <w:sz w:val="24"/>
          <w:szCs w:val="24"/>
        </w:rPr>
        <w:t xml:space="preserve"> .</w:t>
      </w:r>
      <w:proofErr w:type="gramEnd"/>
      <w:r w:rsidRPr="005F2204">
        <w:rPr>
          <w:rFonts w:ascii="Times New Roman" w:hAnsi="Times New Roman" w:cs="Times New Roman"/>
          <w:sz w:val="24"/>
          <w:szCs w:val="24"/>
        </w:rPr>
        <w:t xml:space="preserve"> Положение дел в социальной сфере, по его словам, отражает эффективность работы государства в целом, определяет уровень и качество жизни граждан страны.</w:t>
      </w:r>
    </w:p>
    <w:p w:rsidR="005F2204" w:rsidRPr="00B947A0" w:rsidRDefault="005F2204" w:rsidP="00504E1A">
      <w:pPr>
        <w:spacing w:line="360" w:lineRule="auto"/>
        <w:rPr>
          <w:rFonts w:ascii="Times New Roman" w:hAnsi="Times New Roman" w:cs="Times New Roman"/>
          <w:sz w:val="24"/>
          <w:szCs w:val="24"/>
        </w:rPr>
      </w:pPr>
      <w:r w:rsidRPr="005F2204">
        <w:rPr>
          <w:rFonts w:ascii="Times New Roman" w:hAnsi="Times New Roman" w:cs="Times New Roman"/>
          <w:sz w:val="24"/>
          <w:szCs w:val="24"/>
        </w:rPr>
        <w:lastRenderedPageBreak/>
        <w:t>На финансирование образования, здравоохранения, культуры, на реализаци</w:t>
      </w:r>
      <w:r>
        <w:rPr>
          <w:rFonts w:ascii="Times New Roman" w:hAnsi="Times New Roman" w:cs="Times New Roman"/>
          <w:sz w:val="24"/>
          <w:szCs w:val="24"/>
        </w:rPr>
        <w:t>ю мер социальной политики в 2017 году выделилось</w:t>
      </w:r>
      <w:r w:rsidRPr="005F2204">
        <w:rPr>
          <w:rFonts w:ascii="Times New Roman" w:hAnsi="Times New Roman" w:cs="Times New Roman"/>
          <w:sz w:val="24"/>
          <w:szCs w:val="24"/>
        </w:rPr>
        <w:t xml:space="preserve"> около 35% бюджетных расходов. В абсолютном выражении </w:t>
      </w:r>
      <w:r>
        <w:rPr>
          <w:rFonts w:ascii="Times New Roman" w:hAnsi="Times New Roman" w:cs="Times New Roman"/>
          <w:sz w:val="24"/>
          <w:szCs w:val="24"/>
        </w:rPr>
        <w:t>в порядке</w:t>
      </w:r>
      <w:r w:rsidRPr="005F2204">
        <w:rPr>
          <w:rFonts w:ascii="Times New Roman" w:hAnsi="Times New Roman" w:cs="Times New Roman"/>
          <w:sz w:val="24"/>
          <w:szCs w:val="24"/>
        </w:rPr>
        <w:t xml:space="preserve"> 5,6 триллиона рублей.</w:t>
      </w:r>
    </w:p>
    <w:p w:rsidR="00F66989" w:rsidRDefault="00962D17" w:rsidP="00504E1A">
      <w:pPr>
        <w:spacing w:line="360" w:lineRule="auto"/>
        <w:rPr>
          <w:rFonts w:ascii="Times New Roman" w:hAnsi="Times New Roman" w:cs="Times New Roman"/>
          <w:sz w:val="24"/>
          <w:szCs w:val="24"/>
        </w:rPr>
      </w:pPr>
      <w:r w:rsidRPr="00B947A0">
        <w:rPr>
          <w:rFonts w:ascii="Times New Roman" w:hAnsi="Times New Roman" w:cs="Times New Roman"/>
          <w:sz w:val="24"/>
          <w:szCs w:val="24"/>
        </w:rPr>
        <w:t>Новыми направлениями в области социальных гарантий стали индексация доходов и компенсация потерь населения в связи с инфляцией. Необходимость этих гарантий реально возникла в результате полного отказа от жесткого р</w:t>
      </w:r>
      <w:r w:rsidR="00B947A0">
        <w:rPr>
          <w:rFonts w:ascii="Times New Roman" w:hAnsi="Times New Roman" w:cs="Times New Roman"/>
          <w:sz w:val="24"/>
          <w:szCs w:val="24"/>
        </w:rPr>
        <w:t>егулирования цен со стороны государственных</w:t>
      </w:r>
      <w:r w:rsidRPr="00B947A0">
        <w:rPr>
          <w:rFonts w:ascii="Times New Roman" w:hAnsi="Times New Roman" w:cs="Times New Roman"/>
          <w:sz w:val="24"/>
          <w:szCs w:val="24"/>
        </w:rPr>
        <w:t xml:space="preserve"> органов.</w:t>
      </w:r>
    </w:p>
    <w:p w:rsidR="00B947A0" w:rsidRPr="00B947A0" w:rsidRDefault="00B947A0" w:rsidP="00504E1A">
      <w:pPr>
        <w:spacing w:line="360" w:lineRule="auto"/>
        <w:rPr>
          <w:rFonts w:ascii="Times New Roman" w:hAnsi="Times New Roman" w:cs="Times New Roman"/>
          <w:sz w:val="24"/>
          <w:szCs w:val="24"/>
        </w:rPr>
      </w:pPr>
    </w:p>
    <w:p w:rsidR="00504E1A" w:rsidRPr="00244807" w:rsidRDefault="00F70684" w:rsidP="00244807">
      <w:pPr>
        <w:spacing w:line="360" w:lineRule="auto"/>
        <w:jc w:val="center"/>
        <w:rPr>
          <w:rFonts w:ascii="Times New Roman" w:hAnsi="Times New Roman" w:cs="Times New Roman"/>
          <w:b/>
          <w:sz w:val="24"/>
          <w:szCs w:val="24"/>
        </w:rPr>
      </w:pPr>
      <w:r>
        <w:rPr>
          <w:rFonts w:ascii="Times New Roman" w:hAnsi="Times New Roman" w:cs="Times New Roman"/>
          <w:b/>
          <w:sz w:val="24"/>
          <w:szCs w:val="24"/>
        </w:rPr>
        <w:t>2.2</w:t>
      </w:r>
      <w:r w:rsidR="00504E1A" w:rsidRPr="00244807">
        <w:rPr>
          <w:rFonts w:ascii="Times New Roman" w:hAnsi="Times New Roman" w:cs="Times New Roman"/>
          <w:b/>
          <w:sz w:val="24"/>
          <w:szCs w:val="24"/>
        </w:rPr>
        <w:t>.Влияние финансов на побудительные мотивы к труду, росту трудовой активности населения.</w:t>
      </w:r>
    </w:p>
    <w:p w:rsidR="00244807" w:rsidRDefault="00244807" w:rsidP="00504E1A">
      <w:pPr>
        <w:spacing w:line="360" w:lineRule="auto"/>
        <w:rPr>
          <w:rFonts w:ascii="Times New Roman" w:hAnsi="Times New Roman" w:cs="Times New Roman"/>
          <w:sz w:val="24"/>
          <w:szCs w:val="24"/>
        </w:rPr>
      </w:pPr>
      <w:r>
        <w:rPr>
          <w:rFonts w:ascii="Times New Roman" w:hAnsi="Times New Roman" w:cs="Times New Roman"/>
          <w:sz w:val="24"/>
          <w:szCs w:val="24"/>
        </w:rPr>
        <w:t xml:space="preserve">  </w:t>
      </w:r>
    </w:p>
    <w:p w:rsidR="00F66989" w:rsidRPr="00504E1A" w:rsidRDefault="00BE688C" w:rsidP="00504E1A">
      <w:pPr>
        <w:spacing w:line="360" w:lineRule="auto"/>
        <w:rPr>
          <w:rFonts w:ascii="Times New Roman" w:hAnsi="Times New Roman" w:cs="Times New Roman"/>
          <w:sz w:val="24"/>
          <w:szCs w:val="24"/>
        </w:rPr>
      </w:pPr>
      <w:r>
        <w:rPr>
          <w:rFonts w:ascii="Times New Roman" w:hAnsi="Times New Roman" w:cs="Times New Roman"/>
          <w:sz w:val="24"/>
          <w:szCs w:val="24"/>
        </w:rPr>
        <w:t xml:space="preserve">   </w:t>
      </w:r>
      <w:r w:rsidR="00504E1A" w:rsidRPr="00504E1A">
        <w:rPr>
          <w:rFonts w:ascii="Times New Roman" w:hAnsi="Times New Roman" w:cs="Times New Roman"/>
          <w:sz w:val="24"/>
          <w:szCs w:val="24"/>
        </w:rPr>
        <w:t xml:space="preserve">Мотивация трудовой деятельности формируется как под воздействием внутренних факторов (потребностей), так и внешних (стимулов). Система мотивации труда персонала наиболее эффективна, если она воздействует </w:t>
      </w:r>
      <w:proofErr w:type="gramStart"/>
      <w:r w:rsidR="00504E1A" w:rsidRPr="00504E1A">
        <w:rPr>
          <w:rFonts w:ascii="Times New Roman" w:hAnsi="Times New Roman" w:cs="Times New Roman"/>
          <w:sz w:val="24"/>
          <w:szCs w:val="24"/>
        </w:rPr>
        <w:t>на те</w:t>
      </w:r>
      <w:proofErr w:type="gramEnd"/>
      <w:r w:rsidR="00504E1A" w:rsidRPr="00504E1A">
        <w:rPr>
          <w:rFonts w:ascii="Times New Roman" w:hAnsi="Times New Roman" w:cs="Times New Roman"/>
          <w:sz w:val="24"/>
          <w:szCs w:val="24"/>
        </w:rPr>
        <w:t xml:space="preserve"> аспекты, которые согласуются с внутренними мотивами работника.</w:t>
      </w:r>
    </w:p>
    <w:p w:rsidR="00504E1A" w:rsidRPr="00504E1A" w:rsidRDefault="00504E1A" w:rsidP="00504E1A">
      <w:pPr>
        <w:spacing w:line="360" w:lineRule="auto"/>
        <w:rPr>
          <w:rFonts w:ascii="Times New Roman" w:hAnsi="Times New Roman" w:cs="Times New Roman"/>
          <w:color w:val="000000"/>
          <w:sz w:val="24"/>
          <w:szCs w:val="24"/>
        </w:rPr>
      </w:pPr>
      <w:r w:rsidRPr="00504E1A">
        <w:rPr>
          <w:rFonts w:ascii="Times New Roman" w:hAnsi="Times New Roman" w:cs="Times New Roman"/>
          <w:color w:val="000000"/>
          <w:sz w:val="24"/>
          <w:szCs w:val="24"/>
        </w:rPr>
        <w:t>С переходом к рынку активизацию работников стали все больше связывать с материальной, в том числе имущественной, заинтересованностью. Однако системы мотивирования крайне редко нацелены на развитие, повышение отдачи работника. Рост цен на продукцию предприятий происходит без существенного улучшения ее качества, потребительских свой</w:t>
      </w:r>
      <w:proofErr w:type="gramStart"/>
      <w:r w:rsidRPr="00504E1A">
        <w:rPr>
          <w:rFonts w:ascii="Times New Roman" w:hAnsi="Times New Roman" w:cs="Times New Roman"/>
          <w:color w:val="000000"/>
          <w:sz w:val="24"/>
          <w:szCs w:val="24"/>
        </w:rPr>
        <w:t>ств пр</w:t>
      </w:r>
      <w:proofErr w:type="gramEnd"/>
      <w:r w:rsidRPr="00504E1A">
        <w:rPr>
          <w:rFonts w:ascii="Times New Roman" w:hAnsi="Times New Roman" w:cs="Times New Roman"/>
          <w:color w:val="000000"/>
          <w:sz w:val="24"/>
          <w:szCs w:val="24"/>
        </w:rPr>
        <w:t xml:space="preserve">и практически неизменном уровне технологий. Введение новых условий оплаты труда, перераспределение собственности не основываются на стимулировании работников к высокоэффективному творческому труду. Большинство из них по-прежнему не ощущает связи между результатами труда и доходами. За счет перераспределения возросли доходы незначительной части населения при их падении у большинства. </w:t>
      </w:r>
      <w:proofErr w:type="gramStart"/>
      <w:r w:rsidRPr="00504E1A">
        <w:rPr>
          <w:rFonts w:ascii="Times New Roman" w:hAnsi="Times New Roman" w:cs="Times New Roman"/>
          <w:color w:val="000000"/>
          <w:sz w:val="24"/>
          <w:szCs w:val="24"/>
        </w:rPr>
        <w:t>При этом исчезают общественные фонды потребления, все чаще работник вынужден покупать и жилье, и услуги образования, здравоохранения, жилищно-коммунальные и др. Между тем немыслимо создание эффективной экономики без работников, ориентируемых на максимальные достижения в труде, инициативные и предприимчивые, и здесь роль мотивации является решающей.</w:t>
      </w:r>
      <w:proofErr w:type="gramEnd"/>
      <w:r w:rsidRPr="00504E1A">
        <w:rPr>
          <w:rFonts w:ascii="Times New Roman" w:hAnsi="Times New Roman" w:cs="Times New Roman"/>
          <w:color w:val="000000"/>
          <w:sz w:val="24"/>
          <w:szCs w:val="24"/>
        </w:rPr>
        <w:t xml:space="preserve"> Для этого она должна быть ориентирована на удовлетворение потребностей конкретных работников, учитывая их реальные желания, создавать предпосылки для формирования нужного их поведения, устранять противоречия между различными механизмами мотивации. </w:t>
      </w:r>
      <w:proofErr w:type="gramStart"/>
      <w:r w:rsidRPr="00504E1A">
        <w:rPr>
          <w:rFonts w:ascii="Times New Roman" w:hAnsi="Times New Roman" w:cs="Times New Roman"/>
          <w:color w:val="000000"/>
          <w:sz w:val="24"/>
          <w:szCs w:val="24"/>
        </w:rPr>
        <w:t xml:space="preserve">Материальное </w:t>
      </w:r>
      <w:r w:rsidRPr="00504E1A">
        <w:rPr>
          <w:rFonts w:ascii="Times New Roman" w:hAnsi="Times New Roman" w:cs="Times New Roman"/>
          <w:color w:val="000000"/>
          <w:sz w:val="24"/>
          <w:szCs w:val="24"/>
        </w:rPr>
        <w:lastRenderedPageBreak/>
        <w:t>вознаграждение в них должно сочетаться с моральным, с обеспечением необходимых условий труда и отдыха, гарантий занятости, развития карьеры.</w:t>
      </w:r>
      <w:proofErr w:type="gramEnd"/>
    </w:p>
    <w:p w:rsidR="00504E1A" w:rsidRPr="00504E1A" w:rsidRDefault="00504E1A" w:rsidP="00504E1A">
      <w:pPr>
        <w:spacing w:line="360" w:lineRule="auto"/>
        <w:rPr>
          <w:rFonts w:ascii="Times New Roman" w:hAnsi="Times New Roman" w:cs="Times New Roman"/>
          <w:color w:val="000000"/>
          <w:sz w:val="24"/>
          <w:szCs w:val="24"/>
        </w:rPr>
      </w:pPr>
      <w:r w:rsidRPr="00504E1A">
        <w:rPr>
          <w:rFonts w:ascii="Times New Roman" w:hAnsi="Times New Roman" w:cs="Times New Roman"/>
          <w:color w:val="000000"/>
          <w:sz w:val="24"/>
          <w:szCs w:val="24"/>
        </w:rPr>
        <w:t>Заработная плата - основная составляющая мотивации. Передача практически всех вопросов оплаты труда на уровень предприятия стала причиной существенных деформаций, неоправданной дифференциации в оплате</w:t>
      </w:r>
      <w:proofErr w:type="gramStart"/>
      <w:r w:rsidRPr="00504E1A">
        <w:rPr>
          <w:rFonts w:ascii="Times New Roman" w:hAnsi="Times New Roman" w:cs="Times New Roman"/>
          <w:color w:val="000000"/>
          <w:sz w:val="24"/>
          <w:szCs w:val="24"/>
        </w:rPr>
        <w:t>.</w:t>
      </w:r>
      <w:proofErr w:type="gramEnd"/>
      <w:r w:rsidRPr="00504E1A">
        <w:rPr>
          <w:rFonts w:ascii="Times New Roman" w:hAnsi="Times New Roman" w:cs="Times New Roman"/>
          <w:color w:val="000000"/>
          <w:sz w:val="24"/>
          <w:szCs w:val="24"/>
        </w:rPr>
        <w:t xml:space="preserve"> </w:t>
      </w:r>
      <w:proofErr w:type="gramStart"/>
      <w:r w:rsidRPr="00504E1A">
        <w:rPr>
          <w:rFonts w:ascii="Times New Roman" w:hAnsi="Times New Roman" w:cs="Times New Roman"/>
          <w:color w:val="000000"/>
          <w:sz w:val="24"/>
          <w:szCs w:val="24"/>
        </w:rPr>
        <w:t>с</w:t>
      </w:r>
      <w:proofErr w:type="gramEnd"/>
      <w:r w:rsidRPr="00504E1A">
        <w:rPr>
          <w:rFonts w:ascii="Times New Roman" w:hAnsi="Times New Roman" w:cs="Times New Roman"/>
          <w:color w:val="000000"/>
          <w:sz w:val="24"/>
          <w:szCs w:val="24"/>
        </w:rPr>
        <w:t>тимулирование мотивация трудовой рынок</w:t>
      </w:r>
    </w:p>
    <w:p w:rsidR="00504E1A" w:rsidRPr="00504E1A" w:rsidRDefault="00504E1A" w:rsidP="00504E1A">
      <w:pPr>
        <w:spacing w:line="360" w:lineRule="auto"/>
        <w:rPr>
          <w:rFonts w:ascii="Times New Roman" w:hAnsi="Times New Roman" w:cs="Times New Roman"/>
          <w:color w:val="000000"/>
          <w:sz w:val="24"/>
          <w:szCs w:val="24"/>
        </w:rPr>
      </w:pPr>
      <w:r w:rsidRPr="00504E1A">
        <w:rPr>
          <w:rFonts w:ascii="Times New Roman" w:hAnsi="Times New Roman" w:cs="Times New Roman"/>
          <w:color w:val="000000"/>
          <w:sz w:val="24"/>
          <w:szCs w:val="24"/>
        </w:rPr>
        <w:t>Заработная плата трансформировалась из самостоятельной экономической категории в социальные выплаты, не увязанные с количеством, качеством и результатами труда. Реформирование заработной платы должно обеспечить ее рыночное регулирование, формирующее ее как цену рабочей силы на рынке труда. Предполагается, что трудовые отношения строятся на основе социального партнерства субъектов рынка. В соответствии с рекомендациями Международной организации труда в стране создается законодательная основа отношений социального партнерства: государство, работодатели и наемные работники, используя ее, должны выстраивать модель социально-рыночной экономики, в которой человек является мерилом всех ценностей. Правильная организация мотивирования - основа предоставления работнику все более полной автономии - условие его самовыражения, самореализации.</w:t>
      </w:r>
    </w:p>
    <w:p w:rsidR="00504E1A" w:rsidRPr="00504E1A" w:rsidRDefault="00504E1A" w:rsidP="00504E1A">
      <w:pPr>
        <w:spacing w:line="360" w:lineRule="auto"/>
        <w:rPr>
          <w:rFonts w:ascii="Times New Roman" w:hAnsi="Times New Roman" w:cs="Times New Roman"/>
          <w:color w:val="000000"/>
          <w:sz w:val="24"/>
          <w:szCs w:val="24"/>
        </w:rPr>
      </w:pPr>
      <w:r w:rsidRPr="00504E1A">
        <w:rPr>
          <w:rFonts w:ascii="Times New Roman" w:hAnsi="Times New Roman" w:cs="Times New Roman"/>
          <w:color w:val="000000"/>
          <w:sz w:val="24"/>
          <w:szCs w:val="24"/>
        </w:rPr>
        <w:t>При действующей системе налогообложения целесообразно некоторые формы мотивации - налаживание питания, медицинские услуги, оплата дополнительного образования - осуществлять от имени организации, что позволяет сократить налоговые издержки.</w:t>
      </w:r>
    </w:p>
    <w:p w:rsidR="00504E1A" w:rsidRPr="00504E1A" w:rsidRDefault="00504E1A" w:rsidP="00504E1A">
      <w:pPr>
        <w:spacing w:line="360" w:lineRule="auto"/>
        <w:rPr>
          <w:rFonts w:ascii="Times New Roman" w:hAnsi="Times New Roman" w:cs="Times New Roman"/>
          <w:color w:val="000000"/>
          <w:sz w:val="24"/>
          <w:szCs w:val="24"/>
        </w:rPr>
      </w:pPr>
      <w:r w:rsidRPr="00504E1A">
        <w:rPr>
          <w:rFonts w:ascii="Times New Roman" w:hAnsi="Times New Roman" w:cs="Times New Roman"/>
          <w:color w:val="000000"/>
          <w:sz w:val="24"/>
          <w:szCs w:val="24"/>
        </w:rPr>
        <w:t xml:space="preserve">Во многих странах для премирования </w:t>
      </w:r>
      <w:proofErr w:type="spellStart"/>
      <w:proofErr w:type="gramStart"/>
      <w:r w:rsidRPr="00504E1A">
        <w:rPr>
          <w:rFonts w:ascii="Times New Roman" w:hAnsi="Times New Roman" w:cs="Times New Roman"/>
          <w:color w:val="000000"/>
          <w:sz w:val="24"/>
          <w:szCs w:val="24"/>
        </w:rPr>
        <w:t>топ-менеджеров</w:t>
      </w:r>
      <w:proofErr w:type="spellEnd"/>
      <w:proofErr w:type="gramEnd"/>
      <w:r w:rsidRPr="00504E1A">
        <w:rPr>
          <w:rFonts w:ascii="Times New Roman" w:hAnsi="Times New Roman" w:cs="Times New Roman"/>
          <w:color w:val="000000"/>
          <w:sz w:val="24"/>
          <w:szCs w:val="24"/>
        </w:rPr>
        <w:t xml:space="preserve"> используется система опциона на акции - предоставление права покупки их по фиксированной цене. Суть вознаграждения состоит в том, что в результате успешной работы предприятия повышается цена его акций по сравнению с ценой опциона, и разность между ними составляет доход владельца акций.</w:t>
      </w:r>
    </w:p>
    <w:p w:rsidR="00504E1A" w:rsidRPr="00504E1A" w:rsidRDefault="00504E1A" w:rsidP="00504E1A">
      <w:pPr>
        <w:spacing w:line="360" w:lineRule="auto"/>
        <w:rPr>
          <w:rFonts w:ascii="Times New Roman" w:hAnsi="Times New Roman" w:cs="Times New Roman"/>
          <w:color w:val="000000"/>
          <w:sz w:val="24"/>
          <w:szCs w:val="24"/>
        </w:rPr>
      </w:pPr>
      <w:r w:rsidRPr="00504E1A">
        <w:rPr>
          <w:rFonts w:ascii="Times New Roman" w:hAnsi="Times New Roman" w:cs="Times New Roman"/>
          <w:color w:val="000000"/>
          <w:sz w:val="24"/>
          <w:szCs w:val="24"/>
        </w:rPr>
        <w:t>Социальные опции (спонсирование программ отдыха и развлечений для сотрудников и др.) обходятся организации сравнительно недорого и способствуют сплоченности коллектива, укреплению корпоративного духа, формированию позитивного имиджа организации.</w:t>
      </w:r>
    </w:p>
    <w:p w:rsidR="00504E1A" w:rsidRPr="00504E1A" w:rsidRDefault="00504E1A" w:rsidP="00504E1A">
      <w:pPr>
        <w:spacing w:line="360" w:lineRule="auto"/>
        <w:rPr>
          <w:rFonts w:ascii="Times New Roman" w:hAnsi="Times New Roman" w:cs="Times New Roman"/>
          <w:color w:val="000000"/>
          <w:sz w:val="24"/>
          <w:szCs w:val="24"/>
        </w:rPr>
      </w:pPr>
      <w:r w:rsidRPr="00504E1A">
        <w:rPr>
          <w:rFonts w:ascii="Times New Roman" w:hAnsi="Times New Roman" w:cs="Times New Roman"/>
          <w:color w:val="000000"/>
          <w:sz w:val="24"/>
          <w:szCs w:val="24"/>
        </w:rPr>
        <w:t xml:space="preserve">Материальное стимулирование трудового поведения делится </w:t>
      </w:r>
      <w:proofErr w:type="gramStart"/>
      <w:r w:rsidRPr="00504E1A">
        <w:rPr>
          <w:rFonts w:ascii="Times New Roman" w:hAnsi="Times New Roman" w:cs="Times New Roman"/>
          <w:color w:val="000000"/>
          <w:sz w:val="24"/>
          <w:szCs w:val="24"/>
        </w:rPr>
        <w:t>на прямую и</w:t>
      </w:r>
      <w:proofErr w:type="gramEnd"/>
      <w:r w:rsidRPr="00504E1A">
        <w:rPr>
          <w:rFonts w:ascii="Times New Roman" w:hAnsi="Times New Roman" w:cs="Times New Roman"/>
          <w:color w:val="000000"/>
          <w:sz w:val="24"/>
          <w:szCs w:val="24"/>
        </w:rPr>
        <w:t xml:space="preserve"> косвенную мотивацию трудовой деятельности.</w:t>
      </w:r>
    </w:p>
    <w:p w:rsidR="00504E1A" w:rsidRPr="00504E1A" w:rsidRDefault="00504E1A" w:rsidP="00504E1A">
      <w:pPr>
        <w:spacing w:line="360" w:lineRule="auto"/>
        <w:rPr>
          <w:rFonts w:ascii="Times New Roman" w:hAnsi="Times New Roman" w:cs="Times New Roman"/>
          <w:color w:val="000000"/>
          <w:sz w:val="24"/>
          <w:szCs w:val="24"/>
        </w:rPr>
      </w:pPr>
      <w:r w:rsidRPr="00504E1A">
        <w:rPr>
          <w:rFonts w:ascii="Times New Roman" w:hAnsi="Times New Roman" w:cs="Times New Roman"/>
          <w:color w:val="000000"/>
          <w:sz w:val="24"/>
          <w:szCs w:val="24"/>
        </w:rPr>
        <w:t xml:space="preserve">1. Фактически прямая материальная мотивация - это система оплаты труда на конкретном предприятии. Причем, заработная плата сотрудника должна содержать изменяемую часть </w:t>
      </w:r>
      <w:r w:rsidRPr="00504E1A">
        <w:rPr>
          <w:rFonts w:ascii="Times New Roman" w:hAnsi="Times New Roman" w:cs="Times New Roman"/>
          <w:color w:val="000000"/>
          <w:sz w:val="24"/>
          <w:szCs w:val="24"/>
        </w:rPr>
        <w:lastRenderedPageBreak/>
        <w:t>(пусть не очень большую), на которую влияют результаты работы. Таким образом, работник будет знать, что он в состоянии повлиять на уровень своего дохода. Если же зарплата состоит из одного оклада, то желание работать усерднее у человека возникнуть может только на основе интереса к профессии или коллективу, но без должного поощрения энтузиазм вскоре исчезнет.</w:t>
      </w:r>
    </w:p>
    <w:p w:rsidR="00504E1A" w:rsidRPr="00504E1A" w:rsidRDefault="00504E1A" w:rsidP="00504E1A">
      <w:pPr>
        <w:spacing w:line="360" w:lineRule="auto"/>
        <w:rPr>
          <w:rFonts w:ascii="Times New Roman" w:hAnsi="Times New Roman" w:cs="Times New Roman"/>
          <w:color w:val="000000"/>
          <w:sz w:val="24"/>
          <w:szCs w:val="24"/>
        </w:rPr>
      </w:pPr>
      <w:r w:rsidRPr="00504E1A">
        <w:rPr>
          <w:rFonts w:ascii="Times New Roman" w:hAnsi="Times New Roman" w:cs="Times New Roman"/>
          <w:color w:val="000000"/>
          <w:sz w:val="24"/>
          <w:szCs w:val="24"/>
        </w:rPr>
        <w:t>2. Система косвенной материальной мотивации больше известна под названием «</w:t>
      </w:r>
      <w:proofErr w:type="spellStart"/>
      <w:r w:rsidRPr="00504E1A">
        <w:rPr>
          <w:rFonts w:ascii="Times New Roman" w:hAnsi="Times New Roman" w:cs="Times New Roman"/>
          <w:color w:val="000000"/>
          <w:sz w:val="24"/>
          <w:szCs w:val="24"/>
        </w:rPr>
        <w:t>соцпакет</w:t>
      </w:r>
      <w:proofErr w:type="spellEnd"/>
      <w:r w:rsidRPr="00504E1A">
        <w:rPr>
          <w:rFonts w:ascii="Times New Roman" w:hAnsi="Times New Roman" w:cs="Times New Roman"/>
          <w:color w:val="000000"/>
          <w:sz w:val="24"/>
          <w:szCs w:val="24"/>
        </w:rPr>
        <w:t xml:space="preserve">». Существует перечень компенсаций, которые работодатель обязан предоставлять работнику (отпуск, оплата больничных, медицинское и пенсионное страхование). Но компания в целях повышения мотивации может включить в </w:t>
      </w:r>
      <w:proofErr w:type="spellStart"/>
      <w:r w:rsidRPr="00504E1A">
        <w:rPr>
          <w:rFonts w:ascii="Times New Roman" w:hAnsi="Times New Roman" w:cs="Times New Roman"/>
          <w:color w:val="000000"/>
          <w:sz w:val="24"/>
          <w:szCs w:val="24"/>
        </w:rPr>
        <w:t>соцпакет</w:t>
      </w:r>
      <w:proofErr w:type="spellEnd"/>
      <w:r w:rsidRPr="00504E1A">
        <w:rPr>
          <w:rFonts w:ascii="Times New Roman" w:hAnsi="Times New Roman" w:cs="Times New Roman"/>
          <w:color w:val="000000"/>
          <w:sz w:val="24"/>
          <w:szCs w:val="24"/>
        </w:rPr>
        <w:t xml:space="preserve"> дополнительные пункты. Например, бесплатные (льготные) обеды, места в детском саду, выплата дополнительных пенсий заслуженному работнику компании, оплата дополнительного образования сотрудников, доставка сотрудников служебным транспортом и т.д.</w:t>
      </w:r>
    </w:p>
    <w:p w:rsidR="00F66989" w:rsidRPr="00504E1A" w:rsidRDefault="00F66989" w:rsidP="00504E1A">
      <w:pPr>
        <w:spacing w:line="360" w:lineRule="auto"/>
        <w:rPr>
          <w:rFonts w:ascii="Times New Roman" w:hAnsi="Times New Roman" w:cs="Times New Roman"/>
          <w:sz w:val="28"/>
          <w:szCs w:val="28"/>
        </w:rPr>
      </w:pPr>
    </w:p>
    <w:p w:rsidR="00504E1A" w:rsidRPr="00F70684" w:rsidRDefault="00F70684" w:rsidP="00F70684">
      <w:pPr>
        <w:jc w:val="center"/>
        <w:rPr>
          <w:rFonts w:ascii="Times New Roman" w:hAnsi="Times New Roman" w:cs="Times New Roman"/>
          <w:b/>
          <w:sz w:val="24"/>
          <w:szCs w:val="24"/>
        </w:rPr>
      </w:pPr>
      <w:r>
        <w:rPr>
          <w:rFonts w:ascii="Times New Roman" w:hAnsi="Times New Roman" w:cs="Times New Roman"/>
          <w:b/>
          <w:sz w:val="24"/>
          <w:szCs w:val="24"/>
        </w:rPr>
        <w:t>2.3</w:t>
      </w:r>
      <w:r w:rsidR="00504E1A" w:rsidRPr="00F70684">
        <w:rPr>
          <w:rFonts w:ascii="Times New Roman" w:hAnsi="Times New Roman" w:cs="Times New Roman"/>
          <w:b/>
          <w:sz w:val="24"/>
          <w:szCs w:val="24"/>
        </w:rPr>
        <w:t>. Финансовые аспекты преобразования собственности как фактора роста заинтересованности в результатах труда</w:t>
      </w:r>
    </w:p>
    <w:p w:rsidR="00B5348D" w:rsidRDefault="00B5348D" w:rsidP="00B5348D">
      <w:pPr>
        <w:spacing w:line="360" w:lineRule="auto"/>
        <w:rPr>
          <w:rFonts w:ascii="Times New Roman" w:hAnsi="Times New Roman" w:cs="Times New Roman"/>
          <w:sz w:val="24"/>
          <w:szCs w:val="24"/>
          <w:shd w:val="clear" w:color="auto" w:fill="FFFFFF"/>
          <w:lang w:eastAsia="ru-RU"/>
        </w:rPr>
      </w:pPr>
    </w:p>
    <w:p w:rsidR="0095517B" w:rsidRPr="0095517B" w:rsidRDefault="005E5A91" w:rsidP="00B5348D">
      <w:pPr>
        <w:spacing w:line="360" w:lineRule="auto"/>
        <w:rPr>
          <w:rFonts w:ascii="Times New Roman" w:hAnsi="Times New Roman" w:cs="Times New Roman"/>
          <w:sz w:val="24"/>
          <w:szCs w:val="24"/>
          <w:lang w:eastAsia="ru-RU"/>
        </w:rPr>
      </w:pPr>
      <w:r>
        <w:rPr>
          <w:rFonts w:ascii="Times New Roman" w:hAnsi="Times New Roman" w:cs="Times New Roman"/>
          <w:sz w:val="24"/>
          <w:szCs w:val="24"/>
          <w:shd w:val="clear" w:color="auto" w:fill="FFFFFF"/>
          <w:lang w:eastAsia="ru-RU"/>
        </w:rPr>
        <w:t xml:space="preserve">   </w:t>
      </w:r>
      <w:r w:rsidR="0095517B" w:rsidRPr="0095517B">
        <w:rPr>
          <w:rFonts w:ascii="Times New Roman" w:hAnsi="Times New Roman" w:cs="Times New Roman"/>
          <w:sz w:val="24"/>
          <w:szCs w:val="24"/>
          <w:shd w:val="clear" w:color="auto" w:fill="FFFFFF"/>
          <w:lang w:eastAsia="ru-RU"/>
        </w:rPr>
        <w:t xml:space="preserve">Рост производительности труда является залогом повышения уровня жизни населения. Материальное вознаграждение работников должно быть тем выше, чем результативнее их труд. Поддержание такого соотношения, когда темпы роста производительности труда опережают темпы увеличения зарплаты, необходимо для создания в компаниях накоплений, обеспечивающих расширенное воспроизводство и развитие. Стимулировать деловое поведение сотрудников, направлять их на выполнение основных функций и достижение целей организации призвана система компенсации. Так, компенсационный </w:t>
      </w:r>
      <w:r>
        <w:rPr>
          <w:rFonts w:ascii="Times New Roman" w:hAnsi="Times New Roman" w:cs="Times New Roman"/>
          <w:sz w:val="24"/>
          <w:szCs w:val="24"/>
          <w:shd w:val="clear" w:color="auto" w:fill="FFFFFF"/>
          <w:lang w:eastAsia="ru-RU"/>
        </w:rPr>
        <w:t xml:space="preserve"> </w:t>
      </w:r>
      <w:r w:rsidR="0095517B" w:rsidRPr="0095517B">
        <w:rPr>
          <w:rFonts w:ascii="Times New Roman" w:hAnsi="Times New Roman" w:cs="Times New Roman"/>
          <w:sz w:val="24"/>
          <w:szCs w:val="24"/>
          <w:shd w:val="clear" w:color="auto" w:fill="FFFFFF"/>
          <w:lang w:eastAsia="ru-RU"/>
        </w:rPr>
        <w:t xml:space="preserve">пакет (включающий базовую заработную плату, систему социальных льгот и премий) представляет собой универсальный инструмент, с помощью которого решаются основные задачи эффективной деятельности компании: рост производительности труда и как следствие - повышение эффективности инвестиций в персонал, снижение </w:t>
      </w:r>
      <w:proofErr w:type="spellStart"/>
      <w:r w:rsidR="0095517B" w:rsidRPr="0095517B">
        <w:rPr>
          <w:rFonts w:ascii="Times New Roman" w:hAnsi="Times New Roman" w:cs="Times New Roman"/>
          <w:sz w:val="24"/>
          <w:szCs w:val="24"/>
          <w:shd w:val="clear" w:color="auto" w:fill="FFFFFF"/>
          <w:lang w:eastAsia="ru-RU"/>
        </w:rPr>
        <w:t>зарплатоемкости</w:t>
      </w:r>
      <w:proofErr w:type="spellEnd"/>
      <w:r w:rsidR="0095517B" w:rsidRPr="0095517B">
        <w:rPr>
          <w:rFonts w:ascii="Times New Roman" w:hAnsi="Times New Roman" w:cs="Times New Roman"/>
          <w:sz w:val="24"/>
          <w:szCs w:val="24"/>
          <w:shd w:val="clear" w:color="auto" w:fill="FFFFFF"/>
          <w:lang w:eastAsia="ru-RU"/>
        </w:rPr>
        <w:t xml:space="preserve">; улучшение морально-психологического климата в коллективе; привлечение </w:t>
      </w:r>
      <w:proofErr w:type="spellStart"/>
      <w:r w:rsidR="0095517B" w:rsidRPr="0095517B">
        <w:rPr>
          <w:rFonts w:ascii="Times New Roman" w:hAnsi="Times New Roman" w:cs="Times New Roman"/>
          <w:sz w:val="24"/>
          <w:szCs w:val="24"/>
          <w:shd w:val="clear" w:color="auto" w:fill="FFFFFF"/>
          <w:lang w:eastAsia="ru-RU"/>
        </w:rPr>
        <w:t>конкурентноспособного</w:t>
      </w:r>
      <w:proofErr w:type="spellEnd"/>
      <w:r w:rsidR="0095517B" w:rsidRPr="0095517B">
        <w:rPr>
          <w:rFonts w:ascii="Times New Roman" w:hAnsi="Times New Roman" w:cs="Times New Roman"/>
          <w:sz w:val="24"/>
          <w:szCs w:val="24"/>
          <w:shd w:val="clear" w:color="auto" w:fill="FFFFFF"/>
          <w:lang w:eastAsia="ru-RU"/>
        </w:rPr>
        <w:t xml:space="preserve"> персонала и т. д. Конкретные направления создания и развития организационных программ, обеспечивающих поощрение того поведения и уровня эффективности, которые способствуют достижению главных организационных целей, определяются стратегией вознаграждения. В соответствии с этой стратегией </w:t>
      </w:r>
      <w:r w:rsidR="0095517B" w:rsidRPr="0095517B">
        <w:rPr>
          <w:rFonts w:ascii="Times New Roman" w:hAnsi="Times New Roman" w:cs="Times New Roman"/>
          <w:sz w:val="24"/>
          <w:szCs w:val="24"/>
          <w:shd w:val="clear" w:color="auto" w:fill="FFFFFF"/>
          <w:lang w:eastAsia="ru-RU"/>
        </w:rPr>
        <w:lastRenderedPageBreak/>
        <w:t>каждая организация использует собственную систему компенсации, отражающую стоящие перед ней цели, управленческую философию руководителей, сложившиеся традиции и учитывающую находящиеся в ее распоряжении ресурсы.</w:t>
      </w:r>
    </w:p>
    <w:p w:rsidR="0095517B" w:rsidRPr="0095517B" w:rsidRDefault="00B5348D" w:rsidP="00B5348D">
      <w:pPr>
        <w:spacing w:line="360" w:lineRule="auto"/>
        <w:rPr>
          <w:rFonts w:ascii="Times New Roman" w:hAnsi="Times New Roman" w:cs="Times New Roman"/>
          <w:sz w:val="24"/>
          <w:szCs w:val="24"/>
        </w:rPr>
      </w:pPr>
      <w:r>
        <w:rPr>
          <w:rFonts w:ascii="Times New Roman" w:hAnsi="Times New Roman" w:cs="Times New Roman"/>
          <w:sz w:val="24"/>
          <w:szCs w:val="24"/>
        </w:rPr>
        <w:t>Например, с</w:t>
      </w:r>
      <w:r w:rsidR="0095517B" w:rsidRPr="0095517B">
        <w:rPr>
          <w:rFonts w:ascii="Times New Roman" w:hAnsi="Times New Roman" w:cs="Times New Roman"/>
          <w:sz w:val="24"/>
          <w:szCs w:val="24"/>
        </w:rPr>
        <w:t>истема премирования, основанная на ключевых показателях эффективности, обеспечивает качество и результативность производства в целом и конкретных подразделений в частности. Она создает кадровый потенциал: сотрудники ориентированы на конкретные цели и росту трудовой активности.</w:t>
      </w:r>
    </w:p>
    <w:p w:rsidR="0095517B" w:rsidRPr="0095517B" w:rsidRDefault="0095517B" w:rsidP="00B5348D">
      <w:pPr>
        <w:spacing w:line="360" w:lineRule="auto"/>
        <w:rPr>
          <w:rFonts w:ascii="Times New Roman" w:hAnsi="Times New Roman" w:cs="Times New Roman"/>
          <w:sz w:val="24"/>
          <w:szCs w:val="24"/>
        </w:rPr>
      </w:pPr>
      <w:r w:rsidRPr="0095517B">
        <w:rPr>
          <w:rFonts w:ascii="Times New Roman" w:hAnsi="Times New Roman" w:cs="Times New Roman"/>
          <w:sz w:val="24"/>
          <w:szCs w:val="24"/>
        </w:rPr>
        <w:t>Более устойчивая заинтересованность работников в деятельности предприятий, особенно в обновлении производства и укреплении финансового состояния</w:t>
      </w:r>
      <w:proofErr w:type="gramStart"/>
      <w:r w:rsidRPr="0095517B">
        <w:rPr>
          <w:rFonts w:ascii="Times New Roman" w:hAnsi="Times New Roman" w:cs="Times New Roman"/>
          <w:sz w:val="24"/>
          <w:szCs w:val="24"/>
        </w:rPr>
        <w:t xml:space="preserve"> ,</w:t>
      </w:r>
      <w:proofErr w:type="gramEnd"/>
      <w:r w:rsidRPr="0095517B">
        <w:rPr>
          <w:rFonts w:ascii="Times New Roman" w:hAnsi="Times New Roman" w:cs="Times New Roman"/>
          <w:sz w:val="24"/>
          <w:szCs w:val="24"/>
        </w:rPr>
        <w:t xml:space="preserve"> обеспечивается через их участие в собственности. Она реализуется в большинстве случаев предоставлением работникам акций “своего” предприятия.</w:t>
      </w:r>
    </w:p>
    <w:p w:rsidR="0095517B" w:rsidRPr="0095517B" w:rsidRDefault="0095517B" w:rsidP="00B5348D">
      <w:pPr>
        <w:spacing w:line="360" w:lineRule="auto"/>
        <w:rPr>
          <w:rFonts w:ascii="Times New Roman" w:hAnsi="Times New Roman" w:cs="Times New Roman"/>
          <w:sz w:val="24"/>
          <w:szCs w:val="24"/>
        </w:rPr>
      </w:pPr>
      <w:r w:rsidRPr="0095517B">
        <w:rPr>
          <w:rFonts w:ascii="Times New Roman" w:hAnsi="Times New Roman" w:cs="Times New Roman"/>
          <w:sz w:val="24"/>
          <w:szCs w:val="24"/>
        </w:rPr>
        <w:t>Владение акциями имеет в этом случае значение большее, нежели только участие в прибыли путем получения соответствующих дивидендов. Это система не только идентификации интересов работников, а и мобилизации личных сбережен</w:t>
      </w:r>
      <w:r w:rsidR="00B5348D">
        <w:rPr>
          <w:rFonts w:ascii="Times New Roman" w:hAnsi="Times New Roman" w:cs="Times New Roman"/>
          <w:sz w:val="24"/>
          <w:szCs w:val="24"/>
        </w:rPr>
        <w:t>ий граждан</w:t>
      </w:r>
    </w:p>
    <w:p w:rsidR="0095517B" w:rsidRDefault="0095517B" w:rsidP="00B5348D">
      <w:pPr>
        <w:spacing w:line="360" w:lineRule="auto"/>
        <w:rPr>
          <w:rFonts w:ascii="Times New Roman" w:hAnsi="Times New Roman" w:cs="Times New Roman"/>
          <w:sz w:val="24"/>
          <w:szCs w:val="24"/>
        </w:rPr>
      </w:pPr>
      <w:r w:rsidRPr="0095517B">
        <w:rPr>
          <w:rFonts w:ascii="Times New Roman" w:hAnsi="Times New Roman" w:cs="Times New Roman"/>
          <w:sz w:val="24"/>
          <w:szCs w:val="24"/>
        </w:rPr>
        <w:t xml:space="preserve">Различные системы участия в прибыли, являющиеся </w:t>
      </w:r>
      <w:proofErr w:type="gramStart"/>
      <w:r w:rsidRPr="0095517B">
        <w:rPr>
          <w:rFonts w:ascii="Times New Roman" w:hAnsi="Times New Roman" w:cs="Times New Roman"/>
          <w:sz w:val="24"/>
          <w:szCs w:val="24"/>
        </w:rPr>
        <w:t>достаточно действительным</w:t>
      </w:r>
      <w:proofErr w:type="gramEnd"/>
      <w:r w:rsidRPr="0095517B">
        <w:rPr>
          <w:rFonts w:ascii="Times New Roman" w:hAnsi="Times New Roman" w:cs="Times New Roman"/>
          <w:sz w:val="24"/>
          <w:szCs w:val="24"/>
        </w:rPr>
        <w:t xml:space="preserve"> для поощрения персонала за достижение наилучших общих результатов хозяйствования, сами по себе еще не решают проблемы формирования эффективного механизма мотивации трудовой деятельности.</w:t>
      </w:r>
    </w:p>
    <w:p w:rsidR="00E25213" w:rsidRDefault="00E25213" w:rsidP="00B5348D">
      <w:pPr>
        <w:spacing w:line="360" w:lineRule="auto"/>
        <w:rPr>
          <w:rFonts w:ascii="Times New Roman" w:hAnsi="Times New Roman" w:cs="Times New Roman"/>
          <w:sz w:val="24"/>
          <w:szCs w:val="24"/>
        </w:rPr>
      </w:pPr>
    </w:p>
    <w:p w:rsidR="00E25213" w:rsidRPr="00F70684" w:rsidRDefault="00F70684" w:rsidP="00F70684">
      <w:pPr>
        <w:jc w:val="center"/>
        <w:rPr>
          <w:rFonts w:ascii="Times New Roman" w:hAnsi="Times New Roman" w:cs="Times New Roman"/>
          <w:b/>
          <w:sz w:val="24"/>
          <w:szCs w:val="24"/>
        </w:rPr>
      </w:pPr>
      <w:r>
        <w:rPr>
          <w:rFonts w:ascii="Times New Roman" w:hAnsi="Times New Roman" w:cs="Times New Roman"/>
          <w:b/>
          <w:sz w:val="24"/>
          <w:szCs w:val="24"/>
        </w:rPr>
        <w:t>2.4</w:t>
      </w:r>
      <w:r w:rsidR="00E25213" w:rsidRPr="00F70684">
        <w:rPr>
          <w:rFonts w:ascii="Times New Roman" w:hAnsi="Times New Roman" w:cs="Times New Roman"/>
          <w:b/>
          <w:sz w:val="24"/>
          <w:szCs w:val="24"/>
        </w:rPr>
        <w:t>.Воздействие финансовых методов улучшения условий труда, охрана здоровья работников.</w:t>
      </w:r>
    </w:p>
    <w:p w:rsidR="00F70684" w:rsidRPr="00F70684" w:rsidRDefault="00F70684" w:rsidP="00F70684">
      <w:pPr>
        <w:jc w:val="center"/>
        <w:rPr>
          <w:rFonts w:ascii="Times New Roman" w:hAnsi="Times New Roman" w:cs="Times New Roman"/>
          <w:b/>
          <w:sz w:val="24"/>
          <w:szCs w:val="24"/>
        </w:rPr>
      </w:pPr>
    </w:p>
    <w:p w:rsidR="00E25213" w:rsidRDefault="00F70684" w:rsidP="00B5348D">
      <w:pPr>
        <w:spacing w:line="360" w:lineRule="auto"/>
        <w:rPr>
          <w:rFonts w:ascii="Times New Roman" w:hAnsi="Times New Roman" w:cs="Times New Roman"/>
          <w:sz w:val="24"/>
          <w:szCs w:val="24"/>
        </w:rPr>
      </w:pPr>
      <w:r>
        <w:rPr>
          <w:rFonts w:ascii="Times New Roman" w:hAnsi="Times New Roman" w:cs="Times New Roman"/>
          <w:sz w:val="24"/>
          <w:szCs w:val="24"/>
        </w:rPr>
        <w:t xml:space="preserve">  </w:t>
      </w:r>
      <w:r w:rsidR="005E5A91">
        <w:rPr>
          <w:rFonts w:ascii="Times New Roman" w:hAnsi="Times New Roman" w:cs="Times New Roman"/>
          <w:sz w:val="24"/>
          <w:szCs w:val="24"/>
        </w:rPr>
        <w:t xml:space="preserve"> </w:t>
      </w:r>
      <w:r w:rsidR="00E25213">
        <w:rPr>
          <w:rFonts w:ascii="Times New Roman" w:hAnsi="Times New Roman" w:cs="Times New Roman"/>
          <w:sz w:val="24"/>
          <w:szCs w:val="24"/>
        </w:rPr>
        <w:t>В</w:t>
      </w:r>
      <w:r w:rsidR="00E25213" w:rsidRPr="00E25213">
        <w:rPr>
          <w:rFonts w:ascii="Times New Roman" w:hAnsi="Times New Roman" w:cs="Times New Roman"/>
          <w:sz w:val="24"/>
          <w:szCs w:val="24"/>
        </w:rPr>
        <w:t xml:space="preserve"> последние годы положение с охраной труда на российских предприятиях ухудшилась. Прослеживается стремление работодателей сэкономить на здоровье своего персонала ради извлечения максимальной прибыли. Основной причиной этого является ухудшение финансово-экономического положения предприятий, ведущего к сокращению расходов на поддержание должного уровня условий труда, следствием чего является рост производственного травматизма и профессиональной заболеваемости. Вследствие чего особое внимание привлекает разработка успешных мероприятий по улучшению условий труда работников, а именно она является одним из наиболее важных условий повышения производства и повышение прибыли на предприятии в целом</w:t>
      </w:r>
      <w:proofErr w:type="gramStart"/>
      <w:r w:rsidR="00E25213" w:rsidRPr="00E25213">
        <w:rPr>
          <w:rFonts w:ascii="Times New Roman" w:hAnsi="Times New Roman" w:cs="Times New Roman"/>
          <w:sz w:val="24"/>
          <w:szCs w:val="24"/>
        </w:rPr>
        <w:t>..</w:t>
      </w:r>
      <w:proofErr w:type="gramEnd"/>
    </w:p>
    <w:p w:rsidR="00E25213" w:rsidRDefault="008B5C01" w:rsidP="00B5348D">
      <w:pPr>
        <w:spacing w:line="360" w:lineRule="auto"/>
        <w:rPr>
          <w:rFonts w:ascii="Times New Roman" w:hAnsi="Times New Roman" w:cs="Times New Roman"/>
          <w:sz w:val="24"/>
          <w:szCs w:val="24"/>
        </w:rPr>
      </w:pPr>
      <w:r w:rsidRPr="008B5C01">
        <w:rPr>
          <w:rFonts w:ascii="Times New Roman" w:hAnsi="Times New Roman" w:cs="Times New Roman"/>
          <w:sz w:val="24"/>
          <w:szCs w:val="24"/>
        </w:rPr>
        <w:lastRenderedPageBreak/>
        <w:t xml:space="preserve">Охрана труда и здоровья работников — система обеспечения безопасности жизни и здоровья работников в процессе трудовой деятельности, включающая правовые, </w:t>
      </w:r>
      <w:proofErr w:type="gramStart"/>
      <w:r w:rsidRPr="008B5C01">
        <w:rPr>
          <w:rFonts w:ascii="Times New Roman" w:hAnsi="Times New Roman" w:cs="Times New Roman"/>
          <w:sz w:val="24"/>
          <w:szCs w:val="24"/>
        </w:rPr>
        <w:t>социально-экономиче­ские</w:t>
      </w:r>
      <w:proofErr w:type="gramEnd"/>
      <w:r w:rsidRPr="008B5C01">
        <w:rPr>
          <w:rFonts w:ascii="Times New Roman" w:hAnsi="Times New Roman" w:cs="Times New Roman"/>
          <w:sz w:val="24"/>
          <w:szCs w:val="24"/>
        </w:rPr>
        <w:t>, организационно-технические, санитарно-гигиенические, лечебно-профилактические, реабилитационные и иные меро­приятия (ст. 1 «Основ законодательства РФ об охране труда»).</w:t>
      </w:r>
    </w:p>
    <w:p w:rsidR="008B5C01" w:rsidRDefault="008B5C01" w:rsidP="00B5348D">
      <w:pPr>
        <w:spacing w:line="360" w:lineRule="auto"/>
        <w:rPr>
          <w:rFonts w:ascii="Times New Roman" w:hAnsi="Times New Roman" w:cs="Times New Roman"/>
          <w:sz w:val="24"/>
          <w:szCs w:val="24"/>
        </w:rPr>
      </w:pPr>
      <w:r w:rsidRPr="008B5C01">
        <w:rPr>
          <w:rFonts w:ascii="Times New Roman" w:hAnsi="Times New Roman" w:cs="Times New Roman"/>
          <w:sz w:val="24"/>
          <w:szCs w:val="24"/>
        </w:rPr>
        <w:t xml:space="preserve">Основными критериями </w:t>
      </w:r>
      <w:r w:rsidR="00496065">
        <w:rPr>
          <w:rFonts w:ascii="Times New Roman" w:hAnsi="Times New Roman" w:cs="Times New Roman"/>
          <w:sz w:val="24"/>
          <w:szCs w:val="24"/>
        </w:rPr>
        <w:t>оценки условий труда в организа</w:t>
      </w:r>
      <w:r w:rsidRPr="008B5C01">
        <w:rPr>
          <w:rFonts w:ascii="Times New Roman" w:hAnsi="Times New Roman" w:cs="Times New Roman"/>
          <w:sz w:val="24"/>
          <w:szCs w:val="24"/>
        </w:rPr>
        <w:t>ции являются результаты аттестации рабочих мест независимо от форм собственности, которые определяют правовую основу получения льгот и компенсаций работниками, работающими в неблагоприятных условиях труда; правильность применения списков на льготное пенси</w:t>
      </w:r>
      <w:r w:rsidR="00496065">
        <w:rPr>
          <w:rFonts w:ascii="Times New Roman" w:hAnsi="Times New Roman" w:cs="Times New Roman"/>
          <w:sz w:val="24"/>
          <w:szCs w:val="24"/>
        </w:rPr>
        <w:t>онное обеспечение и дополнитель</w:t>
      </w:r>
      <w:r w:rsidRPr="008B5C01">
        <w:rPr>
          <w:rFonts w:ascii="Times New Roman" w:hAnsi="Times New Roman" w:cs="Times New Roman"/>
          <w:sz w:val="24"/>
          <w:szCs w:val="24"/>
        </w:rPr>
        <w:t xml:space="preserve">ные отпуска, подготовка предложений по совершенствованию этих списков, контроль за качеством проведения аттестации </w:t>
      </w:r>
      <w:proofErr w:type="gramStart"/>
      <w:r w:rsidRPr="008B5C01">
        <w:rPr>
          <w:rFonts w:ascii="Times New Roman" w:hAnsi="Times New Roman" w:cs="Times New Roman"/>
          <w:sz w:val="24"/>
          <w:szCs w:val="24"/>
        </w:rPr>
        <w:t>ра­бочего</w:t>
      </w:r>
      <w:proofErr w:type="gramEnd"/>
      <w:r w:rsidRPr="008B5C01">
        <w:rPr>
          <w:rFonts w:ascii="Times New Roman" w:hAnsi="Times New Roman" w:cs="Times New Roman"/>
          <w:sz w:val="24"/>
          <w:szCs w:val="24"/>
        </w:rPr>
        <w:t xml:space="preserve"> места, дифференциации тари</w:t>
      </w:r>
      <w:r w:rsidR="00496065">
        <w:rPr>
          <w:rFonts w:ascii="Times New Roman" w:hAnsi="Times New Roman" w:cs="Times New Roman"/>
          <w:sz w:val="24"/>
          <w:szCs w:val="24"/>
        </w:rPr>
        <w:t>фов на социальное страхо</w:t>
      </w:r>
      <w:r w:rsidRPr="008B5C01">
        <w:rPr>
          <w:rFonts w:ascii="Times New Roman" w:hAnsi="Times New Roman" w:cs="Times New Roman"/>
          <w:sz w:val="24"/>
          <w:szCs w:val="24"/>
        </w:rPr>
        <w:t>вание; защищенность трудящи</w:t>
      </w:r>
      <w:r w:rsidR="00496065">
        <w:rPr>
          <w:rFonts w:ascii="Times New Roman" w:hAnsi="Times New Roman" w:cs="Times New Roman"/>
          <w:sz w:val="24"/>
          <w:szCs w:val="24"/>
        </w:rPr>
        <w:t>хся, занятых на работах с небла</w:t>
      </w:r>
      <w:r w:rsidRPr="008B5C01">
        <w:rPr>
          <w:rFonts w:ascii="Times New Roman" w:hAnsi="Times New Roman" w:cs="Times New Roman"/>
          <w:sz w:val="24"/>
          <w:szCs w:val="24"/>
        </w:rPr>
        <w:t>гоприятными условиями труда.</w:t>
      </w:r>
    </w:p>
    <w:p w:rsidR="00496065" w:rsidRPr="00496065" w:rsidRDefault="00496065" w:rsidP="00496065">
      <w:pPr>
        <w:spacing w:line="360" w:lineRule="auto"/>
        <w:rPr>
          <w:rFonts w:ascii="Times New Roman" w:hAnsi="Times New Roman" w:cs="Times New Roman"/>
          <w:sz w:val="24"/>
          <w:szCs w:val="24"/>
        </w:rPr>
      </w:pPr>
      <w:r w:rsidRPr="00496065">
        <w:rPr>
          <w:rFonts w:ascii="Times New Roman" w:hAnsi="Times New Roman" w:cs="Times New Roman"/>
          <w:sz w:val="24"/>
          <w:szCs w:val="24"/>
        </w:rPr>
        <w:t xml:space="preserve">Мероприятия по характеру воздействия на условия труда можно условно разделить на </w:t>
      </w:r>
      <w:r>
        <w:rPr>
          <w:rFonts w:ascii="Times New Roman" w:hAnsi="Times New Roman" w:cs="Times New Roman"/>
          <w:sz w:val="24"/>
          <w:szCs w:val="24"/>
        </w:rPr>
        <w:t>три вида: направленные на форми</w:t>
      </w:r>
      <w:r w:rsidRPr="00496065">
        <w:rPr>
          <w:rFonts w:ascii="Times New Roman" w:hAnsi="Times New Roman" w:cs="Times New Roman"/>
          <w:sz w:val="24"/>
          <w:szCs w:val="24"/>
        </w:rPr>
        <w:t>рование благоприятных условий т</w:t>
      </w:r>
      <w:r>
        <w:rPr>
          <w:rFonts w:ascii="Times New Roman" w:hAnsi="Times New Roman" w:cs="Times New Roman"/>
          <w:sz w:val="24"/>
          <w:szCs w:val="24"/>
        </w:rPr>
        <w:t>руда; направленных на под</w:t>
      </w:r>
      <w:r w:rsidRPr="00496065">
        <w:rPr>
          <w:rFonts w:ascii="Times New Roman" w:hAnsi="Times New Roman" w:cs="Times New Roman"/>
          <w:sz w:val="24"/>
          <w:szCs w:val="24"/>
        </w:rPr>
        <w:t>держание их на достигнутом</w:t>
      </w:r>
      <w:r>
        <w:rPr>
          <w:rFonts w:ascii="Times New Roman" w:hAnsi="Times New Roman" w:cs="Times New Roman"/>
          <w:sz w:val="24"/>
          <w:szCs w:val="24"/>
        </w:rPr>
        <w:t xml:space="preserve"> уровне; направленные на улучше</w:t>
      </w:r>
      <w:r w:rsidRPr="00496065">
        <w:rPr>
          <w:rFonts w:ascii="Times New Roman" w:hAnsi="Times New Roman" w:cs="Times New Roman"/>
          <w:sz w:val="24"/>
          <w:szCs w:val="24"/>
        </w:rPr>
        <w:t>ние уже сложившихся условий и охраны труда.</w:t>
      </w:r>
    </w:p>
    <w:p w:rsidR="00496065" w:rsidRPr="00496065" w:rsidRDefault="00496065" w:rsidP="00496065">
      <w:pPr>
        <w:spacing w:line="360" w:lineRule="auto"/>
        <w:rPr>
          <w:rFonts w:ascii="Times New Roman" w:hAnsi="Times New Roman" w:cs="Times New Roman"/>
          <w:sz w:val="24"/>
          <w:szCs w:val="24"/>
        </w:rPr>
      </w:pPr>
      <w:r w:rsidRPr="00496065">
        <w:rPr>
          <w:rFonts w:ascii="Times New Roman" w:hAnsi="Times New Roman" w:cs="Times New Roman"/>
          <w:sz w:val="24"/>
          <w:szCs w:val="24"/>
        </w:rPr>
        <w:t>Коренного улучшения услови</w:t>
      </w:r>
      <w:r>
        <w:rPr>
          <w:rFonts w:ascii="Times New Roman" w:hAnsi="Times New Roman" w:cs="Times New Roman"/>
          <w:sz w:val="24"/>
          <w:szCs w:val="24"/>
        </w:rPr>
        <w:t>й труда можно достичь в том слу</w:t>
      </w:r>
      <w:r w:rsidRPr="00496065">
        <w:rPr>
          <w:rFonts w:ascii="Times New Roman" w:hAnsi="Times New Roman" w:cs="Times New Roman"/>
          <w:sz w:val="24"/>
          <w:szCs w:val="24"/>
        </w:rPr>
        <w:t xml:space="preserve">чае, если их формирование начинать задолго до непосредственного осуществления трудового процесса, т.е. на стадии проектирования техники и технологии. Улучшение </w:t>
      </w:r>
      <w:r>
        <w:rPr>
          <w:rFonts w:ascii="Times New Roman" w:hAnsi="Times New Roman" w:cs="Times New Roman"/>
          <w:sz w:val="24"/>
          <w:szCs w:val="24"/>
        </w:rPr>
        <w:t>условий труда направлено на уст</w:t>
      </w:r>
      <w:r w:rsidRPr="00496065">
        <w:rPr>
          <w:rFonts w:ascii="Times New Roman" w:hAnsi="Times New Roman" w:cs="Times New Roman"/>
          <w:sz w:val="24"/>
          <w:szCs w:val="24"/>
        </w:rPr>
        <w:t>ранение или ограничение действия негативных факторов, которые могут отрицательно сказаться на здоровье людей, эффективности их труда или отношении к нему. В силу объективных трудностей создание совершенно безвредного для человека производства и управление этим процессом сво</w:t>
      </w:r>
      <w:r>
        <w:rPr>
          <w:rFonts w:ascii="Times New Roman" w:hAnsi="Times New Roman" w:cs="Times New Roman"/>
          <w:sz w:val="24"/>
          <w:szCs w:val="24"/>
        </w:rPr>
        <w:t>дится главным образом к дополне</w:t>
      </w:r>
      <w:r w:rsidRPr="00496065">
        <w:rPr>
          <w:rFonts w:ascii="Times New Roman" w:hAnsi="Times New Roman" w:cs="Times New Roman"/>
          <w:sz w:val="24"/>
          <w:szCs w:val="24"/>
        </w:rPr>
        <w:t>нию системы негативных факторов рядом позитивных, корригирующих совокупное влияние всей системы.</w:t>
      </w:r>
    </w:p>
    <w:p w:rsidR="00496065" w:rsidRDefault="00496065" w:rsidP="00496065">
      <w:pPr>
        <w:spacing w:line="360" w:lineRule="auto"/>
        <w:rPr>
          <w:rFonts w:ascii="Times New Roman" w:hAnsi="Times New Roman" w:cs="Times New Roman"/>
          <w:sz w:val="24"/>
          <w:szCs w:val="24"/>
        </w:rPr>
      </w:pPr>
      <w:r w:rsidRPr="00496065">
        <w:rPr>
          <w:rFonts w:ascii="Times New Roman" w:hAnsi="Times New Roman" w:cs="Times New Roman"/>
          <w:sz w:val="24"/>
          <w:szCs w:val="24"/>
        </w:rPr>
        <w:t>Одной из главных задач при экономическом обосновании комплексных планов по улучшению условий и охраны труда является анализ структуры затрат на реализацию мероприятий, к</w:t>
      </w:r>
      <w:r>
        <w:rPr>
          <w:rFonts w:ascii="Times New Roman" w:hAnsi="Times New Roman" w:cs="Times New Roman"/>
          <w:sz w:val="24"/>
          <w:szCs w:val="24"/>
        </w:rPr>
        <w:t>оторые представлены в табл. 1</w:t>
      </w:r>
    </w:p>
    <w:p w:rsidR="00315AA8" w:rsidRDefault="00315AA8" w:rsidP="00496065">
      <w:pPr>
        <w:spacing w:before="100" w:beforeAutospacing="1" w:after="100" w:afterAutospacing="1" w:line="255" w:lineRule="atLeast"/>
        <w:rPr>
          <w:rFonts w:ascii="Verdana" w:eastAsia="Times New Roman" w:hAnsi="Verdana" w:cs="Times New Roman"/>
          <w:sz w:val="18"/>
          <w:szCs w:val="18"/>
          <w:lang w:eastAsia="ru-RU"/>
        </w:rPr>
      </w:pPr>
    </w:p>
    <w:p w:rsidR="00496065" w:rsidRPr="00496065" w:rsidRDefault="00F70684" w:rsidP="00496065">
      <w:pPr>
        <w:spacing w:before="100" w:beforeAutospacing="1" w:after="100" w:afterAutospacing="1" w:line="255" w:lineRule="atLeast"/>
        <w:rPr>
          <w:rFonts w:ascii="Verdana" w:eastAsia="Times New Roman" w:hAnsi="Verdana" w:cs="Times New Roman"/>
          <w:sz w:val="18"/>
          <w:szCs w:val="18"/>
          <w:lang w:eastAsia="ru-RU"/>
        </w:rPr>
      </w:pPr>
      <w:r>
        <w:rPr>
          <w:rFonts w:ascii="Verdana" w:eastAsia="Times New Roman" w:hAnsi="Verdana" w:cs="Times New Roman"/>
          <w:sz w:val="18"/>
          <w:szCs w:val="18"/>
          <w:lang w:eastAsia="ru-RU"/>
        </w:rPr>
        <w:t>Таб.1 .</w:t>
      </w:r>
      <w:r w:rsidR="00496065" w:rsidRPr="00496065">
        <w:rPr>
          <w:rFonts w:ascii="Verdana" w:eastAsia="Times New Roman" w:hAnsi="Verdana" w:cs="Times New Roman"/>
          <w:sz w:val="18"/>
          <w:szCs w:val="18"/>
          <w:lang w:eastAsia="ru-RU"/>
        </w:rPr>
        <w:t>Структура затрат на охрану труда</w:t>
      </w:r>
    </w:p>
    <w:p w:rsidR="00496065" w:rsidRPr="00496065" w:rsidRDefault="00496065" w:rsidP="00496065">
      <w:pPr>
        <w:spacing w:before="100" w:beforeAutospacing="1" w:after="100" w:afterAutospacing="1" w:line="255" w:lineRule="atLeast"/>
        <w:rPr>
          <w:rFonts w:ascii="Verdana" w:eastAsia="Times New Roman" w:hAnsi="Verdana" w:cs="Times New Roman"/>
          <w:sz w:val="18"/>
          <w:szCs w:val="18"/>
          <w:lang w:eastAsia="ru-RU"/>
        </w:rPr>
      </w:pPr>
      <w:r w:rsidRPr="00496065">
        <w:rPr>
          <w:rFonts w:ascii="Verdana" w:eastAsia="Times New Roman" w:hAnsi="Verdana" w:cs="Times New Roman"/>
          <w:sz w:val="18"/>
          <w:szCs w:val="18"/>
          <w:lang w:eastAsia="ru-RU"/>
        </w:rPr>
        <w:t> </w:t>
      </w:r>
    </w:p>
    <w:tbl>
      <w:tblPr>
        <w:tblW w:w="0" w:type="auto"/>
        <w:tblCellSpacing w:w="15"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tblPr>
      <w:tblGrid>
        <w:gridCol w:w="1703"/>
        <w:gridCol w:w="1704"/>
        <w:gridCol w:w="1748"/>
        <w:gridCol w:w="1749"/>
        <w:gridCol w:w="1261"/>
        <w:gridCol w:w="1310"/>
      </w:tblGrid>
      <w:tr w:rsidR="00496065" w:rsidRPr="00496065" w:rsidTr="00496065">
        <w:trPr>
          <w:gridAfter w:val="5"/>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rsidR="00496065" w:rsidRPr="00496065" w:rsidRDefault="00496065" w:rsidP="00496065">
            <w:pPr>
              <w:spacing w:after="0" w:line="240" w:lineRule="auto"/>
              <w:rPr>
                <w:rFonts w:ascii="Tahoma" w:eastAsia="Times New Roman" w:hAnsi="Tahoma" w:cs="Tahoma"/>
                <w:sz w:val="18"/>
                <w:szCs w:val="18"/>
                <w:lang w:eastAsia="ru-RU"/>
              </w:rPr>
            </w:pPr>
            <w:r w:rsidRPr="00496065">
              <w:rPr>
                <w:rFonts w:ascii="Tahoma" w:eastAsia="Times New Roman" w:hAnsi="Tahoma" w:cs="Tahoma"/>
                <w:sz w:val="18"/>
                <w:szCs w:val="18"/>
                <w:lang w:eastAsia="ru-RU"/>
              </w:rPr>
              <w:t>Общие затраты  </w:t>
            </w:r>
          </w:p>
        </w:tc>
      </w:tr>
      <w:tr w:rsidR="00496065" w:rsidRPr="00496065" w:rsidTr="00496065">
        <w:trPr>
          <w:gridAfter w:val="3"/>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rsidR="00496065" w:rsidRPr="00496065" w:rsidRDefault="00496065" w:rsidP="00496065">
            <w:pPr>
              <w:spacing w:after="0" w:line="240" w:lineRule="auto"/>
              <w:rPr>
                <w:rFonts w:ascii="Tahoma" w:eastAsia="Times New Roman" w:hAnsi="Tahoma" w:cs="Tahoma"/>
                <w:sz w:val="18"/>
                <w:szCs w:val="18"/>
                <w:lang w:eastAsia="ru-RU"/>
              </w:rPr>
            </w:pPr>
            <w:r w:rsidRPr="00496065">
              <w:rPr>
                <w:rFonts w:ascii="Tahoma" w:eastAsia="Times New Roman" w:hAnsi="Tahoma" w:cs="Tahoma"/>
                <w:sz w:val="18"/>
                <w:szCs w:val="18"/>
                <w:lang w:eastAsia="ru-RU"/>
              </w:rPr>
              <w:t>Затраты на создание благо</w:t>
            </w:r>
            <w:r w:rsidRPr="00496065">
              <w:rPr>
                <w:rFonts w:ascii="Tahoma" w:eastAsia="Times New Roman" w:hAnsi="Tahoma" w:cs="Tahoma"/>
                <w:sz w:val="18"/>
                <w:szCs w:val="18"/>
                <w:lang w:eastAsia="ru-RU"/>
              </w:rPr>
              <w:softHyphen/>
              <w:t>приятных условий труда и поддержание их в соответствии с требованиями правил и норм  </w:t>
            </w:r>
          </w:p>
        </w:tc>
        <w:tc>
          <w:tcPr>
            <w:tcW w:w="0" w:type="auto"/>
            <w:tcBorders>
              <w:top w:val="outset" w:sz="6" w:space="0" w:color="auto"/>
              <w:left w:val="outset" w:sz="6" w:space="0" w:color="auto"/>
              <w:bottom w:val="outset" w:sz="6" w:space="0" w:color="auto"/>
              <w:right w:val="outset" w:sz="6" w:space="0" w:color="auto"/>
            </w:tcBorders>
            <w:vAlign w:val="center"/>
            <w:hideMark/>
          </w:tcPr>
          <w:p w:rsidR="00496065" w:rsidRPr="00496065" w:rsidRDefault="00496065" w:rsidP="00496065">
            <w:pPr>
              <w:spacing w:after="0" w:line="240" w:lineRule="auto"/>
              <w:rPr>
                <w:rFonts w:ascii="Tahoma" w:eastAsia="Times New Roman" w:hAnsi="Tahoma" w:cs="Tahoma"/>
                <w:sz w:val="18"/>
                <w:szCs w:val="18"/>
                <w:lang w:eastAsia="ru-RU"/>
              </w:rPr>
            </w:pPr>
            <w:r w:rsidRPr="00496065">
              <w:rPr>
                <w:rFonts w:ascii="Tahoma" w:eastAsia="Times New Roman" w:hAnsi="Tahoma" w:cs="Tahoma"/>
                <w:sz w:val="18"/>
                <w:szCs w:val="18"/>
                <w:lang w:eastAsia="ru-RU"/>
              </w:rPr>
              <w:t>Затраты на компенсацию неблагоприятных условий труда  </w:t>
            </w:r>
          </w:p>
        </w:tc>
        <w:tc>
          <w:tcPr>
            <w:tcW w:w="0" w:type="auto"/>
            <w:tcBorders>
              <w:top w:val="outset" w:sz="6" w:space="0" w:color="auto"/>
              <w:left w:val="outset" w:sz="6" w:space="0" w:color="auto"/>
              <w:bottom w:val="outset" w:sz="6" w:space="0" w:color="auto"/>
              <w:right w:val="outset" w:sz="6" w:space="0" w:color="auto"/>
            </w:tcBorders>
            <w:vAlign w:val="center"/>
            <w:hideMark/>
          </w:tcPr>
          <w:p w:rsidR="00496065" w:rsidRPr="00496065" w:rsidRDefault="00496065" w:rsidP="00496065">
            <w:pPr>
              <w:spacing w:after="0" w:line="240" w:lineRule="auto"/>
              <w:rPr>
                <w:rFonts w:ascii="Tahoma" w:eastAsia="Times New Roman" w:hAnsi="Tahoma" w:cs="Tahoma"/>
                <w:sz w:val="18"/>
                <w:szCs w:val="18"/>
                <w:lang w:eastAsia="ru-RU"/>
              </w:rPr>
            </w:pPr>
            <w:r w:rsidRPr="00496065">
              <w:rPr>
                <w:rFonts w:ascii="Tahoma" w:eastAsia="Times New Roman" w:hAnsi="Tahoma" w:cs="Tahoma"/>
                <w:sz w:val="18"/>
                <w:szCs w:val="18"/>
                <w:lang w:eastAsia="ru-RU"/>
              </w:rPr>
              <w:t>Затраты на возмещение по</w:t>
            </w:r>
            <w:r w:rsidRPr="00496065">
              <w:rPr>
                <w:rFonts w:ascii="Tahoma" w:eastAsia="Times New Roman" w:hAnsi="Tahoma" w:cs="Tahoma"/>
                <w:sz w:val="18"/>
                <w:szCs w:val="18"/>
                <w:lang w:eastAsia="ru-RU"/>
              </w:rPr>
              <w:softHyphen/>
              <w:t>следствий неблагоприятных условий труда  </w:t>
            </w:r>
          </w:p>
        </w:tc>
      </w:tr>
      <w:tr w:rsidR="00496065" w:rsidRPr="00496065" w:rsidTr="00496065">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rsidR="00496065" w:rsidRPr="00496065" w:rsidRDefault="00496065" w:rsidP="00496065">
            <w:pPr>
              <w:spacing w:after="0" w:line="240" w:lineRule="auto"/>
              <w:rPr>
                <w:rFonts w:ascii="Tahoma" w:eastAsia="Times New Roman" w:hAnsi="Tahoma" w:cs="Tahoma"/>
                <w:sz w:val="18"/>
                <w:szCs w:val="18"/>
                <w:lang w:eastAsia="ru-RU"/>
              </w:rPr>
            </w:pPr>
            <w:r w:rsidRPr="00496065">
              <w:rPr>
                <w:rFonts w:ascii="Tahoma" w:eastAsia="Times New Roman" w:hAnsi="Tahoma" w:cs="Tahoma"/>
                <w:sz w:val="18"/>
                <w:szCs w:val="18"/>
                <w:lang w:eastAsia="ru-RU"/>
              </w:rPr>
              <w:t>Единовре</w:t>
            </w:r>
            <w:r w:rsidRPr="00496065">
              <w:rPr>
                <w:rFonts w:ascii="Tahoma" w:eastAsia="Times New Roman" w:hAnsi="Tahoma" w:cs="Tahoma"/>
                <w:sz w:val="18"/>
                <w:szCs w:val="18"/>
                <w:lang w:eastAsia="ru-RU"/>
              </w:rPr>
              <w:softHyphen/>
              <w:t>менные (капитальные) затраты  </w:t>
            </w:r>
          </w:p>
        </w:tc>
        <w:tc>
          <w:tcPr>
            <w:tcW w:w="0" w:type="auto"/>
            <w:tcBorders>
              <w:top w:val="outset" w:sz="6" w:space="0" w:color="auto"/>
              <w:left w:val="outset" w:sz="6" w:space="0" w:color="auto"/>
              <w:bottom w:val="outset" w:sz="6" w:space="0" w:color="auto"/>
              <w:right w:val="outset" w:sz="6" w:space="0" w:color="auto"/>
            </w:tcBorders>
            <w:vAlign w:val="center"/>
            <w:hideMark/>
          </w:tcPr>
          <w:p w:rsidR="00496065" w:rsidRPr="00496065" w:rsidRDefault="00496065" w:rsidP="00496065">
            <w:pPr>
              <w:spacing w:after="0" w:line="240" w:lineRule="auto"/>
              <w:rPr>
                <w:rFonts w:ascii="Tahoma" w:eastAsia="Times New Roman" w:hAnsi="Tahoma" w:cs="Tahoma"/>
                <w:sz w:val="18"/>
                <w:szCs w:val="18"/>
                <w:lang w:eastAsia="ru-RU"/>
              </w:rPr>
            </w:pPr>
            <w:r w:rsidRPr="00496065">
              <w:rPr>
                <w:rFonts w:ascii="Tahoma" w:eastAsia="Times New Roman" w:hAnsi="Tahoma" w:cs="Tahoma"/>
                <w:sz w:val="18"/>
                <w:szCs w:val="18"/>
                <w:lang w:eastAsia="ru-RU"/>
              </w:rPr>
              <w:t>Текущие (эксплуата</w:t>
            </w:r>
            <w:r w:rsidRPr="00496065">
              <w:rPr>
                <w:rFonts w:ascii="Tahoma" w:eastAsia="Times New Roman" w:hAnsi="Tahoma" w:cs="Tahoma"/>
                <w:sz w:val="18"/>
                <w:szCs w:val="18"/>
                <w:lang w:eastAsia="ru-RU"/>
              </w:rPr>
              <w:softHyphen/>
              <w:t>ционные) затраты  </w:t>
            </w:r>
          </w:p>
        </w:tc>
        <w:tc>
          <w:tcPr>
            <w:tcW w:w="0" w:type="auto"/>
            <w:tcBorders>
              <w:top w:val="outset" w:sz="6" w:space="0" w:color="auto"/>
              <w:left w:val="outset" w:sz="6" w:space="0" w:color="auto"/>
              <w:bottom w:val="outset" w:sz="6" w:space="0" w:color="auto"/>
              <w:right w:val="outset" w:sz="6" w:space="0" w:color="auto"/>
            </w:tcBorders>
            <w:vAlign w:val="center"/>
            <w:hideMark/>
          </w:tcPr>
          <w:p w:rsidR="00496065" w:rsidRPr="00496065" w:rsidRDefault="00496065" w:rsidP="00496065">
            <w:pPr>
              <w:spacing w:after="0" w:line="240" w:lineRule="auto"/>
              <w:rPr>
                <w:rFonts w:ascii="Tahoma" w:eastAsia="Times New Roman" w:hAnsi="Tahoma" w:cs="Tahoma"/>
                <w:sz w:val="18"/>
                <w:szCs w:val="18"/>
                <w:lang w:eastAsia="ru-RU"/>
              </w:rPr>
            </w:pPr>
            <w:r w:rsidRPr="00496065">
              <w:rPr>
                <w:rFonts w:ascii="Tahoma" w:eastAsia="Times New Roman" w:hAnsi="Tahoma" w:cs="Tahoma"/>
                <w:sz w:val="18"/>
                <w:szCs w:val="18"/>
                <w:lang w:eastAsia="ru-RU"/>
              </w:rPr>
              <w:t>Льготы и компенсации  </w:t>
            </w:r>
          </w:p>
        </w:tc>
        <w:tc>
          <w:tcPr>
            <w:tcW w:w="0" w:type="auto"/>
            <w:tcBorders>
              <w:top w:val="outset" w:sz="6" w:space="0" w:color="auto"/>
              <w:left w:val="outset" w:sz="6" w:space="0" w:color="auto"/>
              <w:bottom w:val="outset" w:sz="6" w:space="0" w:color="auto"/>
              <w:right w:val="outset" w:sz="6" w:space="0" w:color="auto"/>
            </w:tcBorders>
            <w:vAlign w:val="center"/>
            <w:hideMark/>
          </w:tcPr>
          <w:p w:rsidR="00496065" w:rsidRPr="00496065" w:rsidRDefault="00496065" w:rsidP="00496065">
            <w:pPr>
              <w:spacing w:after="0" w:line="240" w:lineRule="auto"/>
              <w:rPr>
                <w:rFonts w:ascii="Tahoma" w:eastAsia="Times New Roman" w:hAnsi="Tahoma" w:cs="Tahoma"/>
                <w:sz w:val="18"/>
                <w:szCs w:val="18"/>
                <w:lang w:eastAsia="ru-RU"/>
              </w:rPr>
            </w:pPr>
            <w:r w:rsidRPr="00496065">
              <w:rPr>
                <w:rFonts w:ascii="Tahoma" w:eastAsia="Times New Roman" w:hAnsi="Tahoma" w:cs="Tahoma"/>
                <w:sz w:val="18"/>
                <w:szCs w:val="18"/>
                <w:lang w:eastAsia="ru-RU"/>
              </w:rPr>
              <w:t xml:space="preserve">Затраты на средства индивидуальной защиты, спецодежду, </w:t>
            </w:r>
            <w:proofErr w:type="spellStart"/>
            <w:r w:rsidRPr="00496065">
              <w:rPr>
                <w:rFonts w:ascii="Tahoma" w:eastAsia="Times New Roman" w:hAnsi="Tahoma" w:cs="Tahoma"/>
                <w:sz w:val="18"/>
                <w:szCs w:val="18"/>
                <w:lang w:eastAsia="ru-RU"/>
              </w:rPr>
              <w:t>спецобувь</w:t>
            </w:r>
            <w:proofErr w:type="spellEnd"/>
            <w:r w:rsidRPr="00496065">
              <w:rPr>
                <w:rFonts w:ascii="Tahoma" w:eastAsia="Times New Roman" w:hAnsi="Tahoma" w:cs="Tahoma"/>
                <w:sz w:val="18"/>
                <w:szCs w:val="18"/>
                <w:lang w:eastAsia="ru-RU"/>
              </w:rPr>
              <w:t xml:space="preserve"> и спецпитание и др</w:t>
            </w:r>
            <w:proofErr w:type="gramStart"/>
            <w:r w:rsidRPr="00496065">
              <w:rPr>
                <w:rFonts w:ascii="Tahoma" w:eastAsia="Times New Roman" w:hAnsi="Tahoma" w:cs="Tahoma"/>
                <w:sz w:val="18"/>
                <w:szCs w:val="18"/>
                <w:lang w:eastAsia="ru-RU"/>
              </w:rPr>
              <w:t>..  </w:t>
            </w:r>
            <w:proofErr w:type="gramEnd"/>
          </w:p>
        </w:tc>
        <w:tc>
          <w:tcPr>
            <w:tcW w:w="0" w:type="auto"/>
            <w:tcBorders>
              <w:top w:val="outset" w:sz="6" w:space="0" w:color="auto"/>
              <w:left w:val="outset" w:sz="6" w:space="0" w:color="auto"/>
              <w:bottom w:val="outset" w:sz="6" w:space="0" w:color="auto"/>
              <w:right w:val="outset" w:sz="6" w:space="0" w:color="auto"/>
            </w:tcBorders>
            <w:vAlign w:val="center"/>
            <w:hideMark/>
          </w:tcPr>
          <w:p w:rsidR="00496065" w:rsidRPr="00496065" w:rsidRDefault="00496065" w:rsidP="00496065">
            <w:pPr>
              <w:spacing w:after="0" w:line="240" w:lineRule="auto"/>
              <w:rPr>
                <w:rFonts w:ascii="Tahoma" w:eastAsia="Times New Roman" w:hAnsi="Tahoma" w:cs="Tahoma"/>
                <w:sz w:val="18"/>
                <w:szCs w:val="18"/>
                <w:lang w:eastAsia="ru-RU"/>
              </w:rPr>
            </w:pPr>
            <w:r w:rsidRPr="00496065">
              <w:rPr>
                <w:rFonts w:ascii="Tahoma" w:eastAsia="Times New Roman" w:hAnsi="Tahoma" w:cs="Tahoma"/>
                <w:sz w:val="18"/>
                <w:szCs w:val="18"/>
                <w:lang w:eastAsia="ru-RU"/>
              </w:rPr>
              <w:t>Выплаты по листкам временной нетрудоспо</w:t>
            </w:r>
            <w:r w:rsidRPr="00496065">
              <w:rPr>
                <w:rFonts w:ascii="Tahoma" w:eastAsia="Times New Roman" w:hAnsi="Tahoma" w:cs="Tahoma"/>
                <w:sz w:val="18"/>
                <w:szCs w:val="18"/>
                <w:lang w:eastAsia="ru-RU"/>
              </w:rPr>
              <w:softHyphen/>
              <w:t>собности  </w:t>
            </w:r>
          </w:p>
        </w:tc>
        <w:tc>
          <w:tcPr>
            <w:tcW w:w="0" w:type="auto"/>
            <w:tcBorders>
              <w:top w:val="outset" w:sz="6" w:space="0" w:color="auto"/>
              <w:left w:val="outset" w:sz="6" w:space="0" w:color="auto"/>
              <w:bottom w:val="outset" w:sz="6" w:space="0" w:color="auto"/>
              <w:right w:val="outset" w:sz="6" w:space="0" w:color="auto"/>
            </w:tcBorders>
            <w:vAlign w:val="center"/>
            <w:hideMark/>
          </w:tcPr>
          <w:p w:rsidR="00496065" w:rsidRPr="00496065" w:rsidRDefault="00496065" w:rsidP="00496065">
            <w:pPr>
              <w:spacing w:after="0" w:line="240" w:lineRule="auto"/>
              <w:rPr>
                <w:rFonts w:ascii="Tahoma" w:eastAsia="Times New Roman" w:hAnsi="Tahoma" w:cs="Tahoma"/>
                <w:sz w:val="18"/>
                <w:szCs w:val="18"/>
                <w:lang w:eastAsia="ru-RU"/>
              </w:rPr>
            </w:pPr>
            <w:r w:rsidRPr="00496065">
              <w:rPr>
                <w:rFonts w:ascii="Tahoma" w:eastAsia="Times New Roman" w:hAnsi="Tahoma" w:cs="Tahoma"/>
                <w:sz w:val="18"/>
                <w:szCs w:val="18"/>
                <w:lang w:eastAsia="ru-RU"/>
              </w:rPr>
              <w:t>Пенсии по стойкой утрате трудо</w:t>
            </w:r>
            <w:r w:rsidRPr="00496065">
              <w:rPr>
                <w:rFonts w:ascii="Tahoma" w:eastAsia="Times New Roman" w:hAnsi="Tahoma" w:cs="Tahoma"/>
                <w:sz w:val="18"/>
                <w:szCs w:val="18"/>
                <w:lang w:eastAsia="ru-RU"/>
              </w:rPr>
              <w:softHyphen/>
              <w:t>способности </w:t>
            </w:r>
          </w:p>
        </w:tc>
      </w:tr>
    </w:tbl>
    <w:p w:rsidR="00496065" w:rsidRPr="0095517B" w:rsidRDefault="00496065" w:rsidP="00496065">
      <w:pPr>
        <w:spacing w:line="360" w:lineRule="auto"/>
        <w:rPr>
          <w:rFonts w:ascii="Times New Roman" w:hAnsi="Times New Roman" w:cs="Times New Roman"/>
          <w:sz w:val="24"/>
          <w:szCs w:val="24"/>
        </w:rPr>
      </w:pPr>
    </w:p>
    <w:p w:rsidR="00496065" w:rsidRPr="00496065" w:rsidRDefault="00496065" w:rsidP="00496065">
      <w:pPr>
        <w:spacing w:line="360" w:lineRule="auto"/>
        <w:rPr>
          <w:rFonts w:ascii="Times New Roman" w:hAnsi="Times New Roman" w:cs="Times New Roman"/>
          <w:sz w:val="24"/>
          <w:szCs w:val="24"/>
        </w:rPr>
      </w:pPr>
      <w:r w:rsidRPr="00496065">
        <w:rPr>
          <w:rFonts w:ascii="Times New Roman" w:hAnsi="Times New Roman" w:cs="Times New Roman"/>
          <w:sz w:val="24"/>
          <w:szCs w:val="24"/>
        </w:rPr>
        <w:t>К капитальным вложениям относятся единовременные за­траты, используемые на со</w:t>
      </w:r>
      <w:r>
        <w:rPr>
          <w:rFonts w:ascii="Times New Roman" w:hAnsi="Times New Roman" w:cs="Times New Roman"/>
          <w:sz w:val="24"/>
          <w:szCs w:val="24"/>
        </w:rPr>
        <w:t>здание основных фондов для улуч</w:t>
      </w:r>
      <w:r w:rsidRPr="00496065">
        <w:rPr>
          <w:rFonts w:ascii="Times New Roman" w:hAnsi="Times New Roman" w:cs="Times New Roman"/>
          <w:sz w:val="24"/>
          <w:szCs w:val="24"/>
        </w:rPr>
        <w:t>шения охраны труда, состав которых соответствует основным направлениям производимых или планируемых мероприятий, а также на совершенствование техники и технологии в целях улучшения условий труда и обеспечения его безопасности. К эксплуатационным расходам относятся текущие затраты на содержание и обслуживание</w:t>
      </w:r>
      <w:r>
        <w:rPr>
          <w:rFonts w:ascii="Times New Roman" w:hAnsi="Times New Roman" w:cs="Times New Roman"/>
          <w:sz w:val="24"/>
          <w:szCs w:val="24"/>
        </w:rPr>
        <w:t xml:space="preserve"> основного технологического обо</w:t>
      </w:r>
      <w:r w:rsidRPr="00496065">
        <w:rPr>
          <w:rFonts w:ascii="Times New Roman" w:hAnsi="Times New Roman" w:cs="Times New Roman"/>
          <w:sz w:val="24"/>
          <w:szCs w:val="24"/>
        </w:rPr>
        <w:t xml:space="preserve">рудования, вызванные его </w:t>
      </w:r>
      <w:r>
        <w:rPr>
          <w:rFonts w:ascii="Times New Roman" w:hAnsi="Times New Roman" w:cs="Times New Roman"/>
          <w:sz w:val="24"/>
          <w:szCs w:val="24"/>
        </w:rPr>
        <w:t>совершенствованием в целях улуч</w:t>
      </w:r>
      <w:r w:rsidRPr="00496065">
        <w:rPr>
          <w:rFonts w:ascii="Times New Roman" w:hAnsi="Times New Roman" w:cs="Times New Roman"/>
          <w:sz w:val="24"/>
          <w:szCs w:val="24"/>
        </w:rPr>
        <w:t>шения условий труда и предотвращения травматизма.</w:t>
      </w:r>
    </w:p>
    <w:p w:rsidR="00496065" w:rsidRDefault="00496065" w:rsidP="00496065">
      <w:pPr>
        <w:spacing w:line="360" w:lineRule="auto"/>
        <w:rPr>
          <w:rFonts w:ascii="Times New Roman" w:hAnsi="Times New Roman" w:cs="Times New Roman"/>
          <w:sz w:val="24"/>
          <w:szCs w:val="24"/>
        </w:rPr>
      </w:pPr>
      <w:r w:rsidRPr="00496065">
        <w:rPr>
          <w:rFonts w:ascii="Times New Roman" w:hAnsi="Times New Roman" w:cs="Times New Roman"/>
          <w:sz w:val="24"/>
          <w:szCs w:val="24"/>
        </w:rPr>
        <w:t>Результатом реализации планов по улучшению условий труда является: повышение экономи</w:t>
      </w:r>
      <w:r>
        <w:rPr>
          <w:rFonts w:ascii="Times New Roman" w:hAnsi="Times New Roman" w:cs="Times New Roman"/>
          <w:sz w:val="24"/>
          <w:szCs w:val="24"/>
        </w:rPr>
        <w:t>ческой эффективности производст</w:t>
      </w:r>
      <w:r w:rsidRPr="00496065">
        <w:rPr>
          <w:rFonts w:ascii="Times New Roman" w:hAnsi="Times New Roman" w:cs="Times New Roman"/>
          <w:sz w:val="24"/>
          <w:szCs w:val="24"/>
        </w:rPr>
        <w:t>ва путем сокращения потерь рабочего времени из-за травматизма и профессиональных заболеваний, снижение выплат по временной нетрудоспособности, возмещ</w:t>
      </w:r>
      <w:r>
        <w:rPr>
          <w:rFonts w:ascii="Times New Roman" w:hAnsi="Times New Roman" w:cs="Times New Roman"/>
          <w:sz w:val="24"/>
          <w:szCs w:val="24"/>
        </w:rPr>
        <w:t>ение причиненного ущерба, умень</w:t>
      </w:r>
      <w:r w:rsidRPr="00496065">
        <w:rPr>
          <w:rFonts w:ascii="Times New Roman" w:hAnsi="Times New Roman" w:cs="Times New Roman"/>
          <w:sz w:val="24"/>
          <w:szCs w:val="24"/>
        </w:rPr>
        <w:t xml:space="preserve">шение расходов, связанных с </w:t>
      </w:r>
      <w:r>
        <w:rPr>
          <w:rFonts w:ascii="Times New Roman" w:hAnsi="Times New Roman" w:cs="Times New Roman"/>
          <w:sz w:val="24"/>
          <w:szCs w:val="24"/>
        </w:rPr>
        <w:t>лечением, медицинским обслужива</w:t>
      </w:r>
      <w:r w:rsidRPr="00496065">
        <w:rPr>
          <w:rFonts w:ascii="Times New Roman" w:hAnsi="Times New Roman" w:cs="Times New Roman"/>
          <w:sz w:val="24"/>
          <w:szCs w:val="24"/>
        </w:rPr>
        <w:t>нием и компенсацией вредных и тяжелых условий труда.</w:t>
      </w:r>
    </w:p>
    <w:p w:rsidR="00496065" w:rsidRPr="0095517B" w:rsidRDefault="00496065" w:rsidP="00496065">
      <w:pPr>
        <w:spacing w:line="360" w:lineRule="auto"/>
        <w:rPr>
          <w:rFonts w:ascii="Times New Roman" w:hAnsi="Times New Roman" w:cs="Times New Roman"/>
          <w:sz w:val="24"/>
          <w:szCs w:val="24"/>
        </w:rPr>
      </w:pPr>
      <w:proofErr w:type="gramStart"/>
      <w:r w:rsidRPr="00496065">
        <w:rPr>
          <w:rFonts w:ascii="Times New Roman" w:hAnsi="Times New Roman" w:cs="Times New Roman"/>
          <w:sz w:val="24"/>
          <w:szCs w:val="24"/>
        </w:rPr>
        <w:t>Социальным результатом улучшения условий труда будет сокращение численности лиц, условия труда которых имеют отклонения от санитарно-промышленных нормативов; улучшение условий и режима труда работников, сокращение их занятости на работах с вредными условиями и в ночное время; сокращение числа производственных трав</w:t>
      </w:r>
      <w:r>
        <w:rPr>
          <w:rFonts w:ascii="Times New Roman" w:hAnsi="Times New Roman" w:cs="Times New Roman"/>
          <w:sz w:val="24"/>
          <w:szCs w:val="24"/>
        </w:rPr>
        <w:t>м и случаев профессиональных за</w:t>
      </w:r>
      <w:r w:rsidRPr="00496065">
        <w:rPr>
          <w:rFonts w:ascii="Times New Roman" w:hAnsi="Times New Roman" w:cs="Times New Roman"/>
          <w:sz w:val="24"/>
          <w:szCs w:val="24"/>
        </w:rPr>
        <w:t>болеваний; сокращение общей</w:t>
      </w:r>
      <w:r>
        <w:rPr>
          <w:rFonts w:ascii="Times New Roman" w:hAnsi="Times New Roman" w:cs="Times New Roman"/>
          <w:sz w:val="24"/>
          <w:szCs w:val="24"/>
        </w:rPr>
        <w:t xml:space="preserve"> заболеваемости работников; соз</w:t>
      </w:r>
      <w:r w:rsidRPr="00496065">
        <w:rPr>
          <w:rFonts w:ascii="Times New Roman" w:hAnsi="Times New Roman" w:cs="Times New Roman"/>
          <w:sz w:val="24"/>
          <w:szCs w:val="24"/>
        </w:rPr>
        <w:t>дание благоприятных услов</w:t>
      </w:r>
      <w:r>
        <w:rPr>
          <w:rFonts w:ascii="Times New Roman" w:hAnsi="Times New Roman" w:cs="Times New Roman"/>
          <w:sz w:val="24"/>
          <w:szCs w:val="24"/>
        </w:rPr>
        <w:t>ий психофизиологической деятель</w:t>
      </w:r>
      <w:r w:rsidRPr="00496065">
        <w:rPr>
          <w:rFonts w:ascii="Times New Roman" w:hAnsi="Times New Roman" w:cs="Times New Roman"/>
          <w:sz w:val="24"/>
          <w:szCs w:val="24"/>
        </w:rPr>
        <w:t>ности, повышение удовлетворенности трудом.</w:t>
      </w:r>
      <w:proofErr w:type="gramEnd"/>
    </w:p>
    <w:p w:rsidR="00496065" w:rsidRDefault="00496065" w:rsidP="00496065">
      <w:pPr>
        <w:spacing w:line="360" w:lineRule="auto"/>
        <w:rPr>
          <w:rFonts w:ascii="Times New Roman" w:hAnsi="Times New Roman" w:cs="Times New Roman"/>
          <w:sz w:val="24"/>
          <w:szCs w:val="24"/>
        </w:rPr>
      </w:pPr>
      <w:proofErr w:type="gramStart"/>
      <w:r w:rsidRPr="00496065">
        <w:rPr>
          <w:rFonts w:ascii="Times New Roman" w:hAnsi="Times New Roman" w:cs="Times New Roman"/>
          <w:sz w:val="24"/>
          <w:szCs w:val="24"/>
        </w:rPr>
        <w:lastRenderedPageBreak/>
        <w:t>Оценка народнохозяйс</w:t>
      </w:r>
      <w:r>
        <w:rPr>
          <w:rFonts w:ascii="Times New Roman" w:hAnsi="Times New Roman" w:cs="Times New Roman"/>
          <w:sz w:val="24"/>
          <w:szCs w:val="24"/>
        </w:rPr>
        <w:t>твенной эффективности от улучше</w:t>
      </w:r>
      <w:r w:rsidRPr="00496065">
        <w:rPr>
          <w:rFonts w:ascii="Times New Roman" w:hAnsi="Times New Roman" w:cs="Times New Roman"/>
          <w:sz w:val="24"/>
          <w:szCs w:val="24"/>
        </w:rPr>
        <w:t>ния условий и охраны труда проявляется в увеличении доходов организаций, а также налоговых поступлений в бюджеты всех уровней в результате сокр</w:t>
      </w:r>
      <w:r>
        <w:rPr>
          <w:rFonts w:ascii="Times New Roman" w:hAnsi="Times New Roman" w:cs="Times New Roman"/>
          <w:sz w:val="24"/>
          <w:szCs w:val="24"/>
        </w:rPr>
        <w:t>ащения выплат пособий по времен</w:t>
      </w:r>
      <w:r w:rsidRPr="00496065">
        <w:rPr>
          <w:rFonts w:ascii="Times New Roman" w:hAnsi="Times New Roman" w:cs="Times New Roman"/>
          <w:sz w:val="24"/>
          <w:szCs w:val="24"/>
        </w:rPr>
        <w:t xml:space="preserve">ной нетрудоспособности, </w:t>
      </w:r>
      <w:r>
        <w:rPr>
          <w:rFonts w:ascii="Times New Roman" w:hAnsi="Times New Roman" w:cs="Times New Roman"/>
          <w:sz w:val="24"/>
          <w:szCs w:val="24"/>
        </w:rPr>
        <w:t>единовременных и ежемесячных вы</w:t>
      </w:r>
      <w:r w:rsidRPr="00496065">
        <w:rPr>
          <w:rFonts w:ascii="Times New Roman" w:hAnsi="Times New Roman" w:cs="Times New Roman"/>
          <w:sz w:val="24"/>
          <w:szCs w:val="24"/>
        </w:rPr>
        <w:t>плат пострадавшим на производстве или их родственникам в связи с потерей кормильца,</w:t>
      </w:r>
      <w:r>
        <w:rPr>
          <w:rFonts w:ascii="Times New Roman" w:hAnsi="Times New Roman" w:cs="Times New Roman"/>
          <w:sz w:val="24"/>
          <w:szCs w:val="24"/>
        </w:rPr>
        <w:t xml:space="preserve"> уменьшение расходов на медицин</w:t>
      </w:r>
      <w:r w:rsidRPr="00496065">
        <w:rPr>
          <w:rFonts w:ascii="Times New Roman" w:hAnsi="Times New Roman" w:cs="Times New Roman"/>
          <w:sz w:val="24"/>
          <w:szCs w:val="24"/>
        </w:rPr>
        <w:t>скую, профессиональную,</w:t>
      </w:r>
      <w:r>
        <w:rPr>
          <w:rFonts w:ascii="Times New Roman" w:hAnsi="Times New Roman" w:cs="Times New Roman"/>
          <w:sz w:val="24"/>
          <w:szCs w:val="24"/>
        </w:rPr>
        <w:t xml:space="preserve"> социальную реабилитацию, специ</w:t>
      </w:r>
      <w:r w:rsidRPr="00496065">
        <w:rPr>
          <w:rFonts w:ascii="Times New Roman" w:hAnsi="Times New Roman" w:cs="Times New Roman"/>
          <w:sz w:val="24"/>
          <w:szCs w:val="24"/>
        </w:rPr>
        <w:t>альный медицинский уход, с</w:t>
      </w:r>
      <w:r>
        <w:rPr>
          <w:rFonts w:ascii="Times New Roman" w:hAnsi="Times New Roman" w:cs="Times New Roman"/>
          <w:sz w:val="24"/>
          <w:szCs w:val="24"/>
        </w:rPr>
        <w:t>анаторно-курортное лечение, про</w:t>
      </w:r>
      <w:r w:rsidRPr="00496065">
        <w:rPr>
          <w:rFonts w:ascii="Times New Roman" w:hAnsi="Times New Roman" w:cs="Times New Roman"/>
          <w:sz w:val="24"/>
          <w:szCs w:val="24"/>
        </w:rPr>
        <w:t>тезирование и обеспечение</w:t>
      </w:r>
      <w:proofErr w:type="gramEnd"/>
      <w:r>
        <w:rPr>
          <w:rFonts w:ascii="Times New Roman" w:hAnsi="Times New Roman" w:cs="Times New Roman"/>
          <w:sz w:val="24"/>
          <w:szCs w:val="24"/>
        </w:rPr>
        <w:t xml:space="preserve"> инвалидов труда приспособления</w:t>
      </w:r>
      <w:r w:rsidRPr="00496065">
        <w:rPr>
          <w:rFonts w:ascii="Times New Roman" w:hAnsi="Times New Roman" w:cs="Times New Roman"/>
          <w:sz w:val="24"/>
          <w:szCs w:val="24"/>
        </w:rPr>
        <w:t>ми для трудовой деятельности и транспортными средствами. Кроме того, создаются благоприятные предпосылки для роста рождаемости и снижения у</w:t>
      </w:r>
      <w:r>
        <w:rPr>
          <w:rFonts w:ascii="Times New Roman" w:hAnsi="Times New Roman" w:cs="Times New Roman"/>
          <w:sz w:val="24"/>
          <w:szCs w:val="24"/>
        </w:rPr>
        <w:t>ровня смертности населения, осо</w:t>
      </w:r>
      <w:r w:rsidRPr="00496065">
        <w:rPr>
          <w:rFonts w:ascii="Times New Roman" w:hAnsi="Times New Roman" w:cs="Times New Roman"/>
          <w:sz w:val="24"/>
          <w:szCs w:val="24"/>
        </w:rPr>
        <w:t>бенно в трудоспособном возрасте.</w:t>
      </w:r>
    </w:p>
    <w:p w:rsidR="00496065" w:rsidRPr="00496065" w:rsidRDefault="00496065" w:rsidP="00496065">
      <w:pPr>
        <w:spacing w:line="360" w:lineRule="auto"/>
        <w:rPr>
          <w:rFonts w:ascii="Times New Roman" w:hAnsi="Times New Roman" w:cs="Times New Roman"/>
          <w:sz w:val="24"/>
          <w:szCs w:val="24"/>
        </w:rPr>
      </w:pPr>
    </w:p>
    <w:p w:rsidR="00F70684" w:rsidRDefault="00F70684" w:rsidP="006E77BA">
      <w:pPr>
        <w:rPr>
          <w:rFonts w:ascii="Times New Roman" w:hAnsi="Times New Roman" w:cs="Times New Roman"/>
          <w:sz w:val="24"/>
          <w:szCs w:val="24"/>
        </w:rPr>
      </w:pPr>
    </w:p>
    <w:p w:rsidR="00F70684" w:rsidRDefault="00F70684" w:rsidP="006E77BA">
      <w:pPr>
        <w:rPr>
          <w:rFonts w:ascii="Times New Roman" w:hAnsi="Times New Roman" w:cs="Times New Roman"/>
          <w:sz w:val="24"/>
          <w:szCs w:val="24"/>
        </w:rPr>
      </w:pPr>
    </w:p>
    <w:p w:rsidR="00F70684" w:rsidRDefault="00F70684" w:rsidP="006E77BA">
      <w:pPr>
        <w:rPr>
          <w:rFonts w:ascii="Times New Roman" w:hAnsi="Times New Roman" w:cs="Times New Roman"/>
          <w:sz w:val="24"/>
          <w:szCs w:val="24"/>
        </w:rPr>
      </w:pPr>
    </w:p>
    <w:p w:rsidR="00F70684" w:rsidRDefault="00F70684" w:rsidP="006E77BA">
      <w:pPr>
        <w:rPr>
          <w:rFonts w:ascii="Times New Roman" w:hAnsi="Times New Roman" w:cs="Times New Roman"/>
          <w:sz w:val="24"/>
          <w:szCs w:val="24"/>
        </w:rPr>
      </w:pPr>
    </w:p>
    <w:p w:rsidR="00F70684" w:rsidRDefault="00F70684" w:rsidP="006E77BA">
      <w:pPr>
        <w:rPr>
          <w:rFonts w:ascii="Times New Roman" w:hAnsi="Times New Roman" w:cs="Times New Roman"/>
          <w:sz w:val="24"/>
          <w:szCs w:val="24"/>
        </w:rPr>
      </w:pPr>
    </w:p>
    <w:p w:rsidR="00F70684" w:rsidRDefault="00F70684" w:rsidP="006E77BA">
      <w:pPr>
        <w:rPr>
          <w:rFonts w:ascii="Times New Roman" w:hAnsi="Times New Roman" w:cs="Times New Roman"/>
          <w:sz w:val="24"/>
          <w:szCs w:val="24"/>
        </w:rPr>
      </w:pPr>
    </w:p>
    <w:p w:rsidR="00F70684" w:rsidRDefault="00F70684" w:rsidP="006E77BA">
      <w:pPr>
        <w:rPr>
          <w:rFonts w:ascii="Times New Roman" w:hAnsi="Times New Roman" w:cs="Times New Roman"/>
          <w:sz w:val="24"/>
          <w:szCs w:val="24"/>
        </w:rPr>
      </w:pPr>
    </w:p>
    <w:p w:rsidR="00F70684" w:rsidRDefault="00F70684" w:rsidP="006E77BA">
      <w:pPr>
        <w:rPr>
          <w:rFonts w:ascii="Times New Roman" w:hAnsi="Times New Roman" w:cs="Times New Roman"/>
          <w:sz w:val="24"/>
          <w:szCs w:val="24"/>
        </w:rPr>
      </w:pPr>
    </w:p>
    <w:p w:rsidR="00F70684" w:rsidRDefault="00F70684" w:rsidP="006E77BA">
      <w:pPr>
        <w:rPr>
          <w:rFonts w:ascii="Times New Roman" w:hAnsi="Times New Roman" w:cs="Times New Roman"/>
          <w:sz w:val="24"/>
          <w:szCs w:val="24"/>
        </w:rPr>
      </w:pPr>
    </w:p>
    <w:p w:rsidR="00F70684" w:rsidRDefault="00F70684" w:rsidP="006E77BA">
      <w:pPr>
        <w:rPr>
          <w:rFonts w:ascii="Times New Roman" w:hAnsi="Times New Roman" w:cs="Times New Roman"/>
          <w:sz w:val="24"/>
          <w:szCs w:val="24"/>
        </w:rPr>
      </w:pPr>
    </w:p>
    <w:p w:rsidR="00F70684" w:rsidRDefault="00F70684" w:rsidP="006E77BA">
      <w:pPr>
        <w:rPr>
          <w:rFonts w:ascii="Times New Roman" w:hAnsi="Times New Roman" w:cs="Times New Roman"/>
          <w:sz w:val="24"/>
          <w:szCs w:val="24"/>
        </w:rPr>
      </w:pPr>
    </w:p>
    <w:p w:rsidR="00F70684" w:rsidRDefault="00F70684" w:rsidP="006E77BA">
      <w:pPr>
        <w:rPr>
          <w:rFonts w:ascii="Times New Roman" w:hAnsi="Times New Roman" w:cs="Times New Roman"/>
          <w:sz w:val="24"/>
          <w:szCs w:val="24"/>
        </w:rPr>
      </w:pPr>
    </w:p>
    <w:p w:rsidR="00F70684" w:rsidRDefault="00F70684" w:rsidP="006E77BA">
      <w:pPr>
        <w:rPr>
          <w:rFonts w:ascii="Times New Roman" w:hAnsi="Times New Roman" w:cs="Times New Roman"/>
          <w:sz w:val="24"/>
          <w:szCs w:val="24"/>
        </w:rPr>
      </w:pPr>
    </w:p>
    <w:p w:rsidR="00F70684" w:rsidRDefault="00F70684" w:rsidP="006E77BA">
      <w:pPr>
        <w:rPr>
          <w:rFonts w:ascii="Times New Roman" w:hAnsi="Times New Roman" w:cs="Times New Roman"/>
          <w:sz w:val="24"/>
          <w:szCs w:val="24"/>
        </w:rPr>
      </w:pPr>
    </w:p>
    <w:p w:rsidR="00F70684" w:rsidRDefault="00F70684" w:rsidP="006E77BA">
      <w:pPr>
        <w:rPr>
          <w:rFonts w:ascii="Times New Roman" w:hAnsi="Times New Roman" w:cs="Times New Roman"/>
          <w:sz w:val="24"/>
          <w:szCs w:val="24"/>
        </w:rPr>
      </w:pPr>
    </w:p>
    <w:p w:rsidR="00F70684" w:rsidRDefault="00F70684" w:rsidP="006E77BA">
      <w:pPr>
        <w:rPr>
          <w:rFonts w:ascii="Times New Roman" w:hAnsi="Times New Roman" w:cs="Times New Roman"/>
          <w:sz w:val="24"/>
          <w:szCs w:val="24"/>
        </w:rPr>
      </w:pPr>
    </w:p>
    <w:p w:rsidR="00F70684" w:rsidRDefault="00F70684" w:rsidP="006E77BA">
      <w:pPr>
        <w:rPr>
          <w:rFonts w:ascii="Times New Roman" w:hAnsi="Times New Roman" w:cs="Times New Roman"/>
          <w:sz w:val="24"/>
          <w:szCs w:val="24"/>
        </w:rPr>
      </w:pPr>
    </w:p>
    <w:p w:rsidR="009869FA" w:rsidRDefault="009869FA" w:rsidP="009869FA">
      <w:pPr>
        <w:rPr>
          <w:rFonts w:ascii="Times New Roman" w:hAnsi="Times New Roman" w:cs="Times New Roman"/>
          <w:sz w:val="24"/>
          <w:szCs w:val="24"/>
        </w:rPr>
      </w:pPr>
    </w:p>
    <w:p w:rsidR="00F70684" w:rsidRPr="00F70684" w:rsidRDefault="00F70684" w:rsidP="009869FA">
      <w:pPr>
        <w:jc w:val="center"/>
        <w:rPr>
          <w:rFonts w:ascii="Times New Roman" w:hAnsi="Times New Roman" w:cs="Times New Roman"/>
          <w:b/>
          <w:sz w:val="24"/>
          <w:szCs w:val="24"/>
        </w:rPr>
      </w:pPr>
      <w:r w:rsidRPr="00F70684">
        <w:rPr>
          <w:rFonts w:ascii="Times New Roman" w:hAnsi="Times New Roman" w:cs="Times New Roman"/>
          <w:b/>
          <w:sz w:val="24"/>
          <w:szCs w:val="24"/>
        </w:rPr>
        <w:t>3 глава</w:t>
      </w:r>
      <w:r>
        <w:rPr>
          <w:rFonts w:ascii="Times New Roman" w:hAnsi="Times New Roman" w:cs="Times New Roman"/>
          <w:b/>
          <w:sz w:val="24"/>
          <w:szCs w:val="24"/>
        </w:rPr>
        <w:t>.</w:t>
      </w:r>
    </w:p>
    <w:p w:rsidR="006E77BA" w:rsidRPr="00F70684" w:rsidRDefault="00F70684" w:rsidP="00F70684">
      <w:pPr>
        <w:jc w:val="center"/>
        <w:rPr>
          <w:rFonts w:ascii="Times New Roman" w:hAnsi="Times New Roman" w:cs="Times New Roman"/>
          <w:b/>
          <w:sz w:val="24"/>
          <w:szCs w:val="24"/>
        </w:rPr>
      </w:pPr>
      <w:r w:rsidRPr="00F70684">
        <w:rPr>
          <w:rFonts w:ascii="Times New Roman" w:hAnsi="Times New Roman" w:cs="Times New Roman"/>
          <w:b/>
          <w:sz w:val="24"/>
          <w:szCs w:val="24"/>
        </w:rPr>
        <w:t>3.1.</w:t>
      </w:r>
      <w:r w:rsidR="006E77BA" w:rsidRPr="00F70684">
        <w:rPr>
          <w:rFonts w:ascii="Times New Roman" w:hAnsi="Times New Roman" w:cs="Times New Roman"/>
          <w:b/>
          <w:sz w:val="24"/>
          <w:szCs w:val="24"/>
        </w:rPr>
        <w:t>Финасовый  механизм обеспечения социальных гарантий, его эффективность.</w:t>
      </w:r>
    </w:p>
    <w:p w:rsidR="00B5348D" w:rsidRDefault="00B5348D" w:rsidP="00B5348D">
      <w:pPr>
        <w:jc w:val="center"/>
        <w:rPr>
          <w:rFonts w:ascii="Times New Roman" w:hAnsi="Times New Roman" w:cs="Times New Roman"/>
          <w:sz w:val="24"/>
          <w:szCs w:val="24"/>
        </w:rPr>
      </w:pPr>
    </w:p>
    <w:p w:rsidR="006E77BA" w:rsidRPr="006E77BA" w:rsidRDefault="005E5A91" w:rsidP="00F70684">
      <w:pPr>
        <w:spacing w:line="360" w:lineRule="auto"/>
        <w:rPr>
          <w:rFonts w:ascii="Times New Roman" w:hAnsi="Times New Roman" w:cs="Times New Roman"/>
          <w:sz w:val="24"/>
          <w:szCs w:val="24"/>
        </w:rPr>
      </w:pPr>
      <w:r>
        <w:rPr>
          <w:rFonts w:ascii="Times New Roman" w:hAnsi="Times New Roman" w:cs="Times New Roman"/>
          <w:sz w:val="24"/>
          <w:szCs w:val="24"/>
        </w:rPr>
        <w:t xml:space="preserve"> </w:t>
      </w:r>
      <w:r w:rsidR="00F70684">
        <w:rPr>
          <w:rFonts w:ascii="Times New Roman" w:hAnsi="Times New Roman" w:cs="Times New Roman"/>
          <w:sz w:val="24"/>
          <w:szCs w:val="24"/>
        </w:rPr>
        <w:t xml:space="preserve">  </w:t>
      </w:r>
      <w:r w:rsidR="006E77BA" w:rsidRPr="006E77BA">
        <w:rPr>
          <w:rFonts w:ascii="Times New Roman" w:hAnsi="Times New Roman" w:cs="Times New Roman"/>
          <w:sz w:val="24"/>
          <w:szCs w:val="24"/>
        </w:rPr>
        <w:t>В рыночной социально - ориентационной модели экономики повышается роль социальной функции государства. Правительство и государство несут ответственность за предоставление гражданам социальной защиты и обеспечение равного доступа к удовлетворению основных потребностей. Уровень бедности может рассматриваться как существенный показатель действия политики социальной защиты.</w:t>
      </w:r>
    </w:p>
    <w:p w:rsidR="006E77BA" w:rsidRPr="006E77BA" w:rsidRDefault="006E77BA" w:rsidP="00F70684">
      <w:pPr>
        <w:spacing w:line="360" w:lineRule="auto"/>
        <w:rPr>
          <w:rFonts w:ascii="Times New Roman" w:hAnsi="Times New Roman" w:cs="Times New Roman"/>
          <w:sz w:val="24"/>
          <w:szCs w:val="24"/>
        </w:rPr>
      </w:pPr>
      <w:r w:rsidRPr="006E77BA">
        <w:rPr>
          <w:rFonts w:ascii="Times New Roman" w:hAnsi="Times New Roman" w:cs="Times New Roman"/>
          <w:sz w:val="24"/>
          <w:szCs w:val="24"/>
        </w:rPr>
        <w:t>Необходимость социальных гарантий вытекает из наличия общественной потребности иметь в государстве систему законов, компенсирующих социальное несовершенство организации производства материальных благ и их распределения. Следовательно, сущность социальных гарантий состоит в разработке комплекса государственных обязательств по обеспечению экономических, политических, социальных и иных прав, свобод и интересов граждан, базирующихся на максимальном приближении к приемлемому уровню жизни.</w:t>
      </w:r>
    </w:p>
    <w:p w:rsidR="006E77BA" w:rsidRPr="006E77BA" w:rsidRDefault="006E77BA" w:rsidP="00F70684">
      <w:pPr>
        <w:spacing w:line="360" w:lineRule="auto"/>
        <w:rPr>
          <w:rFonts w:ascii="Times New Roman" w:hAnsi="Times New Roman" w:cs="Times New Roman"/>
          <w:sz w:val="24"/>
          <w:szCs w:val="24"/>
        </w:rPr>
      </w:pPr>
      <w:r w:rsidRPr="006E77BA">
        <w:rPr>
          <w:rFonts w:ascii="Times New Roman" w:hAnsi="Times New Roman" w:cs="Times New Roman"/>
          <w:sz w:val="24"/>
          <w:szCs w:val="24"/>
        </w:rPr>
        <w:t>Социальные гарантии - система обязательств общества перед своими членами по удовлетворению важнейших потребностей. Государство, давая гарантии, объявляет, что общество берет на себя обязательство по созданию условий каждому члену общества для реализации его экономической активности и получения дохода.</w:t>
      </w:r>
    </w:p>
    <w:p w:rsidR="006E77BA" w:rsidRPr="006E77BA" w:rsidRDefault="006E77BA" w:rsidP="00F70684">
      <w:pPr>
        <w:spacing w:line="360" w:lineRule="auto"/>
        <w:rPr>
          <w:rFonts w:ascii="Times New Roman" w:hAnsi="Times New Roman" w:cs="Times New Roman"/>
          <w:sz w:val="24"/>
          <w:szCs w:val="24"/>
        </w:rPr>
      </w:pPr>
      <w:r w:rsidRPr="006E77BA">
        <w:rPr>
          <w:rFonts w:ascii="Times New Roman" w:hAnsi="Times New Roman" w:cs="Times New Roman"/>
          <w:sz w:val="24"/>
          <w:szCs w:val="24"/>
        </w:rPr>
        <w:t>Социальное обеспечение является комбинацией программы пенсионных сбережений, программы страхования и программы перераспределения Национального дохода.</w:t>
      </w:r>
    </w:p>
    <w:p w:rsidR="006E77BA" w:rsidRPr="006E77BA" w:rsidRDefault="006E77BA" w:rsidP="00F70684">
      <w:pPr>
        <w:spacing w:line="360" w:lineRule="auto"/>
        <w:rPr>
          <w:rFonts w:ascii="Times New Roman" w:hAnsi="Times New Roman" w:cs="Times New Roman"/>
          <w:sz w:val="24"/>
          <w:szCs w:val="24"/>
        </w:rPr>
      </w:pPr>
      <w:r w:rsidRPr="006E77BA">
        <w:rPr>
          <w:rFonts w:ascii="Times New Roman" w:hAnsi="Times New Roman" w:cs="Times New Roman"/>
          <w:sz w:val="24"/>
          <w:szCs w:val="24"/>
        </w:rPr>
        <w:t>Государственные социальные стандарты и нормативы формируются, устанавливаются и утверждаются в порядке, определенном Государственной Думой.</w:t>
      </w:r>
    </w:p>
    <w:p w:rsidR="006E77BA" w:rsidRPr="006E77BA" w:rsidRDefault="006E77BA" w:rsidP="00F70684">
      <w:pPr>
        <w:spacing w:line="360" w:lineRule="auto"/>
        <w:rPr>
          <w:rFonts w:ascii="Times New Roman" w:hAnsi="Times New Roman" w:cs="Times New Roman"/>
          <w:sz w:val="24"/>
          <w:szCs w:val="24"/>
        </w:rPr>
      </w:pPr>
      <w:r w:rsidRPr="006E77BA">
        <w:rPr>
          <w:rFonts w:ascii="Times New Roman" w:hAnsi="Times New Roman" w:cs="Times New Roman"/>
          <w:sz w:val="24"/>
          <w:szCs w:val="24"/>
        </w:rPr>
        <w:t>Социально - экономические гарантии - это метод обеспечения со стороны государства удовлетворения различных нужд граждан на уровне социально признанных норм и нормативов.</w:t>
      </w:r>
    </w:p>
    <w:p w:rsidR="00F70684" w:rsidRDefault="00F70684" w:rsidP="00F70684">
      <w:pPr>
        <w:spacing w:line="360" w:lineRule="auto"/>
        <w:rPr>
          <w:rFonts w:ascii="Times New Roman" w:hAnsi="Times New Roman" w:cs="Times New Roman"/>
          <w:sz w:val="24"/>
          <w:szCs w:val="24"/>
        </w:rPr>
      </w:pPr>
    </w:p>
    <w:p w:rsidR="00F70684" w:rsidRDefault="00F70684" w:rsidP="00F70684">
      <w:pPr>
        <w:spacing w:line="360" w:lineRule="auto"/>
        <w:rPr>
          <w:rFonts w:ascii="Times New Roman" w:hAnsi="Times New Roman" w:cs="Times New Roman"/>
          <w:sz w:val="24"/>
          <w:szCs w:val="24"/>
        </w:rPr>
      </w:pPr>
    </w:p>
    <w:p w:rsidR="00315AA8" w:rsidRDefault="00315AA8" w:rsidP="00F70684">
      <w:pPr>
        <w:spacing w:line="360" w:lineRule="auto"/>
        <w:rPr>
          <w:rFonts w:ascii="Times New Roman" w:hAnsi="Times New Roman" w:cs="Times New Roman"/>
          <w:sz w:val="24"/>
          <w:szCs w:val="24"/>
        </w:rPr>
      </w:pPr>
    </w:p>
    <w:p w:rsidR="00315AA8" w:rsidRDefault="00315AA8" w:rsidP="00F70684">
      <w:pPr>
        <w:spacing w:line="360" w:lineRule="auto"/>
        <w:rPr>
          <w:rFonts w:ascii="Times New Roman" w:hAnsi="Times New Roman" w:cs="Times New Roman"/>
          <w:sz w:val="24"/>
          <w:szCs w:val="24"/>
        </w:rPr>
      </w:pPr>
    </w:p>
    <w:p w:rsidR="00F66989" w:rsidRPr="00F70684" w:rsidRDefault="006E77BA" w:rsidP="00F70684">
      <w:pPr>
        <w:spacing w:line="360" w:lineRule="auto"/>
        <w:rPr>
          <w:rFonts w:ascii="Times New Roman" w:hAnsi="Times New Roman" w:cs="Times New Roman"/>
          <w:sz w:val="24"/>
          <w:szCs w:val="24"/>
        </w:rPr>
      </w:pPr>
      <w:r w:rsidRPr="006E77BA">
        <w:rPr>
          <w:rFonts w:ascii="Times New Roman" w:hAnsi="Times New Roman" w:cs="Times New Roman"/>
          <w:sz w:val="24"/>
          <w:szCs w:val="24"/>
        </w:rPr>
        <w:lastRenderedPageBreak/>
        <w:t>Классификация социальных гарантий (но</w:t>
      </w:r>
      <w:r w:rsidR="00F70684">
        <w:rPr>
          <w:rFonts w:ascii="Times New Roman" w:hAnsi="Times New Roman" w:cs="Times New Roman"/>
          <w:sz w:val="24"/>
          <w:szCs w:val="24"/>
        </w:rPr>
        <w:t>рмативов) представлена в таблице</w:t>
      </w:r>
      <w:r w:rsidR="00696260">
        <w:rPr>
          <w:rFonts w:ascii="Times New Roman" w:hAnsi="Times New Roman" w:cs="Times New Roman"/>
          <w:sz w:val="24"/>
          <w:szCs w:val="24"/>
        </w:rPr>
        <w:t xml:space="preserve"> 2</w:t>
      </w:r>
      <w:r w:rsidRPr="006E77BA">
        <w:rPr>
          <w:rFonts w:ascii="Times New Roman" w:hAnsi="Times New Roman" w:cs="Times New Roman"/>
          <w:sz w:val="24"/>
          <w:szCs w:val="24"/>
        </w:rPr>
        <w:t xml:space="preserve">. </w:t>
      </w:r>
    </w:p>
    <w:p w:rsidR="00962D17" w:rsidRDefault="006E77BA" w:rsidP="00783D2D">
      <w:pPr>
        <w:pStyle w:val="a3"/>
        <w:spacing w:before="225" w:beforeAutospacing="0" w:line="360" w:lineRule="auto"/>
        <w:ind w:left="225" w:right="375"/>
        <w:rPr>
          <w:rStyle w:val="a4"/>
          <w:rFonts w:ascii="Verdana" w:hAnsi="Verdana"/>
          <w:color w:val="000000"/>
          <w:sz w:val="21"/>
          <w:szCs w:val="21"/>
        </w:rPr>
      </w:pPr>
      <w:r>
        <w:rPr>
          <w:noProof/>
        </w:rPr>
        <w:drawing>
          <wp:inline distT="0" distB="0" distL="0" distR="0">
            <wp:extent cx="5144761" cy="2933700"/>
            <wp:effectExtent l="19050" t="0" r="0" b="0"/>
            <wp:docPr id="1" name="Рисунок 1" descr="http://studbooks.net/imag_/29/199959/image0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tudbooks.net/imag_/29/199959/image001.jpg"/>
                    <pic:cNvPicPr>
                      <a:picLocks noChangeAspect="1" noChangeArrowheads="1"/>
                    </pic:cNvPicPr>
                  </pic:nvPicPr>
                  <pic:blipFill>
                    <a:blip r:embed="rId9"/>
                    <a:srcRect/>
                    <a:stretch>
                      <a:fillRect/>
                    </a:stretch>
                  </pic:blipFill>
                  <pic:spPr bwMode="auto">
                    <a:xfrm>
                      <a:off x="0" y="0"/>
                      <a:ext cx="5144761" cy="2933700"/>
                    </a:xfrm>
                    <a:prstGeom prst="rect">
                      <a:avLst/>
                    </a:prstGeom>
                    <a:noFill/>
                    <a:ln w="9525">
                      <a:noFill/>
                      <a:miter lim="800000"/>
                      <a:headEnd/>
                      <a:tailEnd/>
                    </a:ln>
                  </pic:spPr>
                </pic:pic>
              </a:graphicData>
            </a:graphic>
          </wp:inline>
        </w:drawing>
      </w:r>
    </w:p>
    <w:p w:rsidR="00CC357A" w:rsidRPr="00CC357A" w:rsidRDefault="00CC357A" w:rsidP="00F70684">
      <w:pPr>
        <w:pStyle w:val="a3"/>
        <w:spacing w:line="360" w:lineRule="auto"/>
        <w:rPr>
          <w:color w:val="000000"/>
          <w:shd w:val="clear" w:color="auto" w:fill="FFFFFF"/>
        </w:rPr>
      </w:pPr>
      <w:bookmarkStart w:id="0" w:name="562"/>
      <w:r w:rsidRPr="00CC357A">
        <w:rPr>
          <w:color w:val="000000"/>
          <w:shd w:val="clear" w:color="auto" w:fill="FFFFFF"/>
        </w:rPr>
        <w:t>Нормативы потребления - размеры потребления в натуральном выражении продуктов питания, непродовольственных товаров текущего потребления и некоторых услуг за определенный промежуток времени (за день, месяц, год).</w:t>
      </w:r>
    </w:p>
    <w:p w:rsidR="00CC357A" w:rsidRPr="00CC357A" w:rsidRDefault="00CC357A" w:rsidP="00F70684">
      <w:pPr>
        <w:pStyle w:val="a3"/>
        <w:spacing w:line="360" w:lineRule="auto"/>
        <w:rPr>
          <w:color w:val="000000"/>
          <w:shd w:val="clear" w:color="auto" w:fill="FFFFFF"/>
        </w:rPr>
      </w:pPr>
      <w:r w:rsidRPr="00CC357A">
        <w:rPr>
          <w:color w:val="000000"/>
          <w:shd w:val="clear" w:color="auto" w:fill="FFFFFF"/>
        </w:rPr>
        <w:t>Нормативы обеспечения - определенное количество предметов долгосрочного пользования, которое находится в личном потреблении населения, а также обеспечение определенной территории сетью учреждений образования, охраны здоровья, бытового, транспортного обслуживания и др.</w:t>
      </w:r>
    </w:p>
    <w:p w:rsidR="00CC357A" w:rsidRPr="00CC357A" w:rsidRDefault="00CC357A" w:rsidP="00F70684">
      <w:pPr>
        <w:pStyle w:val="a3"/>
        <w:spacing w:line="360" w:lineRule="auto"/>
        <w:rPr>
          <w:color w:val="000000"/>
          <w:shd w:val="clear" w:color="auto" w:fill="FFFFFF"/>
        </w:rPr>
      </w:pPr>
      <w:r w:rsidRPr="00CC357A">
        <w:rPr>
          <w:color w:val="000000"/>
          <w:shd w:val="clear" w:color="auto" w:fill="FFFFFF"/>
        </w:rPr>
        <w:t>Нормативы дохода - размер дохода граждан семьи, который гарантирует им удовлетворение потребностей на уровне нормативов потребления и обеспечения.</w:t>
      </w:r>
    </w:p>
    <w:p w:rsidR="00CC357A" w:rsidRPr="00CC357A" w:rsidRDefault="00CC357A" w:rsidP="00F70684">
      <w:pPr>
        <w:pStyle w:val="a3"/>
        <w:spacing w:line="360" w:lineRule="auto"/>
        <w:rPr>
          <w:color w:val="000000"/>
          <w:shd w:val="clear" w:color="auto" w:fill="FFFFFF"/>
        </w:rPr>
      </w:pPr>
      <w:r w:rsidRPr="00CC357A">
        <w:rPr>
          <w:color w:val="000000"/>
          <w:shd w:val="clear" w:color="auto" w:fill="FFFFFF"/>
        </w:rPr>
        <w:t>Нормативы рационального потребления - уровень потребления товаров и услуг текущего и долгосрочного пользования, который гарантирует оптимальное удовлетворение потребностей.</w:t>
      </w:r>
    </w:p>
    <w:p w:rsidR="00CC357A" w:rsidRPr="00CC357A" w:rsidRDefault="00CC357A" w:rsidP="00F70684">
      <w:pPr>
        <w:pStyle w:val="a3"/>
        <w:spacing w:line="360" w:lineRule="auto"/>
        <w:rPr>
          <w:color w:val="000000"/>
          <w:shd w:val="clear" w:color="auto" w:fill="FFFFFF"/>
        </w:rPr>
      </w:pPr>
      <w:r w:rsidRPr="00CC357A">
        <w:rPr>
          <w:color w:val="000000"/>
          <w:shd w:val="clear" w:color="auto" w:fill="FFFFFF"/>
        </w:rPr>
        <w:t>Нормативы минимального потребления - социально принятый уровень потребления продуктов питания, непродовольственных товаров и услуг, определенный по нормам социальных физиологических потребностей.</w:t>
      </w:r>
    </w:p>
    <w:p w:rsidR="00CC357A" w:rsidRPr="00CC357A" w:rsidRDefault="00CC357A" w:rsidP="00F70684">
      <w:pPr>
        <w:pStyle w:val="a3"/>
        <w:spacing w:line="360" w:lineRule="auto"/>
        <w:rPr>
          <w:color w:val="000000"/>
          <w:shd w:val="clear" w:color="auto" w:fill="FFFFFF"/>
        </w:rPr>
      </w:pPr>
      <w:r w:rsidRPr="00CC357A">
        <w:rPr>
          <w:color w:val="000000"/>
          <w:shd w:val="clear" w:color="auto" w:fill="FFFFFF"/>
        </w:rPr>
        <w:t>Статистические нормативы - нормативы, определяемые на основании показателей фактического потребления обеспеченности для всего населения отдельных социальных групп.</w:t>
      </w:r>
    </w:p>
    <w:p w:rsidR="00CC357A" w:rsidRPr="00CC357A" w:rsidRDefault="00CC357A" w:rsidP="00F70684">
      <w:pPr>
        <w:pStyle w:val="a3"/>
        <w:spacing w:line="360" w:lineRule="auto"/>
        <w:rPr>
          <w:color w:val="000000"/>
          <w:shd w:val="clear" w:color="auto" w:fill="FFFFFF"/>
        </w:rPr>
      </w:pPr>
      <w:r w:rsidRPr="00CC357A">
        <w:rPr>
          <w:color w:val="000000"/>
          <w:shd w:val="clear" w:color="auto" w:fill="FFFFFF"/>
        </w:rPr>
        <w:lastRenderedPageBreak/>
        <w:t>Госу</w:t>
      </w:r>
      <w:r>
        <w:rPr>
          <w:color w:val="000000"/>
          <w:shd w:val="clear" w:color="auto" w:fill="FFFFFF"/>
        </w:rPr>
        <w:t xml:space="preserve">дарственные нормативы в сфере </w:t>
      </w:r>
      <w:proofErr w:type="spellStart"/>
      <w:proofErr w:type="gramStart"/>
      <w:r>
        <w:rPr>
          <w:color w:val="000000"/>
          <w:shd w:val="clear" w:color="auto" w:fill="FFFFFF"/>
        </w:rPr>
        <w:t>жи</w:t>
      </w:r>
      <w:r w:rsidRPr="00CC357A">
        <w:rPr>
          <w:color w:val="000000"/>
          <w:shd w:val="clear" w:color="auto" w:fill="FFFFFF"/>
        </w:rPr>
        <w:t>лищно</w:t>
      </w:r>
      <w:proofErr w:type="spellEnd"/>
      <w:r w:rsidRPr="00CC357A">
        <w:rPr>
          <w:color w:val="000000"/>
          <w:shd w:val="clear" w:color="auto" w:fill="FFFFFF"/>
        </w:rPr>
        <w:t xml:space="preserve"> - коммунального</w:t>
      </w:r>
      <w:proofErr w:type="gramEnd"/>
      <w:r w:rsidRPr="00CC357A">
        <w:rPr>
          <w:color w:val="000000"/>
          <w:shd w:val="clear" w:color="auto" w:fill="FFFFFF"/>
        </w:rPr>
        <w:t xml:space="preserve"> хозяйства включают: а) предельную норму опла</w:t>
      </w:r>
      <w:r>
        <w:rPr>
          <w:color w:val="000000"/>
          <w:shd w:val="clear" w:color="auto" w:fill="FFFFFF"/>
        </w:rPr>
        <w:t xml:space="preserve">ты услуг на содержание жилья, </w:t>
      </w:r>
      <w:proofErr w:type="spellStart"/>
      <w:r>
        <w:rPr>
          <w:color w:val="000000"/>
          <w:shd w:val="clear" w:color="auto" w:fill="FFFFFF"/>
        </w:rPr>
        <w:t>жи</w:t>
      </w:r>
      <w:r w:rsidRPr="00CC357A">
        <w:rPr>
          <w:color w:val="000000"/>
          <w:shd w:val="clear" w:color="auto" w:fill="FFFFFF"/>
        </w:rPr>
        <w:t>лищно</w:t>
      </w:r>
      <w:proofErr w:type="spellEnd"/>
      <w:r w:rsidRPr="00CC357A">
        <w:rPr>
          <w:color w:val="000000"/>
          <w:shd w:val="clear" w:color="auto" w:fill="FFFFFF"/>
        </w:rPr>
        <w:t xml:space="preserve"> - коммунальных услуг в зависимости от получаемого дохода; б) показатели качества предоставления коммунальных услуг.</w:t>
      </w:r>
    </w:p>
    <w:p w:rsidR="00CC357A" w:rsidRPr="00CC357A" w:rsidRDefault="00CC357A" w:rsidP="00F70684">
      <w:pPr>
        <w:pStyle w:val="a3"/>
        <w:spacing w:line="360" w:lineRule="auto"/>
        <w:rPr>
          <w:color w:val="000000"/>
          <w:shd w:val="clear" w:color="auto" w:fill="FFFFFF"/>
        </w:rPr>
      </w:pPr>
      <w:r w:rsidRPr="00CC357A">
        <w:rPr>
          <w:color w:val="000000"/>
          <w:shd w:val="clear" w:color="auto" w:fill="FFFFFF"/>
        </w:rPr>
        <w:t>К государственным социальным нормативам в сфере транспортного обслуживания и связи принадлежат: а) нормы обеспечения транспортом общего пользования; б) показатели качества транспортного обслуживания; в) нормы обеспечения населения услугами связи.</w:t>
      </w:r>
    </w:p>
    <w:p w:rsidR="00CC357A" w:rsidRPr="00CC357A" w:rsidRDefault="00CC357A" w:rsidP="00F70684">
      <w:pPr>
        <w:pStyle w:val="a3"/>
        <w:spacing w:line="360" w:lineRule="auto"/>
        <w:rPr>
          <w:color w:val="000000"/>
          <w:shd w:val="clear" w:color="auto" w:fill="FFFFFF"/>
        </w:rPr>
      </w:pPr>
      <w:r w:rsidRPr="00CC357A">
        <w:rPr>
          <w:color w:val="000000"/>
          <w:shd w:val="clear" w:color="auto" w:fill="FFFFFF"/>
        </w:rPr>
        <w:t>Государственные социальные нормативы в сфере охраны здоровья включают: а) список и объем гарантированной медицинской помощи гражданам; б) показатели качества оказания медицинской помощи; в) нормативы льготного обеспечения отдельных категорий населения лекарственными средствами и другими специальными средствами; г) нормативы обеспечения питанием в государственных и коммунальных учреждениях охраны здоровья и др.</w:t>
      </w:r>
    </w:p>
    <w:p w:rsidR="00CC357A" w:rsidRPr="00CC357A" w:rsidRDefault="00CC357A" w:rsidP="00F70684">
      <w:pPr>
        <w:pStyle w:val="a3"/>
        <w:spacing w:line="360" w:lineRule="auto"/>
        <w:rPr>
          <w:color w:val="000000"/>
          <w:shd w:val="clear" w:color="auto" w:fill="FFFFFF"/>
        </w:rPr>
      </w:pPr>
      <w:r w:rsidRPr="00CC357A">
        <w:rPr>
          <w:color w:val="000000"/>
          <w:shd w:val="clear" w:color="auto" w:fill="FFFFFF"/>
        </w:rPr>
        <w:t>К государственным специальным нормативам в сфере образования принадлежат: а) перечень и объем услуг, предоставляемый государственными и коммунальными учреждениями дошкольного, общесреднего, профессионально-технического и высшего образования; б) нормативы максимальной наполняемости классов, групп; в) нормативы соотношения учеников, студентов и педагогических работников; г) нормативы материального обеспечения учебных заведений и др.</w:t>
      </w:r>
    </w:p>
    <w:p w:rsidR="00CC357A" w:rsidRPr="00CC357A" w:rsidRDefault="00CC357A" w:rsidP="00F70684">
      <w:pPr>
        <w:pStyle w:val="a3"/>
        <w:spacing w:line="360" w:lineRule="auto"/>
        <w:rPr>
          <w:color w:val="000000"/>
          <w:shd w:val="clear" w:color="auto" w:fill="FFFFFF"/>
        </w:rPr>
      </w:pPr>
      <w:r w:rsidRPr="00CC357A">
        <w:rPr>
          <w:color w:val="000000"/>
          <w:shd w:val="clear" w:color="auto" w:fill="FFFFFF"/>
        </w:rPr>
        <w:t>Объем и уровень обеспеченности социально-экономическими гарантиями является показателем цивилизованности страны.</w:t>
      </w:r>
    </w:p>
    <w:p w:rsidR="00CC357A" w:rsidRPr="00CC357A" w:rsidRDefault="00CC357A" w:rsidP="00F70684">
      <w:pPr>
        <w:pStyle w:val="a3"/>
        <w:spacing w:line="360" w:lineRule="auto"/>
        <w:rPr>
          <w:color w:val="000000"/>
          <w:shd w:val="clear" w:color="auto" w:fill="FFFFFF"/>
        </w:rPr>
      </w:pPr>
      <w:r w:rsidRPr="00CC357A">
        <w:rPr>
          <w:color w:val="000000"/>
          <w:shd w:val="clear" w:color="auto" w:fill="FFFFFF"/>
        </w:rPr>
        <w:t>Основные направления осуществления социальных гарантий:</w:t>
      </w:r>
    </w:p>
    <w:p w:rsidR="00CC357A" w:rsidRDefault="00CC357A" w:rsidP="00F70684">
      <w:pPr>
        <w:pStyle w:val="a3"/>
        <w:spacing w:line="360" w:lineRule="auto"/>
        <w:rPr>
          <w:color w:val="000000"/>
          <w:shd w:val="clear" w:color="auto" w:fill="FFFFFF"/>
        </w:rPr>
      </w:pPr>
      <w:r w:rsidRPr="00CC357A">
        <w:rPr>
          <w:color w:val="000000"/>
          <w:shd w:val="clear" w:color="auto" w:fill="FFFFFF"/>
        </w:rPr>
        <w:t>1) Государство должно гарантировать каждому занятому в процессе производства:</w:t>
      </w:r>
    </w:p>
    <w:p w:rsidR="00CC357A" w:rsidRDefault="00CC357A" w:rsidP="00F70684">
      <w:pPr>
        <w:pStyle w:val="a3"/>
        <w:spacing w:line="360" w:lineRule="auto"/>
        <w:rPr>
          <w:color w:val="000000"/>
          <w:shd w:val="clear" w:color="auto" w:fill="FFFFFF"/>
        </w:rPr>
      </w:pPr>
      <w:r w:rsidRPr="00CC357A">
        <w:rPr>
          <w:color w:val="000000"/>
          <w:shd w:val="clear" w:color="auto" w:fill="FFFFFF"/>
        </w:rPr>
        <w:t xml:space="preserve"> а) нормальный уровень благосостояния через минимальный уровень заработной платы и ее индексацию; </w:t>
      </w:r>
    </w:p>
    <w:p w:rsidR="00CC357A" w:rsidRDefault="00CC357A" w:rsidP="00F70684">
      <w:pPr>
        <w:pStyle w:val="a3"/>
        <w:spacing w:line="360" w:lineRule="auto"/>
        <w:rPr>
          <w:color w:val="000000"/>
          <w:shd w:val="clear" w:color="auto" w:fill="FFFFFF"/>
        </w:rPr>
      </w:pPr>
      <w:r w:rsidRPr="00CC357A">
        <w:rPr>
          <w:color w:val="000000"/>
          <w:shd w:val="clear" w:color="auto" w:fill="FFFFFF"/>
        </w:rPr>
        <w:t xml:space="preserve">б) умеренные налоги; </w:t>
      </w:r>
    </w:p>
    <w:p w:rsidR="00F70684" w:rsidRDefault="00CC357A" w:rsidP="00F70684">
      <w:pPr>
        <w:pStyle w:val="a3"/>
        <w:spacing w:line="360" w:lineRule="auto"/>
        <w:rPr>
          <w:color w:val="000000"/>
          <w:shd w:val="clear" w:color="auto" w:fill="FFFFFF"/>
        </w:rPr>
      </w:pPr>
      <w:r w:rsidRPr="00CC357A">
        <w:rPr>
          <w:color w:val="000000"/>
          <w:shd w:val="clear" w:color="auto" w:fill="FFFFFF"/>
        </w:rPr>
        <w:t>в) невмешательство в предпринимательскую деятельность.</w:t>
      </w:r>
    </w:p>
    <w:p w:rsidR="00CC357A" w:rsidRDefault="00CC357A" w:rsidP="00F70684">
      <w:pPr>
        <w:pStyle w:val="a3"/>
        <w:spacing w:line="360" w:lineRule="auto"/>
        <w:rPr>
          <w:color w:val="000000"/>
          <w:shd w:val="clear" w:color="auto" w:fill="FFFFFF"/>
        </w:rPr>
      </w:pPr>
      <w:r w:rsidRPr="00CC357A">
        <w:rPr>
          <w:color w:val="000000"/>
          <w:shd w:val="clear" w:color="auto" w:fill="FFFFFF"/>
        </w:rPr>
        <w:lastRenderedPageBreak/>
        <w:t xml:space="preserve">2) Государство должно гарантировать удовлетворение приоритетных потребностей граждан и общества, которое оно не может, доверить каждому гражданину самостоятельно: </w:t>
      </w:r>
    </w:p>
    <w:p w:rsidR="00CC357A" w:rsidRDefault="00CC357A" w:rsidP="00CC357A">
      <w:pPr>
        <w:pStyle w:val="a3"/>
        <w:spacing w:line="360" w:lineRule="auto"/>
        <w:rPr>
          <w:color w:val="000000"/>
          <w:shd w:val="clear" w:color="auto" w:fill="FFFFFF"/>
        </w:rPr>
      </w:pPr>
      <w:r w:rsidRPr="00CC357A">
        <w:rPr>
          <w:color w:val="000000"/>
          <w:shd w:val="clear" w:color="auto" w:fill="FFFFFF"/>
        </w:rPr>
        <w:t xml:space="preserve">а) приобретение общего образования; </w:t>
      </w:r>
    </w:p>
    <w:p w:rsidR="00CC357A" w:rsidRDefault="00CC357A" w:rsidP="00CC357A">
      <w:pPr>
        <w:pStyle w:val="a3"/>
        <w:spacing w:line="360" w:lineRule="auto"/>
        <w:rPr>
          <w:color w:val="000000"/>
          <w:shd w:val="clear" w:color="auto" w:fill="FFFFFF"/>
        </w:rPr>
      </w:pPr>
      <w:r w:rsidRPr="00CC357A">
        <w:rPr>
          <w:color w:val="000000"/>
          <w:shd w:val="clear" w:color="auto" w:fill="FFFFFF"/>
        </w:rPr>
        <w:t xml:space="preserve">б) воспитание детей и подростков; </w:t>
      </w:r>
    </w:p>
    <w:p w:rsidR="00CC357A" w:rsidRDefault="00CC357A" w:rsidP="00CC357A">
      <w:pPr>
        <w:pStyle w:val="a3"/>
        <w:spacing w:line="360" w:lineRule="auto"/>
        <w:rPr>
          <w:color w:val="000000"/>
          <w:shd w:val="clear" w:color="auto" w:fill="FFFFFF"/>
        </w:rPr>
      </w:pPr>
      <w:r w:rsidRPr="00CC357A">
        <w:rPr>
          <w:color w:val="000000"/>
          <w:shd w:val="clear" w:color="auto" w:fill="FFFFFF"/>
        </w:rPr>
        <w:t xml:space="preserve">в) подготовка кадров; </w:t>
      </w:r>
    </w:p>
    <w:p w:rsidR="00CC357A" w:rsidRPr="00CC357A" w:rsidRDefault="00CC357A" w:rsidP="00CC357A">
      <w:pPr>
        <w:pStyle w:val="a3"/>
        <w:spacing w:line="360" w:lineRule="auto"/>
        <w:rPr>
          <w:color w:val="000000"/>
          <w:shd w:val="clear" w:color="auto" w:fill="FFFFFF"/>
        </w:rPr>
      </w:pPr>
      <w:r w:rsidRPr="00CC357A">
        <w:rPr>
          <w:color w:val="000000"/>
          <w:shd w:val="clear" w:color="auto" w:fill="FFFFFF"/>
        </w:rPr>
        <w:t>г) организация охраны здоровья и развития физической культуры и др.</w:t>
      </w:r>
    </w:p>
    <w:p w:rsidR="00CC357A" w:rsidRDefault="00CC357A" w:rsidP="00F70684">
      <w:pPr>
        <w:pStyle w:val="a3"/>
        <w:spacing w:line="360" w:lineRule="auto"/>
        <w:rPr>
          <w:color w:val="000000"/>
          <w:shd w:val="clear" w:color="auto" w:fill="FFFFFF"/>
        </w:rPr>
      </w:pPr>
      <w:r w:rsidRPr="00CC357A">
        <w:rPr>
          <w:color w:val="000000"/>
          <w:shd w:val="clear" w:color="auto" w:fill="FFFFFF"/>
        </w:rPr>
        <w:t>3) Государство должно способствовать повышению доходов отдельных слоев населения, которые не могут обеспечить жизненный уровень для себя и своей семьи, на уровне минимальных социальных стандартов, независимо от их участия в процессе производства в таких формах:</w:t>
      </w:r>
    </w:p>
    <w:p w:rsidR="00CC357A" w:rsidRDefault="00CC357A" w:rsidP="00F70684">
      <w:pPr>
        <w:pStyle w:val="a3"/>
        <w:spacing w:line="360" w:lineRule="auto"/>
        <w:rPr>
          <w:color w:val="000000"/>
          <w:shd w:val="clear" w:color="auto" w:fill="FFFFFF"/>
        </w:rPr>
      </w:pPr>
      <w:r w:rsidRPr="00CC357A">
        <w:rPr>
          <w:color w:val="000000"/>
          <w:shd w:val="clear" w:color="auto" w:fill="FFFFFF"/>
        </w:rPr>
        <w:t xml:space="preserve">а) пенсии; </w:t>
      </w:r>
    </w:p>
    <w:p w:rsidR="00CC357A" w:rsidRDefault="00CC357A" w:rsidP="00F70684">
      <w:pPr>
        <w:pStyle w:val="a3"/>
        <w:spacing w:line="360" w:lineRule="auto"/>
        <w:rPr>
          <w:color w:val="000000"/>
          <w:shd w:val="clear" w:color="auto" w:fill="FFFFFF"/>
        </w:rPr>
      </w:pPr>
      <w:r w:rsidRPr="00CC357A">
        <w:rPr>
          <w:color w:val="000000"/>
          <w:shd w:val="clear" w:color="auto" w:fill="FFFFFF"/>
        </w:rPr>
        <w:t xml:space="preserve">б) различные виды помощи; </w:t>
      </w:r>
    </w:p>
    <w:p w:rsidR="00CC357A" w:rsidRDefault="00CC357A" w:rsidP="00F70684">
      <w:pPr>
        <w:pStyle w:val="a3"/>
        <w:spacing w:line="360" w:lineRule="auto"/>
        <w:rPr>
          <w:color w:val="000000"/>
          <w:shd w:val="clear" w:color="auto" w:fill="FFFFFF"/>
        </w:rPr>
      </w:pPr>
      <w:r w:rsidRPr="00CC357A">
        <w:rPr>
          <w:color w:val="000000"/>
          <w:shd w:val="clear" w:color="auto" w:fill="FFFFFF"/>
        </w:rPr>
        <w:t>в) стипендии;</w:t>
      </w:r>
    </w:p>
    <w:p w:rsidR="00CC357A" w:rsidRDefault="00CC357A" w:rsidP="00F70684">
      <w:pPr>
        <w:pStyle w:val="a3"/>
        <w:spacing w:line="360" w:lineRule="auto"/>
        <w:rPr>
          <w:color w:val="000000"/>
          <w:shd w:val="clear" w:color="auto" w:fill="FFFFFF"/>
        </w:rPr>
      </w:pPr>
      <w:r w:rsidRPr="00CC357A">
        <w:rPr>
          <w:color w:val="000000"/>
          <w:shd w:val="clear" w:color="auto" w:fill="FFFFFF"/>
        </w:rPr>
        <w:t xml:space="preserve"> г) денежные выплаты и их индексация; </w:t>
      </w:r>
    </w:p>
    <w:p w:rsidR="00CC357A" w:rsidRPr="00CC357A" w:rsidRDefault="00CC357A" w:rsidP="00F70684">
      <w:pPr>
        <w:pStyle w:val="a3"/>
        <w:spacing w:line="360" w:lineRule="auto"/>
        <w:rPr>
          <w:color w:val="000000"/>
          <w:shd w:val="clear" w:color="auto" w:fill="FFFFFF"/>
        </w:rPr>
      </w:pPr>
      <w:proofErr w:type="spellStart"/>
      <w:r w:rsidRPr="00CC357A">
        <w:rPr>
          <w:color w:val="000000"/>
          <w:shd w:val="clear" w:color="auto" w:fill="FFFFFF"/>
        </w:rPr>
        <w:t>д</w:t>
      </w:r>
      <w:proofErr w:type="spellEnd"/>
      <w:r w:rsidRPr="00CC357A">
        <w:rPr>
          <w:color w:val="000000"/>
          <w:shd w:val="clear" w:color="auto" w:fill="FFFFFF"/>
        </w:rPr>
        <w:t>) льготы в налогообложении.</w:t>
      </w:r>
    </w:p>
    <w:p w:rsidR="00CC357A" w:rsidRPr="00CC357A" w:rsidRDefault="00CC357A" w:rsidP="00CC357A">
      <w:pPr>
        <w:pStyle w:val="a3"/>
        <w:spacing w:line="360" w:lineRule="auto"/>
        <w:rPr>
          <w:color w:val="000000"/>
          <w:shd w:val="clear" w:color="auto" w:fill="FFFFFF"/>
        </w:rPr>
      </w:pPr>
      <w:r w:rsidRPr="00CC357A">
        <w:rPr>
          <w:color w:val="000000"/>
          <w:shd w:val="clear" w:color="auto" w:fill="FFFFFF"/>
        </w:rPr>
        <w:t>Государство законодательно гарантирует удовлетворение приоритетных нужд за счет бюджета в минимально достаточных размерах.</w:t>
      </w:r>
    </w:p>
    <w:p w:rsidR="00CC357A" w:rsidRPr="00CC357A" w:rsidRDefault="00CC357A" w:rsidP="00CC357A">
      <w:pPr>
        <w:pStyle w:val="a3"/>
        <w:spacing w:line="360" w:lineRule="auto"/>
        <w:rPr>
          <w:color w:val="000000"/>
          <w:shd w:val="clear" w:color="auto" w:fill="FFFFFF"/>
        </w:rPr>
      </w:pPr>
      <w:r w:rsidRPr="00CC357A">
        <w:rPr>
          <w:color w:val="000000"/>
          <w:shd w:val="clear" w:color="auto" w:fill="FFFFFF"/>
        </w:rPr>
        <w:t>Органы местного самоуправления при разработке и реализации местных социально-экономических программ могут предусматривать дополнительные социальные гарантии за счет местных бюджетов.</w:t>
      </w:r>
    </w:p>
    <w:p w:rsidR="00CC357A" w:rsidRPr="00CC357A" w:rsidRDefault="00CC357A" w:rsidP="00CC357A">
      <w:pPr>
        <w:pStyle w:val="a3"/>
        <w:spacing w:line="360" w:lineRule="auto"/>
        <w:rPr>
          <w:color w:val="000000"/>
          <w:shd w:val="clear" w:color="auto" w:fill="FFFFFF"/>
        </w:rPr>
      </w:pPr>
      <w:r w:rsidRPr="00CC357A">
        <w:rPr>
          <w:color w:val="000000"/>
          <w:shd w:val="clear" w:color="auto" w:fill="FFFFFF"/>
        </w:rPr>
        <w:t>Разработка и выполнение Государственного и местных бюджетов осуществляется на основе приоритетности финансирования социальных гарантий и социальной сферы.</w:t>
      </w:r>
    </w:p>
    <w:p w:rsidR="00CC357A" w:rsidRPr="00CC357A" w:rsidRDefault="00CC357A" w:rsidP="00CC357A">
      <w:pPr>
        <w:pStyle w:val="a3"/>
        <w:spacing w:line="360" w:lineRule="auto"/>
        <w:rPr>
          <w:color w:val="000000"/>
          <w:shd w:val="clear" w:color="auto" w:fill="FFFFFF"/>
        </w:rPr>
      </w:pPr>
      <w:r w:rsidRPr="00CC357A">
        <w:rPr>
          <w:color w:val="000000"/>
          <w:shd w:val="clear" w:color="auto" w:fill="FFFFFF"/>
        </w:rPr>
        <w:t>Государственная целевая поддержка местного самоуправления осуществляется с целью выравнивания возможностей отдельных территориальных обществ в отношении предоставления социальных гарантий на законодательно признанном уровне.</w:t>
      </w:r>
    </w:p>
    <w:p w:rsidR="00CC357A" w:rsidRPr="00CC357A" w:rsidRDefault="00CC357A" w:rsidP="00CC357A">
      <w:pPr>
        <w:pStyle w:val="a3"/>
        <w:spacing w:line="360" w:lineRule="auto"/>
        <w:rPr>
          <w:color w:val="000000"/>
          <w:shd w:val="clear" w:color="auto" w:fill="FFFFFF"/>
        </w:rPr>
      </w:pPr>
      <w:r w:rsidRPr="00CC357A">
        <w:rPr>
          <w:color w:val="000000"/>
          <w:shd w:val="clear" w:color="auto" w:fill="FFFFFF"/>
        </w:rPr>
        <w:lastRenderedPageBreak/>
        <w:t>Общая сумма благ и услуг, которые потребляет население за соответствующий период, составляет фонд потребления.</w:t>
      </w:r>
    </w:p>
    <w:p w:rsidR="00CC357A" w:rsidRPr="00CC357A" w:rsidRDefault="00CC357A" w:rsidP="00CC357A">
      <w:pPr>
        <w:pStyle w:val="a3"/>
        <w:spacing w:line="360" w:lineRule="auto"/>
        <w:rPr>
          <w:color w:val="000000"/>
          <w:shd w:val="clear" w:color="auto" w:fill="FFFFFF"/>
        </w:rPr>
      </w:pPr>
      <w:r w:rsidRPr="00CC357A">
        <w:rPr>
          <w:color w:val="000000"/>
          <w:shd w:val="clear" w:color="auto" w:fill="FFFFFF"/>
        </w:rPr>
        <w:t>Необоснованное увеличение средств, которые направляются на социальную защиту населения, в общем объеме фонда потребления требует дополнительного изъятия средств из фонда оплаты труда, что в конечном итоге только расширяет масштабы перераспределения, уменьшает стимулирующую роль заработной платы и не увеличивает объем совокупного потребления.</w:t>
      </w:r>
    </w:p>
    <w:p w:rsidR="00CC357A" w:rsidRPr="00CC357A" w:rsidRDefault="00CC357A" w:rsidP="00CC357A">
      <w:pPr>
        <w:pStyle w:val="a3"/>
        <w:spacing w:line="360" w:lineRule="auto"/>
        <w:rPr>
          <w:color w:val="000000"/>
          <w:shd w:val="clear" w:color="auto" w:fill="FFFFFF"/>
        </w:rPr>
      </w:pPr>
      <w:r w:rsidRPr="00CC357A">
        <w:rPr>
          <w:color w:val="000000"/>
          <w:shd w:val="clear" w:color="auto" w:fill="FFFFFF"/>
        </w:rPr>
        <w:t>Таким образом, необходимость социальных гарантий вытекает из наличия общественной потребности иметь в государстве систему законов, компенсирующих социальное несовершенство организации производства материальных благ и их распределения. Следовательно, сущность социальных гарантий состоит в разработке комплекса государственных обязательств по обеспечению экономических, политических, социальных и иных прав, свобод и интересов граждан, базирующихся на максимальном приближении к приемлемому уровню жизни.</w:t>
      </w:r>
    </w:p>
    <w:bookmarkEnd w:id="0"/>
    <w:p w:rsidR="00783D2D" w:rsidRPr="00783D2D" w:rsidRDefault="00783D2D" w:rsidP="00F70684">
      <w:pPr>
        <w:spacing w:line="360" w:lineRule="auto"/>
        <w:jc w:val="center"/>
        <w:rPr>
          <w:rStyle w:val="a4"/>
          <w:rFonts w:ascii="Times New Roman" w:hAnsi="Times New Roman" w:cs="Times New Roman"/>
          <w:b w:val="0"/>
          <w:color w:val="000000"/>
          <w:sz w:val="24"/>
          <w:szCs w:val="24"/>
        </w:rPr>
      </w:pPr>
    </w:p>
    <w:p w:rsidR="00D13514" w:rsidRDefault="00F70684" w:rsidP="00F70684">
      <w:pPr>
        <w:jc w:val="center"/>
        <w:rPr>
          <w:rFonts w:ascii="Times New Roman" w:hAnsi="Times New Roman" w:cs="Times New Roman"/>
          <w:b/>
          <w:sz w:val="24"/>
          <w:szCs w:val="24"/>
        </w:rPr>
      </w:pPr>
      <w:r w:rsidRPr="00F70684">
        <w:rPr>
          <w:rFonts w:ascii="Times New Roman" w:hAnsi="Times New Roman" w:cs="Times New Roman"/>
          <w:b/>
          <w:sz w:val="24"/>
          <w:szCs w:val="24"/>
        </w:rPr>
        <w:t>3.2</w:t>
      </w:r>
      <w:r w:rsidR="00D13514" w:rsidRPr="00F70684">
        <w:rPr>
          <w:rFonts w:ascii="Times New Roman" w:hAnsi="Times New Roman" w:cs="Times New Roman"/>
          <w:b/>
          <w:sz w:val="24"/>
          <w:szCs w:val="24"/>
        </w:rPr>
        <w:t>. Минимальные социальные стандарты, правовые и финансовые проблемы их реализации.</w:t>
      </w:r>
    </w:p>
    <w:p w:rsidR="00F70684" w:rsidRPr="00F70684" w:rsidRDefault="00F70684" w:rsidP="00F70684">
      <w:pPr>
        <w:rPr>
          <w:rFonts w:ascii="Times New Roman" w:hAnsi="Times New Roman" w:cs="Times New Roman"/>
          <w:b/>
          <w:sz w:val="24"/>
          <w:szCs w:val="24"/>
        </w:rPr>
      </w:pPr>
    </w:p>
    <w:p w:rsidR="00D13514" w:rsidRPr="00A40E76" w:rsidRDefault="00F70684" w:rsidP="00A40E76">
      <w:pPr>
        <w:spacing w:line="360" w:lineRule="auto"/>
        <w:rPr>
          <w:rFonts w:ascii="Times New Roman" w:hAnsi="Times New Roman" w:cs="Times New Roman"/>
          <w:sz w:val="24"/>
          <w:szCs w:val="24"/>
        </w:rPr>
      </w:pPr>
      <w:r>
        <w:rPr>
          <w:rStyle w:val="a4"/>
          <w:rFonts w:ascii="Times New Roman" w:hAnsi="Times New Roman" w:cs="Times New Roman"/>
          <w:b w:val="0"/>
          <w:color w:val="000000"/>
          <w:sz w:val="24"/>
          <w:szCs w:val="24"/>
        </w:rPr>
        <w:t xml:space="preserve">  </w:t>
      </w:r>
      <w:r w:rsidR="00D13514" w:rsidRPr="00A40E76">
        <w:rPr>
          <w:rStyle w:val="a4"/>
          <w:rFonts w:ascii="Times New Roman" w:hAnsi="Times New Roman" w:cs="Times New Roman"/>
          <w:b w:val="0"/>
          <w:color w:val="000000"/>
          <w:sz w:val="24"/>
          <w:szCs w:val="24"/>
        </w:rPr>
        <w:t>Минимальные социальные стандарты</w:t>
      </w:r>
      <w:r w:rsidR="00D13514" w:rsidRPr="00A40E76">
        <w:rPr>
          <w:rFonts w:ascii="Times New Roman" w:hAnsi="Times New Roman" w:cs="Times New Roman"/>
          <w:sz w:val="24"/>
          <w:szCs w:val="24"/>
        </w:rPr>
        <w:t> - это установлен</w:t>
      </w:r>
      <w:r w:rsidR="00D13514" w:rsidRPr="00A40E76">
        <w:rPr>
          <w:rFonts w:ascii="Times New Roman" w:hAnsi="Times New Roman" w:cs="Times New Roman"/>
          <w:sz w:val="24"/>
          <w:szCs w:val="24"/>
        </w:rPr>
        <w:softHyphen/>
        <w:t>ные законодательством РФ нормы и нормативы, которые за</w:t>
      </w:r>
      <w:r w:rsidR="00D13514" w:rsidRPr="00A40E76">
        <w:rPr>
          <w:rFonts w:ascii="Times New Roman" w:hAnsi="Times New Roman" w:cs="Times New Roman"/>
          <w:sz w:val="24"/>
          <w:szCs w:val="24"/>
        </w:rPr>
        <w:softHyphen/>
        <w:t>крепляют минимальный уровень социальной защиты, ниже которого опускаться нельзя.</w:t>
      </w:r>
    </w:p>
    <w:p w:rsidR="00D13514" w:rsidRPr="00A40E76" w:rsidRDefault="00D13514" w:rsidP="00A40E76">
      <w:pPr>
        <w:spacing w:line="360" w:lineRule="auto"/>
        <w:rPr>
          <w:rFonts w:ascii="Times New Roman" w:hAnsi="Times New Roman" w:cs="Times New Roman"/>
          <w:sz w:val="24"/>
          <w:szCs w:val="24"/>
        </w:rPr>
      </w:pPr>
      <w:r w:rsidRPr="00A40E76">
        <w:rPr>
          <w:rFonts w:ascii="Times New Roman" w:hAnsi="Times New Roman" w:cs="Times New Roman"/>
          <w:sz w:val="24"/>
          <w:szCs w:val="24"/>
        </w:rPr>
        <w:t>Все минимальные государственные гарантии должны оп</w:t>
      </w:r>
      <w:r w:rsidRPr="00A40E76">
        <w:rPr>
          <w:rFonts w:ascii="Times New Roman" w:hAnsi="Times New Roman" w:cs="Times New Roman"/>
          <w:sz w:val="24"/>
          <w:szCs w:val="24"/>
        </w:rPr>
        <w:softHyphen/>
        <w:t>ределяться государственным стандартом уровня жизни насе</w:t>
      </w:r>
      <w:r w:rsidRPr="00A40E76">
        <w:rPr>
          <w:rFonts w:ascii="Times New Roman" w:hAnsi="Times New Roman" w:cs="Times New Roman"/>
          <w:sz w:val="24"/>
          <w:szCs w:val="24"/>
        </w:rPr>
        <w:softHyphen/>
        <w:t>ления. Понятие «уровень жизни» отражает процесс удовлет</w:t>
      </w:r>
      <w:r w:rsidRPr="00A40E76">
        <w:rPr>
          <w:rFonts w:ascii="Times New Roman" w:hAnsi="Times New Roman" w:cs="Times New Roman"/>
          <w:sz w:val="24"/>
          <w:szCs w:val="24"/>
        </w:rPr>
        <w:softHyphen/>
        <w:t>ворения материальных и духовных потребностей людей структура содержания этого понятия может быть представ</w:t>
      </w:r>
      <w:r w:rsidRPr="00A40E76">
        <w:rPr>
          <w:rFonts w:ascii="Times New Roman" w:hAnsi="Times New Roman" w:cs="Times New Roman"/>
          <w:sz w:val="24"/>
          <w:szCs w:val="24"/>
        </w:rPr>
        <w:softHyphen/>
        <w:t>лена в виде системы комплексов потребностей и средств их удовлетворения.</w:t>
      </w:r>
    </w:p>
    <w:p w:rsidR="00D13514" w:rsidRPr="00A40E76" w:rsidRDefault="00D13514" w:rsidP="00A40E76">
      <w:pPr>
        <w:spacing w:line="360" w:lineRule="auto"/>
        <w:rPr>
          <w:rFonts w:ascii="Times New Roman" w:hAnsi="Times New Roman" w:cs="Times New Roman"/>
          <w:sz w:val="24"/>
          <w:szCs w:val="24"/>
        </w:rPr>
      </w:pPr>
      <w:r w:rsidRPr="00A40E76">
        <w:rPr>
          <w:rFonts w:ascii="Times New Roman" w:hAnsi="Times New Roman" w:cs="Times New Roman"/>
          <w:sz w:val="24"/>
          <w:szCs w:val="24"/>
        </w:rPr>
        <w:t>В настоящее время законодательно определяется лишь один аспект этого понятия - прожиточный минимум.</w:t>
      </w:r>
    </w:p>
    <w:p w:rsidR="00D13514" w:rsidRPr="00A40E76" w:rsidRDefault="00D13514" w:rsidP="00A40E76">
      <w:pPr>
        <w:spacing w:line="360" w:lineRule="auto"/>
        <w:rPr>
          <w:rFonts w:ascii="Times New Roman" w:hAnsi="Times New Roman" w:cs="Times New Roman"/>
          <w:sz w:val="24"/>
          <w:szCs w:val="24"/>
        </w:rPr>
      </w:pPr>
      <w:r w:rsidRPr="00A40E76">
        <w:rPr>
          <w:rFonts w:ascii="Times New Roman" w:hAnsi="Times New Roman" w:cs="Times New Roman"/>
          <w:iCs/>
          <w:sz w:val="24"/>
          <w:szCs w:val="24"/>
        </w:rPr>
        <w:t>Прожиточ</w:t>
      </w:r>
      <w:r w:rsidRPr="00A40E76">
        <w:rPr>
          <w:rFonts w:ascii="Times New Roman" w:hAnsi="Times New Roman" w:cs="Times New Roman"/>
          <w:iCs/>
          <w:sz w:val="24"/>
          <w:szCs w:val="24"/>
        </w:rPr>
        <w:softHyphen/>
        <w:t>ный минимум </w:t>
      </w:r>
      <w:r w:rsidRPr="00A40E76">
        <w:rPr>
          <w:rFonts w:ascii="Times New Roman" w:hAnsi="Times New Roman" w:cs="Times New Roman"/>
          <w:sz w:val="24"/>
          <w:szCs w:val="24"/>
        </w:rPr>
        <w:t>- понятие, характеризующее минимум жиз</w:t>
      </w:r>
      <w:r w:rsidRPr="00A40E76">
        <w:rPr>
          <w:rFonts w:ascii="Times New Roman" w:hAnsi="Times New Roman" w:cs="Times New Roman"/>
          <w:sz w:val="24"/>
          <w:szCs w:val="24"/>
        </w:rPr>
        <w:softHyphen/>
        <w:t>ненных средств, необходимых для нормального воспроизвод</w:t>
      </w:r>
      <w:r w:rsidRPr="00A40E76">
        <w:rPr>
          <w:rFonts w:ascii="Times New Roman" w:hAnsi="Times New Roman" w:cs="Times New Roman"/>
          <w:sz w:val="24"/>
          <w:szCs w:val="24"/>
        </w:rPr>
        <w:softHyphen/>
        <w:t xml:space="preserve">ства рабочей силы и развития личности. </w:t>
      </w:r>
      <w:proofErr w:type="gramStart"/>
      <w:r w:rsidRPr="00A40E76">
        <w:rPr>
          <w:rFonts w:ascii="Times New Roman" w:hAnsi="Times New Roman" w:cs="Times New Roman"/>
          <w:sz w:val="24"/>
          <w:szCs w:val="24"/>
        </w:rPr>
        <w:t>Это показатель объе</w:t>
      </w:r>
      <w:r w:rsidRPr="00A40E76">
        <w:rPr>
          <w:rFonts w:ascii="Times New Roman" w:hAnsi="Times New Roman" w:cs="Times New Roman"/>
          <w:sz w:val="24"/>
          <w:szCs w:val="24"/>
        </w:rPr>
        <w:softHyphen/>
        <w:t xml:space="preserve">ма и структуры потребления важнейших материальных благи услуг на </w:t>
      </w:r>
      <w:r w:rsidRPr="00A40E76">
        <w:rPr>
          <w:rFonts w:ascii="Times New Roman" w:hAnsi="Times New Roman" w:cs="Times New Roman"/>
          <w:sz w:val="24"/>
          <w:szCs w:val="24"/>
        </w:rPr>
        <w:lastRenderedPageBreak/>
        <w:t>минимально допустимом уровне, обеспечивающему условия поддержания активного физического состояния взрос</w:t>
      </w:r>
      <w:r w:rsidRPr="00A40E76">
        <w:rPr>
          <w:rFonts w:ascii="Times New Roman" w:hAnsi="Times New Roman" w:cs="Times New Roman"/>
          <w:sz w:val="24"/>
          <w:szCs w:val="24"/>
        </w:rPr>
        <w:softHyphen/>
        <w:t>лых, социального и физического развития детей и подрост</w:t>
      </w:r>
      <w:r w:rsidRPr="00A40E76">
        <w:rPr>
          <w:rFonts w:ascii="Times New Roman" w:hAnsi="Times New Roman" w:cs="Times New Roman"/>
          <w:sz w:val="24"/>
          <w:szCs w:val="24"/>
        </w:rPr>
        <w:softHyphen/>
        <w:t>ков.</w:t>
      </w:r>
      <w:proofErr w:type="gramEnd"/>
    </w:p>
    <w:p w:rsidR="00A40E76" w:rsidRPr="00A40E76" w:rsidRDefault="00A40E76" w:rsidP="00A40E76">
      <w:pPr>
        <w:pStyle w:val="a3"/>
        <w:spacing w:line="360" w:lineRule="auto"/>
        <w:rPr>
          <w:color w:val="000000"/>
        </w:rPr>
      </w:pPr>
      <w:r w:rsidRPr="00A40E76">
        <w:rPr>
          <w:color w:val="000000"/>
        </w:rPr>
        <w:t>Минимальные социальные стандарты должны распро</w:t>
      </w:r>
      <w:r w:rsidRPr="00A40E76">
        <w:rPr>
          <w:color w:val="000000"/>
        </w:rPr>
        <w:softHyphen/>
        <w:t>страняться на все важнейшие составляющие уровня и качест</w:t>
      </w:r>
      <w:r w:rsidRPr="00A40E76">
        <w:rPr>
          <w:color w:val="000000"/>
        </w:rPr>
        <w:softHyphen/>
        <w:t>ва жизни населения:</w:t>
      </w:r>
    </w:p>
    <w:p w:rsidR="00A40E76" w:rsidRPr="00A40E76" w:rsidRDefault="00A40E76" w:rsidP="00A40E76">
      <w:pPr>
        <w:pStyle w:val="a3"/>
        <w:numPr>
          <w:ilvl w:val="0"/>
          <w:numId w:val="3"/>
        </w:numPr>
        <w:spacing w:line="360" w:lineRule="auto"/>
        <w:rPr>
          <w:color w:val="000000"/>
        </w:rPr>
      </w:pPr>
      <w:r w:rsidRPr="00A40E76">
        <w:rPr>
          <w:bCs/>
          <w:color w:val="000000"/>
        </w:rPr>
        <w:t>оплата труда</w:t>
      </w:r>
      <w:r w:rsidRPr="00A40E76">
        <w:rPr>
          <w:color w:val="000000"/>
        </w:rPr>
        <w:t xml:space="preserve"> - минимальный </w:t>
      </w:r>
      <w:proofErr w:type="gramStart"/>
      <w:r w:rsidRPr="00A40E76">
        <w:rPr>
          <w:color w:val="000000"/>
        </w:rPr>
        <w:t>размер оплаты труда</w:t>
      </w:r>
      <w:proofErr w:type="gramEnd"/>
      <w:r w:rsidRPr="00A40E76">
        <w:rPr>
          <w:color w:val="000000"/>
        </w:rPr>
        <w:t>, единая тарифная сетка (ETC) для оплаты труда работников бюджетной сферы;</w:t>
      </w:r>
    </w:p>
    <w:p w:rsidR="00A40E76" w:rsidRPr="00A40E76" w:rsidRDefault="00A40E76" w:rsidP="00A40E76">
      <w:pPr>
        <w:pStyle w:val="a3"/>
        <w:numPr>
          <w:ilvl w:val="0"/>
          <w:numId w:val="3"/>
        </w:numPr>
        <w:spacing w:line="360" w:lineRule="auto"/>
        <w:rPr>
          <w:color w:val="000000"/>
        </w:rPr>
      </w:pPr>
      <w:r w:rsidRPr="00A40E76">
        <w:rPr>
          <w:bCs/>
          <w:color w:val="000000"/>
        </w:rPr>
        <w:t>защита от безработицы</w:t>
      </w:r>
      <w:r w:rsidRPr="00A40E76">
        <w:rPr>
          <w:color w:val="000000"/>
        </w:rPr>
        <w:t> - государство гарантирует: вы</w:t>
      </w:r>
      <w:r w:rsidRPr="00A40E76">
        <w:rPr>
          <w:color w:val="000000"/>
        </w:rPr>
        <w:softHyphen/>
        <w:t>плату пособий по безработице; выплату стипендий в период профессиональной подготовки, повышения квалификации, переподготовки по направлению органов службы занятости; возможность участия в оплачиваемых общественных работах; возмещение затрат в связи с добровольным переездом в дру</w:t>
      </w:r>
      <w:r w:rsidRPr="00A40E76">
        <w:rPr>
          <w:color w:val="000000"/>
        </w:rPr>
        <w:softHyphen/>
        <w:t xml:space="preserve">гую местность для трудоустройства по предложению органов службы занятости; оплату в размере причитающегося пособия по безработице за счет </w:t>
      </w:r>
      <w:proofErr w:type="gramStart"/>
      <w:r w:rsidRPr="00A40E76">
        <w:rPr>
          <w:color w:val="000000"/>
        </w:rPr>
        <w:t>средств фонда занятости периода вре</w:t>
      </w:r>
      <w:r w:rsidRPr="00A40E76">
        <w:rPr>
          <w:color w:val="000000"/>
        </w:rPr>
        <w:softHyphen/>
        <w:t>менной нетрудоспособности</w:t>
      </w:r>
      <w:proofErr w:type="gramEnd"/>
      <w:r w:rsidRPr="00A40E76">
        <w:rPr>
          <w:color w:val="000000"/>
        </w:rPr>
        <w:t xml:space="preserve"> в течение не более 12 месяцев;</w:t>
      </w:r>
    </w:p>
    <w:p w:rsidR="00A40E76" w:rsidRPr="00A40E76" w:rsidRDefault="00A40E76" w:rsidP="00A40E76">
      <w:pPr>
        <w:pStyle w:val="a3"/>
        <w:numPr>
          <w:ilvl w:val="0"/>
          <w:numId w:val="4"/>
        </w:numPr>
        <w:spacing w:line="360" w:lineRule="auto"/>
        <w:rPr>
          <w:color w:val="000000"/>
        </w:rPr>
      </w:pPr>
      <w:r w:rsidRPr="00A40E76">
        <w:rPr>
          <w:bCs/>
          <w:color w:val="000000"/>
        </w:rPr>
        <w:t>пенсионное обеспечение</w:t>
      </w:r>
      <w:r w:rsidRPr="00A40E76">
        <w:rPr>
          <w:color w:val="000000"/>
        </w:rPr>
        <w:t> - минимальные размеры государ</w:t>
      </w:r>
      <w:r w:rsidRPr="00A40E76">
        <w:rPr>
          <w:color w:val="000000"/>
        </w:rPr>
        <w:softHyphen/>
        <w:t>ственных пенсий;</w:t>
      </w:r>
    </w:p>
    <w:p w:rsidR="00A40E76" w:rsidRPr="00A40E76" w:rsidRDefault="00A40E76" w:rsidP="00A40E76">
      <w:pPr>
        <w:pStyle w:val="a3"/>
        <w:numPr>
          <w:ilvl w:val="0"/>
          <w:numId w:val="4"/>
        </w:numPr>
        <w:spacing w:line="360" w:lineRule="auto"/>
        <w:rPr>
          <w:color w:val="000000"/>
        </w:rPr>
      </w:pPr>
      <w:proofErr w:type="gramStart"/>
      <w:r w:rsidRPr="00A40E76">
        <w:rPr>
          <w:bCs/>
          <w:color w:val="000000"/>
        </w:rPr>
        <w:t>образование </w:t>
      </w:r>
      <w:r w:rsidRPr="00A40E76">
        <w:rPr>
          <w:color w:val="000000"/>
        </w:rPr>
        <w:t>- набор общедоступных и бесплатных услуг образовательных учреждений, финансируемых за счет бюдже</w:t>
      </w:r>
      <w:r w:rsidRPr="00A40E76">
        <w:rPr>
          <w:color w:val="000000"/>
        </w:rPr>
        <w:softHyphen/>
        <w:t>тов различных уровней; кормы и нормативы предельной наполняемости классов и групп в государственных и муници</w:t>
      </w:r>
      <w:r w:rsidRPr="00A40E76">
        <w:rPr>
          <w:color w:val="000000"/>
        </w:rPr>
        <w:softHyphen/>
        <w:t>пальных общеобразовательных учреждениях; обеспеченности населения общедоступными и бесплатными услугами; нормы и нормативы социально-экономической поддержки обучающихся; норматив числа студентов, получающих бесплатное высшее профессиональное образование в государственных учебных заведениях и размер стипендии;</w:t>
      </w:r>
      <w:proofErr w:type="gramEnd"/>
    </w:p>
    <w:p w:rsidR="00A40E76" w:rsidRPr="00A40E76" w:rsidRDefault="00A40E76" w:rsidP="00A40E76">
      <w:pPr>
        <w:pStyle w:val="a3"/>
        <w:numPr>
          <w:ilvl w:val="0"/>
          <w:numId w:val="4"/>
        </w:numPr>
        <w:spacing w:line="360" w:lineRule="auto"/>
        <w:rPr>
          <w:color w:val="000000"/>
        </w:rPr>
      </w:pPr>
      <w:r w:rsidRPr="00A40E76">
        <w:rPr>
          <w:bCs/>
          <w:color w:val="000000"/>
        </w:rPr>
        <w:t>здравоохранение</w:t>
      </w:r>
      <w:r w:rsidRPr="00A40E76">
        <w:rPr>
          <w:color w:val="000000"/>
        </w:rPr>
        <w:t> - нормативы обеспеченности врачами, больничными койками, амбулаторными учреждениями на 1000 жителей в регионах;</w:t>
      </w:r>
    </w:p>
    <w:p w:rsidR="00A40E76" w:rsidRPr="00A40E76" w:rsidRDefault="00A40E76" w:rsidP="00A40E76">
      <w:pPr>
        <w:pStyle w:val="a3"/>
        <w:numPr>
          <w:ilvl w:val="0"/>
          <w:numId w:val="4"/>
        </w:numPr>
        <w:spacing w:line="360" w:lineRule="auto"/>
        <w:rPr>
          <w:color w:val="000000"/>
        </w:rPr>
      </w:pPr>
      <w:r w:rsidRPr="00A40E76">
        <w:rPr>
          <w:bCs/>
          <w:color w:val="000000"/>
        </w:rPr>
        <w:t>культура;</w:t>
      </w:r>
    </w:p>
    <w:p w:rsidR="00A40E76" w:rsidRPr="00A40E76" w:rsidRDefault="00A40E76" w:rsidP="00A40E76">
      <w:pPr>
        <w:pStyle w:val="a3"/>
        <w:numPr>
          <w:ilvl w:val="0"/>
          <w:numId w:val="4"/>
        </w:numPr>
        <w:spacing w:line="360" w:lineRule="auto"/>
        <w:rPr>
          <w:color w:val="000000"/>
        </w:rPr>
      </w:pPr>
      <w:r w:rsidRPr="00A40E76">
        <w:rPr>
          <w:bCs/>
          <w:color w:val="000000"/>
        </w:rPr>
        <w:t>социальное обслуживание</w:t>
      </w:r>
      <w:r w:rsidRPr="00A40E76">
        <w:rPr>
          <w:color w:val="000000"/>
        </w:rPr>
        <w:t> - нормы и нормативы опреде</w:t>
      </w:r>
      <w:r w:rsidRPr="00A40E76">
        <w:rPr>
          <w:color w:val="000000"/>
        </w:rPr>
        <w:softHyphen/>
        <w:t>лены в законах "Об основах социального обслуживания насе</w:t>
      </w:r>
      <w:r w:rsidRPr="00A40E76">
        <w:rPr>
          <w:color w:val="000000"/>
        </w:rPr>
        <w:softHyphen/>
        <w:t>ления в РФ", "О социальном обслуживании граждан пожи</w:t>
      </w:r>
      <w:r w:rsidRPr="00A40E76">
        <w:rPr>
          <w:color w:val="000000"/>
        </w:rPr>
        <w:softHyphen/>
        <w:t>лого возраста и инвалидов" и др.;</w:t>
      </w:r>
    </w:p>
    <w:p w:rsidR="00A40E76" w:rsidRPr="00A40E76" w:rsidRDefault="00A40E76" w:rsidP="00A40E76">
      <w:pPr>
        <w:pStyle w:val="a3"/>
        <w:numPr>
          <w:ilvl w:val="0"/>
          <w:numId w:val="4"/>
        </w:numPr>
        <w:spacing w:line="360" w:lineRule="auto"/>
        <w:rPr>
          <w:color w:val="000000"/>
        </w:rPr>
      </w:pPr>
      <w:r w:rsidRPr="00A40E76">
        <w:rPr>
          <w:bCs/>
          <w:color w:val="000000"/>
        </w:rPr>
        <w:t>жилищно-коммунальное обслуживание</w:t>
      </w:r>
      <w:r w:rsidRPr="00A40E76">
        <w:rPr>
          <w:color w:val="000000"/>
        </w:rPr>
        <w:t> - минимальная со</w:t>
      </w:r>
      <w:r w:rsidRPr="00A40E76">
        <w:rPr>
          <w:color w:val="000000"/>
        </w:rPr>
        <w:softHyphen/>
        <w:t>циальная норма жилой площади, стандарты оплаты жилья и коммунальных услуг.</w:t>
      </w:r>
    </w:p>
    <w:p w:rsidR="00A40E76" w:rsidRPr="00A40E76" w:rsidRDefault="00A40E76" w:rsidP="00A40E76">
      <w:pPr>
        <w:pStyle w:val="a3"/>
        <w:spacing w:line="360" w:lineRule="auto"/>
        <w:rPr>
          <w:color w:val="000000"/>
        </w:rPr>
      </w:pPr>
      <w:r w:rsidRPr="00A40E76">
        <w:rPr>
          <w:color w:val="000000"/>
        </w:rPr>
        <w:lastRenderedPageBreak/>
        <w:t>Рассмотрим существующие в России </w:t>
      </w:r>
      <w:r w:rsidRPr="00A40E76">
        <w:rPr>
          <w:bCs/>
          <w:color w:val="000000"/>
        </w:rPr>
        <w:t>минимальные социальные стандарты подробнее</w:t>
      </w:r>
      <w:r w:rsidRPr="00A40E76">
        <w:rPr>
          <w:color w:val="000000"/>
        </w:rPr>
        <w:t>.</w:t>
      </w:r>
    </w:p>
    <w:p w:rsidR="00A40E76" w:rsidRPr="00A40E76" w:rsidRDefault="00A40E76" w:rsidP="00A40E76">
      <w:pPr>
        <w:pStyle w:val="a3"/>
        <w:spacing w:line="360" w:lineRule="auto"/>
        <w:rPr>
          <w:color w:val="000000"/>
        </w:rPr>
      </w:pPr>
      <w:r w:rsidRPr="00A40E76">
        <w:rPr>
          <w:color w:val="000000"/>
        </w:rPr>
        <w:t xml:space="preserve">Закрепляя в законе «О государственных минимальных стандартах» самый необходимый минимум социальных стандартов, государство делает обязательным их обеспечение для исполнительной власти на всех уровнях, а также для работодателей и предпринимателей всех видов собственности, причем </w:t>
      </w:r>
      <w:proofErr w:type="gramStart"/>
      <w:r w:rsidRPr="00A40E76">
        <w:rPr>
          <w:color w:val="000000"/>
        </w:rPr>
        <w:t>не</w:t>
      </w:r>
      <w:proofErr w:type="gramEnd"/>
      <w:r w:rsidRPr="00A40E76">
        <w:rPr>
          <w:color w:val="000000"/>
        </w:rPr>
        <w:t xml:space="preserve"> только государственной.</w:t>
      </w:r>
    </w:p>
    <w:p w:rsidR="00A40E76" w:rsidRPr="00A40E76" w:rsidRDefault="00A40E76" w:rsidP="00A40E76">
      <w:pPr>
        <w:pStyle w:val="a3"/>
        <w:spacing w:line="360" w:lineRule="auto"/>
        <w:rPr>
          <w:color w:val="000000"/>
        </w:rPr>
      </w:pPr>
      <w:r w:rsidRPr="00A40E76">
        <w:rPr>
          <w:color w:val="000000"/>
        </w:rPr>
        <w:t>Минимальные пределы государственных гарантий подтверждаются и другими законодательными актами, в том числе гражданским и трудовым кодексами, законами «О здравоохранении», «Об образовании», «О культуре» и др.</w:t>
      </w:r>
    </w:p>
    <w:p w:rsidR="00A40E76" w:rsidRPr="00A40E76" w:rsidRDefault="00A40E76" w:rsidP="00A40E76">
      <w:pPr>
        <w:pStyle w:val="a3"/>
        <w:spacing w:line="360" w:lineRule="auto"/>
        <w:rPr>
          <w:color w:val="000000"/>
        </w:rPr>
      </w:pPr>
      <w:r w:rsidRPr="00A40E76">
        <w:rPr>
          <w:color w:val="000000"/>
        </w:rPr>
        <w:t>Минимальные пределы государственных гарантий подтвер</w:t>
      </w:r>
      <w:r w:rsidRPr="00A40E76">
        <w:rPr>
          <w:color w:val="000000"/>
        </w:rPr>
        <w:softHyphen/>
        <w:t>ждаются и другими законодательными актами, в том числе гражданским и трудовым кодексами, законами «О здравоох</w:t>
      </w:r>
      <w:r w:rsidRPr="00A40E76">
        <w:rPr>
          <w:color w:val="000000"/>
        </w:rPr>
        <w:softHyphen/>
        <w:t>ранении», «Об образовании», «О культуре» и др.</w:t>
      </w:r>
    </w:p>
    <w:p w:rsidR="00A40E76" w:rsidRPr="00A40E76" w:rsidRDefault="00A40E76" w:rsidP="00A40E76">
      <w:pPr>
        <w:pStyle w:val="a3"/>
        <w:spacing w:line="360" w:lineRule="auto"/>
        <w:rPr>
          <w:color w:val="000000"/>
        </w:rPr>
      </w:pPr>
      <w:r w:rsidRPr="00A40E76">
        <w:rPr>
          <w:bCs/>
          <w:color w:val="000000"/>
        </w:rPr>
        <w:t>В качестве государственных минимальных стандартов в области оплаты труда устанавливаются:</w:t>
      </w:r>
    </w:p>
    <w:p w:rsidR="00A40E76" w:rsidRPr="00A40E76" w:rsidRDefault="00A40E76" w:rsidP="00A40E76">
      <w:pPr>
        <w:pStyle w:val="a3"/>
        <w:spacing w:line="360" w:lineRule="auto"/>
        <w:rPr>
          <w:color w:val="000000"/>
        </w:rPr>
      </w:pPr>
      <w:r w:rsidRPr="00A40E76">
        <w:rPr>
          <w:color w:val="000000"/>
        </w:rPr>
        <w:t xml:space="preserve">- минимальный </w:t>
      </w:r>
      <w:proofErr w:type="gramStart"/>
      <w:r w:rsidRPr="00A40E76">
        <w:rPr>
          <w:color w:val="000000"/>
        </w:rPr>
        <w:t>размер оплаты труда</w:t>
      </w:r>
      <w:proofErr w:type="gramEnd"/>
      <w:r w:rsidRPr="00A40E76">
        <w:rPr>
          <w:color w:val="000000"/>
        </w:rPr>
        <w:t>;</w:t>
      </w:r>
    </w:p>
    <w:p w:rsidR="00A40E76" w:rsidRPr="00A40E76" w:rsidRDefault="00A40E76" w:rsidP="00A40E76">
      <w:pPr>
        <w:pStyle w:val="a3"/>
        <w:spacing w:line="360" w:lineRule="auto"/>
        <w:rPr>
          <w:color w:val="000000"/>
        </w:rPr>
      </w:pPr>
      <w:r w:rsidRPr="00A40E76">
        <w:rPr>
          <w:color w:val="000000"/>
        </w:rPr>
        <w:t>- единая тарифная сетка оплаты труда работников бюд</w:t>
      </w:r>
      <w:r w:rsidRPr="00A40E76">
        <w:rPr>
          <w:color w:val="000000"/>
        </w:rPr>
        <w:softHyphen/>
        <w:t>жетной сферы (ЕТС).</w:t>
      </w:r>
    </w:p>
    <w:p w:rsidR="00A40E76" w:rsidRPr="00A40E76" w:rsidRDefault="00A40E76" w:rsidP="00A40E76">
      <w:pPr>
        <w:pStyle w:val="a3"/>
        <w:spacing w:line="360" w:lineRule="auto"/>
        <w:rPr>
          <w:color w:val="000000"/>
        </w:rPr>
      </w:pPr>
      <w:r w:rsidRPr="00A40E76">
        <w:rPr>
          <w:color w:val="000000"/>
        </w:rPr>
        <w:t>Минимальная заработная плата - уровень заработной платы работника неквалифицированного труда, призванный обеспечить ему нормальные условия воспроизводства. Она устанавливается законодательством или специальным соглашением.</w:t>
      </w:r>
    </w:p>
    <w:p w:rsidR="00A40E76" w:rsidRPr="00A40E76" w:rsidRDefault="00A40E76" w:rsidP="00A40E76">
      <w:pPr>
        <w:pStyle w:val="a3"/>
        <w:spacing w:line="360" w:lineRule="auto"/>
        <w:rPr>
          <w:color w:val="000000"/>
        </w:rPr>
      </w:pPr>
      <w:r w:rsidRPr="00A40E76">
        <w:rPr>
          <w:color w:val="000000"/>
        </w:rPr>
        <w:t>В ст. 37 Конституции РФ записано, что «каждый имеет право на труд и в условиях, отвечающих требованиям безо</w:t>
      </w:r>
      <w:r w:rsidRPr="00A40E76">
        <w:rPr>
          <w:color w:val="000000"/>
        </w:rPr>
        <w:softHyphen/>
        <w:t>пасности и гигиены, на вознаграждение за труд без какой бы то ни было дискриминации и не ниже установленного феде</w:t>
      </w:r>
      <w:r w:rsidRPr="00A40E76">
        <w:rPr>
          <w:color w:val="000000"/>
        </w:rPr>
        <w:softHyphen/>
        <w:t xml:space="preserve">ральным законом минимального </w:t>
      </w:r>
      <w:proofErr w:type="gramStart"/>
      <w:r w:rsidRPr="00A40E76">
        <w:rPr>
          <w:color w:val="000000"/>
        </w:rPr>
        <w:t>размера оплаты труда</w:t>
      </w:r>
      <w:proofErr w:type="gramEnd"/>
      <w:r w:rsidRPr="00A40E76">
        <w:rPr>
          <w:color w:val="000000"/>
        </w:rPr>
        <w:t>, а так</w:t>
      </w:r>
      <w:r w:rsidRPr="00A40E76">
        <w:rPr>
          <w:color w:val="000000"/>
        </w:rPr>
        <w:softHyphen/>
        <w:t>же право на защиту от безработицы».</w:t>
      </w:r>
    </w:p>
    <w:p w:rsidR="00A40E76" w:rsidRPr="00A40E76" w:rsidRDefault="00A40E76" w:rsidP="00A40E76">
      <w:pPr>
        <w:pStyle w:val="a3"/>
        <w:spacing w:line="360" w:lineRule="auto"/>
        <w:rPr>
          <w:color w:val="000000"/>
        </w:rPr>
      </w:pPr>
      <w:r w:rsidRPr="00A40E76">
        <w:rPr>
          <w:bCs/>
          <w:color w:val="000000"/>
        </w:rPr>
        <w:t>ТК РФ (ст.78) устанавливает, что «месячная опла</w:t>
      </w:r>
      <w:r w:rsidRPr="00A40E76">
        <w:rPr>
          <w:bCs/>
          <w:color w:val="000000"/>
        </w:rPr>
        <w:softHyphen/>
        <w:t xml:space="preserve">та труда работника, отработавшего полностью определенную на этот период норму рабочего времени и выполнившего свои трудовые обязанности (норма труда), не может быть ниже установленного минимального </w:t>
      </w:r>
      <w:proofErr w:type="gramStart"/>
      <w:r w:rsidRPr="00A40E76">
        <w:rPr>
          <w:bCs/>
          <w:color w:val="000000"/>
        </w:rPr>
        <w:t>размера оплаты труда</w:t>
      </w:r>
      <w:proofErr w:type="gramEnd"/>
      <w:r w:rsidRPr="00A40E76">
        <w:rPr>
          <w:bCs/>
          <w:color w:val="000000"/>
        </w:rPr>
        <w:t>».</w:t>
      </w:r>
    </w:p>
    <w:p w:rsidR="00A40E76" w:rsidRPr="00A40E76" w:rsidRDefault="00A40E76" w:rsidP="00A40E76">
      <w:pPr>
        <w:pStyle w:val="a3"/>
        <w:spacing w:line="360" w:lineRule="auto"/>
        <w:rPr>
          <w:color w:val="000000"/>
        </w:rPr>
      </w:pPr>
      <w:r w:rsidRPr="00A40E76">
        <w:rPr>
          <w:color w:val="000000"/>
        </w:rPr>
        <w:t xml:space="preserve">Минимальный </w:t>
      </w:r>
      <w:proofErr w:type="gramStart"/>
      <w:r w:rsidRPr="00A40E76">
        <w:rPr>
          <w:color w:val="000000"/>
        </w:rPr>
        <w:t>размер оплаты труда</w:t>
      </w:r>
      <w:proofErr w:type="gramEnd"/>
      <w:r w:rsidRPr="00A40E76">
        <w:rPr>
          <w:color w:val="000000"/>
        </w:rPr>
        <w:t xml:space="preserve"> имеет гарантирован</w:t>
      </w:r>
      <w:r w:rsidRPr="00A40E76">
        <w:rPr>
          <w:color w:val="000000"/>
        </w:rPr>
        <w:softHyphen/>
        <w:t xml:space="preserve">ный характер. Он выражается в том, что работающие </w:t>
      </w:r>
      <w:proofErr w:type="gramStart"/>
      <w:r w:rsidRPr="00A40E76">
        <w:rPr>
          <w:color w:val="000000"/>
        </w:rPr>
        <w:t>в праве</w:t>
      </w:r>
      <w:proofErr w:type="gramEnd"/>
      <w:r w:rsidRPr="00A40E76">
        <w:rPr>
          <w:color w:val="000000"/>
        </w:rPr>
        <w:t xml:space="preserve"> претендовать на определенный месячный уровень </w:t>
      </w:r>
      <w:r w:rsidRPr="00A40E76">
        <w:rPr>
          <w:color w:val="000000"/>
        </w:rPr>
        <w:lastRenderedPageBreak/>
        <w:t>вознаграж</w:t>
      </w:r>
      <w:r w:rsidRPr="00A40E76">
        <w:rPr>
          <w:color w:val="000000"/>
        </w:rPr>
        <w:softHyphen/>
        <w:t>дения за труд. Этот уровень не снижается, если норма рабо</w:t>
      </w:r>
      <w:r w:rsidRPr="00A40E76">
        <w:rPr>
          <w:color w:val="000000"/>
        </w:rPr>
        <w:softHyphen/>
        <w:t>чего времени и нормы труда не выполнены не по вине работ</w:t>
      </w:r>
      <w:r w:rsidRPr="00A40E76">
        <w:rPr>
          <w:color w:val="000000"/>
        </w:rPr>
        <w:softHyphen/>
        <w:t xml:space="preserve">ника. В минимальный </w:t>
      </w:r>
      <w:proofErr w:type="gramStart"/>
      <w:r w:rsidRPr="00A40E76">
        <w:rPr>
          <w:color w:val="000000"/>
        </w:rPr>
        <w:t>размер оплаты труда</w:t>
      </w:r>
      <w:proofErr w:type="gramEnd"/>
      <w:r w:rsidRPr="00A40E76">
        <w:rPr>
          <w:color w:val="000000"/>
        </w:rPr>
        <w:t xml:space="preserve"> не включаются доплаты и надбавки, а также премии и другие поощритель</w:t>
      </w:r>
      <w:r w:rsidRPr="00A40E76">
        <w:rPr>
          <w:color w:val="000000"/>
        </w:rPr>
        <w:softHyphen/>
        <w:t>ные выплаты. Последние должны начисляться на заработ</w:t>
      </w:r>
      <w:r w:rsidRPr="00A40E76">
        <w:rPr>
          <w:color w:val="000000"/>
        </w:rPr>
        <w:softHyphen/>
        <w:t>ную плату, которая не может быть ниже установленного го</w:t>
      </w:r>
      <w:r w:rsidRPr="00A40E76">
        <w:rPr>
          <w:color w:val="000000"/>
        </w:rPr>
        <w:softHyphen/>
        <w:t>сударством минимального уровня. Неспособность предприя</w:t>
      </w:r>
      <w:r w:rsidRPr="00A40E76">
        <w:rPr>
          <w:color w:val="000000"/>
        </w:rPr>
        <w:softHyphen/>
        <w:t>тия выплачивать минимальную зарплату всем своим работникам является одним из признаков банкротства.</w:t>
      </w:r>
    </w:p>
    <w:p w:rsidR="00A40E76" w:rsidRPr="00A40E76" w:rsidRDefault="00A40E76" w:rsidP="00A40E76">
      <w:pPr>
        <w:pStyle w:val="a3"/>
        <w:spacing w:line="360" w:lineRule="auto"/>
        <w:rPr>
          <w:color w:val="000000"/>
        </w:rPr>
      </w:pPr>
      <w:r w:rsidRPr="00A40E76">
        <w:rPr>
          <w:color w:val="000000"/>
        </w:rPr>
        <w:t>Величина минимальной заработной платы обычно опреде</w:t>
      </w:r>
      <w:r w:rsidRPr="00A40E76">
        <w:rPr>
          <w:color w:val="000000"/>
        </w:rPr>
        <w:softHyphen/>
        <w:t>ляется посредством исчисления прожиточного минимума, который рассчитывают по нормативам удовлетворения мини</w:t>
      </w:r>
      <w:r w:rsidRPr="00A40E76">
        <w:rPr>
          <w:color w:val="000000"/>
        </w:rPr>
        <w:softHyphen/>
        <w:t>мальных потребностей в товарах и услугах с учетом уровня цен, и должна соответствовать ему. Если такого соответствия нет, это свидетельствует об отставании экономического раз</w:t>
      </w:r>
      <w:r w:rsidRPr="00A40E76">
        <w:rPr>
          <w:color w:val="000000"/>
        </w:rPr>
        <w:softHyphen/>
        <w:t>вития страны или несовершенстве существующей системы распределения, так как минимальная заработная плата – одна из составных минимальных гарантий государства.</w:t>
      </w:r>
    </w:p>
    <w:p w:rsidR="00A40E76" w:rsidRPr="00A40E76" w:rsidRDefault="00A40E76" w:rsidP="00A40E76">
      <w:pPr>
        <w:pStyle w:val="a3"/>
        <w:spacing w:line="360" w:lineRule="auto"/>
        <w:rPr>
          <w:color w:val="000000"/>
        </w:rPr>
      </w:pPr>
      <w:r w:rsidRPr="00A40E76">
        <w:rPr>
          <w:color w:val="000000"/>
        </w:rPr>
        <w:t>Соответствие минимальной заработной платы потребитель</w:t>
      </w:r>
      <w:r w:rsidRPr="00A40E76">
        <w:rPr>
          <w:color w:val="000000"/>
        </w:rPr>
        <w:softHyphen/>
        <w:t>скому минимуму возможно лишь при стабильной экономи</w:t>
      </w:r>
      <w:r w:rsidRPr="00A40E76">
        <w:rPr>
          <w:color w:val="000000"/>
        </w:rPr>
        <w:softHyphen/>
        <w:t>ческой ситуации и определенном высоком уровне производ</w:t>
      </w:r>
      <w:r w:rsidRPr="00A40E76">
        <w:rPr>
          <w:color w:val="000000"/>
        </w:rPr>
        <w:softHyphen/>
        <w:t xml:space="preserve">ства. В условиях кризиса экономики минимальный </w:t>
      </w:r>
      <w:proofErr w:type="gramStart"/>
      <w:r w:rsidRPr="00A40E76">
        <w:rPr>
          <w:color w:val="000000"/>
        </w:rPr>
        <w:t>размер оплаты труда</w:t>
      </w:r>
      <w:proofErr w:type="gramEnd"/>
      <w:r w:rsidRPr="00A40E76">
        <w:rPr>
          <w:color w:val="000000"/>
        </w:rPr>
        <w:t xml:space="preserve"> и иных социальных выплат определяется исхо</w:t>
      </w:r>
      <w:r w:rsidRPr="00A40E76">
        <w:rPr>
          <w:color w:val="000000"/>
        </w:rPr>
        <w:softHyphen/>
        <w:t>дя из реальных экономических условий.</w:t>
      </w:r>
    </w:p>
    <w:p w:rsidR="00A40E76" w:rsidRPr="00A40E76" w:rsidRDefault="00A40E76" w:rsidP="00A40E76">
      <w:pPr>
        <w:pStyle w:val="a3"/>
        <w:spacing w:line="360" w:lineRule="auto"/>
        <w:rPr>
          <w:color w:val="000000"/>
        </w:rPr>
      </w:pPr>
      <w:proofErr w:type="gramStart"/>
      <w:r w:rsidRPr="00A40E76">
        <w:rPr>
          <w:color w:val="000000"/>
        </w:rPr>
        <w:t>В Законе РФ «О минимальном размере оплаты труда» было установлено соотношение минимальной оплаты труда и стипен</w:t>
      </w:r>
      <w:r w:rsidRPr="00A40E76">
        <w:rPr>
          <w:color w:val="000000"/>
        </w:rPr>
        <w:softHyphen/>
        <w:t>дий студентам и аспирантам, а также «соответствующие посо</w:t>
      </w:r>
      <w:r w:rsidRPr="00A40E76">
        <w:rPr>
          <w:color w:val="000000"/>
        </w:rPr>
        <w:softHyphen/>
        <w:t>бия и другие социальные выплаты... »: процентное соотношение между минимальной оплатой труда и минимальной трудовой пенсией, детскими пособиями, пособиями по безработице, ми</w:t>
      </w:r>
      <w:r w:rsidRPr="00A40E76">
        <w:rPr>
          <w:color w:val="000000"/>
        </w:rPr>
        <w:softHyphen/>
        <w:t>нимуме необлагаемой подоходным налогом оплаты труда, штра</w:t>
      </w:r>
      <w:r w:rsidRPr="00A40E76">
        <w:rPr>
          <w:color w:val="000000"/>
        </w:rPr>
        <w:softHyphen/>
        <w:t>фами за нарушение правил дорожного движения и т.д.</w:t>
      </w:r>
      <w:proofErr w:type="gramEnd"/>
    </w:p>
    <w:p w:rsidR="00A40E76" w:rsidRPr="00A40E76" w:rsidRDefault="00A40E76" w:rsidP="00A40E76">
      <w:pPr>
        <w:pStyle w:val="a3"/>
        <w:spacing w:line="360" w:lineRule="auto"/>
        <w:rPr>
          <w:color w:val="000000"/>
        </w:rPr>
      </w:pPr>
      <w:r w:rsidRPr="00A40E76">
        <w:rPr>
          <w:color w:val="000000"/>
        </w:rPr>
        <w:t>Минимальные социальные гарантии в области оплаты труда не будут действительны, пока не будет восстановлена эконо</w:t>
      </w:r>
      <w:r w:rsidRPr="00A40E76">
        <w:rPr>
          <w:color w:val="000000"/>
        </w:rPr>
        <w:softHyphen/>
        <w:t>мическая функция заработной платы. В плане социальной защиты это важно, поскольку заработная плата – категория не только экономическая, но и нравственная, призванная обес</w:t>
      </w:r>
      <w:r w:rsidRPr="00A40E76">
        <w:rPr>
          <w:color w:val="000000"/>
        </w:rPr>
        <w:softHyphen/>
        <w:t>печивать человеку определенный социальный статус.</w:t>
      </w:r>
    </w:p>
    <w:p w:rsidR="00A40E76" w:rsidRPr="00A40E76" w:rsidRDefault="00A40E76" w:rsidP="00A40E76">
      <w:pPr>
        <w:pStyle w:val="a3"/>
        <w:spacing w:line="360" w:lineRule="auto"/>
        <w:rPr>
          <w:color w:val="000000"/>
        </w:rPr>
      </w:pPr>
      <w:r w:rsidRPr="00A40E76">
        <w:rPr>
          <w:color w:val="000000"/>
        </w:rPr>
        <w:t>Одним из важных аспектов минимальных социальных гарантий являются </w:t>
      </w:r>
      <w:r w:rsidRPr="00A40E76">
        <w:rPr>
          <w:bCs/>
          <w:color w:val="000000"/>
        </w:rPr>
        <w:t>гарантии защиты от безработицы.</w:t>
      </w:r>
      <w:r w:rsidRPr="00A40E76">
        <w:rPr>
          <w:color w:val="000000"/>
        </w:rPr>
        <w:t> В ре</w:t>
      </w:r>
      <w:r w:rsidRPr="00A40E76">
        <w:rPr>
          <w:color w:val="000000"/>
        </w:rPr>
        <w:softHyphen/>
        <w:t>шении этой проблемы есть две стороны: создание экономи</w:t>
      </w:r>
      <w:r w:rsidRPr="00A40E76">
        <w:rPr>
          <w:color w:val="000000"/>
        </w:rPr>
        <w:softHyphen/>
        <w:t xml:space="preserve">ческих условий для максимальной занятости и </w:t>
      </w:r>
      <w:proofErr w:type="spellStart"/>
      <w:r w:rsidRPr="00A40E76">
        <w:rPr>
          <w:color w:val="000000"/>
        </w:rPr>
        <w:t>самозанятос</w:t>
      </w:r>
      <w:r w:rsidRPr="00A40E76">
        <w:rPr>
          <w:color w:val="000000"/>
        </w:rPr>
        <w:softHyphen/>
        <w:t>ти</w:t>
      </w:r>
      <w:proofErr w:type="spellEnd"/>
      <w:r w:rsidRPr="00A40E76">
        <w:rPr>
          <w:color w:val="000000"/>
        </w:rPr>
        <w:t xml:space="preserve"> населения, с одной стороны, и государственная поддерж</w:t>
      </w:r>
      <w:r w:rsidRPr="00A40E76">
        <w:rPr>
          <w:color w:val="000000"/>
        </w:rPr>
        <w:softHyphen/>
        <w:t>ка - с другой.</w:t>
      </w:r>
    </w:p>
    <w:p w:rsidR="00A40E76" w:rsidRPr="00A40E76" w:rsidRDefault="00A40E76" w:rsidP="00A40E76">
      <w:pPr>
        <w:pStyle w:val="a3"/>
        <w:spacing w:line="360" w:lineRule="auto"/>
        <w:rPr>
          <w:color w:val="000000"/>
        </w:rPr>
      </w:pPr>
      <w:r w:rsidRPr="00A40E76">
        <w:rPr>
          <w:bCs/>
          <w:color w:val="000000"/>
        </w:rPr>
        <w:lastRenderedPageBreak/>
        <w:t>Регулирование занятости</w:t>
      </w:r>
      <w:r w:rsidRPr="00A40E76">
        <w:rPr>
          <w:color w:val="000000"/>
        </w:rPr>
        <w:t> - одно из главных направлений социальной политики.</w:t>
      </w:r>
    </w:p>
    <w:p w:rsidR="00A40E76" w:rsidRPr="00A40E76" w:rsidRDefault="00A40E76" w:rsidP="00A40E76">
      <w:pPr>
        <w:pStyle w:val="a3"/>
        <w:spacing w:line="360" w:lineRule="auto"/>
        <w:rPr>
          <w:color w:val="000000"/>
        </w:rPr>
      </w:pPr>
      <w:r w:rsidRPr="00A40E76">
        <w:rPr>
          <w:color w:val="000000"/>
        </w:rPr>
        <w:t>В качестве государственных социальных стандартов в об</w:t>
      </w:r>
      <w:r w:rsidRPr="00A40E76">
        <w:rPr>
          <w:color w:val="000000"/>
        </w:rPr>
        <w:softHyphen/>
        <w:t>ласти пенсионного обеспечения устанавливаются минималь</w:t>
      </w:r>
      <w:r w:rsidRPr="00A40E76">
        <w:rPr>
          <w:color w:val="000000"/>
        </w:rPr>
        <w:softHyphen/>
        <w:t>ные размеры государственных пенсий</w:t>
      </w:r>
    </w:p>
    <w:p w:rsidR="00A40E76" w:rsidRPr="00A40E76" w:rsidRDefault="00A40E76" w:rsidP="00A40E76">
      <w:pPr>
        <w:pStyle w:val="a3"/>
        <w:spacing w:line="360" w:lineRule="auto"/>
        <w:rPr>
          <w:color w:val="000000"/>
        </w:rPr>
      </w:pPr>
      <w:r w:rsidRPr="00A40E76">
        <w:rPr>
          <w:bCs/>
          <w:color w:val="000000"/>
        </w:rPr>
        <w:t>Государственные стандарты в области образования пред</w:t>
      </w:r>
      <w:r w:rsidRPr="00A40E76">
        <w:rPr>
          <w:bCs/>
          <w:color w:val="000000"/>
        </w:rPr>
        <w:softHyphen/>
        <w:t>полагают</w:t>
      </w:r>
      <w:r w:rsidRPr="00A40E76">
        <w:rPr>
          <w:color w:val="000000"/>
        </w:rPr>
        <w:t>:</w:t>
      </w:r>
    </w:p>
    <w:p w:rsidR="00A40E76" w:rsidRPr="00A40E76" w:rsidRDefault="00A40E76" w:rsidP="00A40E76">
      <w:pPr>
        <w:pStyle w:val="a3"/>
        <w:spacing w:line="360" w:lineRule="auto"/>
        <w:rPr>
          <w:color w:val="000000"/>
        </w:rPr>
      </w:pPr>
      <w:r w:rsidRPr="00A40E76">
        <w:rPr>
          <w:color w:val="000000"/>
        </w:rPr>
        <w:t>- набор общедоступных и бесплатных услуг образователь</w:t>
      </w:r>
      <w:r w:rsidRPr="00A40E76">
        <w:rPr>
          <w:color w:val="000000"/>
        </w:rPr>
        <w:softHyphen/>
        <w:t>ных учреждений, финансируемых за счет средств бюджетов различных уровней;</w:t>
      </w:r>
    </w:p>
    <w:p w:rsidR="00A40E76" w:rsidRPr="00A40E76" w:rsidRDefault="00A40E76" w:rsidP="00A40E76">
      <w:pPr>
        <w:pStyle w:val="a3"/>
        <w:spacing w:line="360" w:lineRule="auto"/>
        <w:rPr>
          <w:color w:val="000000"/>
        </w:rPr>
      </w:pPr>
      <w:r w:rsidRPr="00A40E76">
        <w:rPr>
          <w:color w:val="000000"/>
        </w:rPr>
        <w:t>- нормы и нормативы предельной наполненности классов и групп в государственных и муниципальных образователь</w:t>
      </w:r>
      <w:r w:rsidRPr="00A40E76">
        <w:rPr>
          <w:color w:val="000000"/>
        </w:rPr>
        <w:softHyphen/>
        <w:t>ных учреждениях и обеспеченности населения общедоступ</w:t>
      </w:r>
      <w:r w:rsidRPr="00A40E76">
        <w:rPr>
          <w:color w:val="000000"/>
        </w:rPr>
        <w:softHyphen/>
        <w:t>ными и бесплатными услугами;</w:t>
      </w:r>
    </w:p>
    <w:p w:rsidR="00A40E76" w:rsidRPr="00A40E76" w:rsidRDefault="00A40E76" w:rsidP="00A40E76">
      <w:pPr>
        <w:pStyle w:val="a3"/>
        <w:spacing w:line="360" w:lineRule="auto"/>
        <w:rPr>
          <w:color w:val="000000"/>
        </w:rPr>
      </w:pPr>
      <w:r w:rsidRPr="00A40E76">
        <w:rPr>
          <w:color w:val="000000"/>
        </w:rPr>
        <w:t>- нормы и нормативы социально-экономической поддер</w:t>
      </w:r>
      <w:r w:rsidRPr="00A40E76">
        <w:rPr>
          <w:color w:val="000000"/>
        </w:rPr>
        <w:softHyphen/>
        <w:t xml:space="preserve">жки </w:t>
      </w:r>
      <w:proofErr w:type="gramStart"/>
      <w:r w:rsidRPr="00A40E76">
        <w:rPr>
          <w:color w:val="000000"/>
        </w:rPr>
        <w:t>обучающихся</w:t>
      </w:r>
      <w:proofErr w:type="gramEnd"/>
      <w:r w:rsidRPr="00A40E76">
        <w:rPr>
          <w:color w:val="000000"/>
        </w:rPr>
        <w:t>;</w:t>
      </w:r>
    </w:p>
    <w:p w:rsidR="00A40E76" w:rsidRDefault="00A40E76" w:rsidP="00A40E76">
      <w:pPr>
        <w:pStyle w:val="a3"/>
        <w:spacing w:line="360" w:lineRule="auto"/>
        <w:rPr>
          <w:color w:val="000000"/>
        </w:rPr>
      </w:pPr>
      <w:r w:rsidRPr="00A40E76">
        <w:rPr>
          <w:color w:val="000000"/>
        </w:rPr>
        <w:t>- норматив числа студентов, получающих бесплатное выс</w:t>
      </w:r>
      <w:r w:rsidRPr="00A40E76">
        <w:rPr>
          <w:color w:val="000000"/>
        </w:rPr>
        <w:softHyphen/>
        <w:t>шее профессиональное образование в государственных учеб</w:t>
      </w:r>
      <w:r w:rsidRPr="00A40E76">
        <w:rPr>
          <w:color w:val="000000"/>
        </w:rPr>
        <w:softHyphen/>
        <w:t>ных заведениях и размер стипендии.</w:t>
      </w:r>
    </w:p>
    <w:p w:rsidR="008C4C4F" w:rsidRDefault="008C4C4F" w:rsidP="00A40E76">
      <w:pPr>
        <w:pStyle w:val="a3"/>
        <w:spacing w:line="360" w:lineRule="auto"/>
        <w:rPr>
          <w:color w:val="000000"/>
        </w:rPr>
      </w:pPr>
    </w:p>
    <w:p w:rsidR="008C4C4F" w:rsidRPr="00F70684" w:rsidRDefault="00F70684" w:rsidP="00F70684">
      <w:pPr>
        <w:jc w:val="center"/>
        <w:rPr>
          <w:rFonts w:ascii="Times New Roman" w:hAnsi="Times New Roman" w:cs="Times New Roman"/>
          <w:b/>
          <w:sz w:val="24"/>
          <w:szCs w:val="24"/>
        </w:rPr>
      </w:pPr>
      <w:r w:rsidRPr="00F70684">
        <w:rPr>
          <w:rFonts w:ascii="Times New Roman" w:hAnsi="Times New Roman" w:cs="Times New Roman"/>
          <w:b/>
          <w:sz w:val="24"/>
          <w:szCs w:val="24"/>
        </w:rPr>
        <w:t>3.3</w:t>
      </w:r>
      <w:r w:rsidR="008C4C4F" w:rsidRPr="00F70684">
        <w:rPr>
          <w:rFonts w:ascii="Times New Roman" w:hAnsi="Times New Roman" w:cs="Times New Roman"/>
          <w:b/>
          <w:sz w:val="24"/>
          <w:szCs w:val="24"/>
        </w:rPr>
        <w:t>.Финансовое обеспечение нетрудоспособных граждан, проблемы и методы решения.</w:t>
      </w:r>
    </w:p>
    <w:p w:rsidR="005A2724" w:rsidRDefault="005A2724" w:rsidP="00C31819">
      <w:pPr>
        <w:spacing w:line="360" w:lineRule="auto"/>
        <w:rPr>
          <w:rFonts w:ascii="Times New Roman" w:hAnsi="Times New Roman" w:cs="Times New Roman"/>
          <w:sz w:val="24"/>
          <w:szCs w:val="24"/>
          <w:shd w:val="clear" w:color="auto" w:fill="FFFFFF"/>
        </w:rPr>
      </w:pPr>
    </w:p>
    <w:p w:rsidR="004D109F" w:rsidRPr="00C31819" w:rsidRDefault="00F70684" w:rsidP="00C31819">
      <w:pPr>
        <w:spacing w:line="360" w:lineRule="auto"/>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 xml:space="preserve">  </w:t>
      </w:r>
      <w:r w:rsidR="00C31819" w:rsidRPr="00C31819">
        <w:rPr>
          <w:rFonts w:ascii="Times New Roman" w:hAnsi="Times New Roman" w:cs="Times New Roman"/>
          <w:sz w:val="24"/>
          <w:szCs w:val="24"/>
          <w:shd w:val="clear" w:color="auto" w:fill="FFFFFF"/>
        </w:rPr>
        <w:t>Нетрудоспособные граждане – это люди, которые не имеют возможности вести трудовую деятельность. Также к этой категории относятся люди, которые не могут работать на регулярной основе в результате перенесенных заболеваний, полученных травм или же из-за врожденных или приобретенных патологий.</w:t>
      </w:r>
    </w:p>
    <w:p w:rsidR="00C31819" w:rsidRDefault="00C31819" w:rsidP="00C31819">
      <w:pPr>
        <w:spacing w:line="360" w:lineRule="auto"/>
        <w:rPr>
          <w:rFonts w:ascii="Times New Roman" w:hAnsi="Times New Roman" w:cs="Times New Roman"/>
          <w:color w:val="000000"/>
          <w:sz w:val="24"/>
          <w:szCs w:val="24"/>
          <w:shd w:val="clear" w:color="auto" w:fill="FFFFFF"/>
        </w:rPr>
      </w:pPr>
      <w:r w:rsidRPr="00C31819">
        <w:rPr>
          <w:rFonts w:ascii="Times New Roman" w:hAnsi="Times New Roman" w:cs="Times New Roman"/>
          <w:color w:val="000000"/>
          <w:sz w:val="24"/>
          <w:szCs w:val="24"/>
          <w:shd w:val="clear" w:color="auto" w:fill="FFFFFF"/>
        </w:rPr>
        <w:t>Нетрудоспособных граждан условно разделяют на несколько категорий:</w:t>
      </w:r>
    </w:p>
    <w:p w:rsidR="00C31819" w:rsidRPr="00C31819" w:rsidRDefault="00C31819" w:rsidP="00C31819">
      <w:pPr>
        <w:pStyle w:val="aa"/>
        <w:numPr>
          <w:ilvl w:val="0"/>
          <w:numId w:val="7"/>
        </w:numPr>
        <w:spacing w:line="360" w:lineRule="auto"/>
        <w:rPr>
          <w:rFonts w:ascii="Times New Roman" w:hAnsi="Times New Roman" w:cs="Times New Roman"/>
          <w:color w:val="000000"/>
          <w:sz w:val="24"/>
          <w:szCs w:val="24"/>
          <w:shd w:val="clear" w:color="auto" w:fill="FFFFFF"/>
        </w:rPr>
      </w:pPr>
      <w:r w:rsidRPr="00C31819">
        <w:rPr>
          <w:rFonts w:ascii="Times New Roman" w:hAnsi="Times New Roman" w:cs="Times New Roman"/>
          <w:color w:val="000000"/>
          <w:sz w:val="24"/>
          <w:szCs w:val="24"/>
          <w:shd w:val="clear" w:color="auto" w:fill="FFFFFF"/>
        </w:rPr>
        <w:t xml:space="preserve">дети до совершеннолетнего возраста; </w:t>
      </w:r>
    </w:p>
    <w:p w:rsidR="00C31819" w:rsidRPr="00C31819" w:rsidRDefault="00C31819" w:rsidP="00C31819">
      <w:pPr>
        <w:pStyle w:val="aa"/>
        <w:numPr>
          <w:ilvl w:val="0"/>
          <w:numId w:val="7"/>
        </w:numPr>
        <w:spacing w:line="360" w:lineRule="auto"/>
        <w:rPr>
          <w:rFonts w:ascii="Times New Roman" w:hAnsi="Times New Roman" w:cs="Times New Roman"/>
          <w:color w:val="000000"/>
          <w:sz w:val="24"/>
          <w:szCs w:val="24"/>
          <w:shd w:val="clear" w:color="auto" w:fill="FFFFFF"/>
        </w:rPr>
      </w:pPr>
      <w:r w:rsidRPr="00C31819">
        <w:rPr>
          <w:rFonts w:ascii="Times New Roman" w:hAnsi="Times New Roman" w:cs="Times New Roman"/>
          <w:color w:val="000000"/>
          <w:sz w:val="24"/>
          <w:szCs w:val="24"/>
          <w:shd w:val="clear" w:color="auto" w:fill="FFFFFF"/>
        </w:rPr>
        <w:t xml:space="preserve">пенсионеры, получающие денежное довольствие и не занимающиеся трудовой деятельностью; </w:t>
      </w:r>
    </w:p>
    <w:p w:rsidR="00C31819" w:rsidRPr="00C31819" w:rsidRDefault="00C31819" w:rsidP="00C31819">
      <w:pPr>
        <w:pStyle w:val="aa"/>
        <w:numPr>
          <w:ilvl w:val="0"/>
          <w:numId w:val="7"/>
        </w:numPr>
        <w:spacing w:line="360" w:lineRule="auto"/>
        <w:rPr>
          <w:rFonts w:ascii="Times New Roman" w:hAnsi="Times New Roman" w:cs="Times New Roman"/>
          <w:color w:val="000000"/>
          <w:sz w:val="24"/>
          <w:szCs w:val="24"/>
          <w:shd w:val="clear" w:color="auto" w:fill="FFFFFF"/>
        </w:rPr>
      </w:pPr>
      <w:r w:rsidRPr="00C31819">
        <w:rPr>
          <w:rFonts w:ascii="Times New Roman" w:hAnsi="Times New Roman" w:cs="Times New Roman"/>
          <w:color w:val="000000"/>
          <w:sz w:val="24"/>
          <w:szCs w:val="24"/>
          <w:shd w:val="clear" w:color="auto" w:fill="FFFFFF"/>
        </w:rPr>
        <w:t xml:space="preserve">инвалиды; лица, лишившиеся опекунов. </w:t>
      </w:r>
    </w:p>
    <w:p w:rsidR="00C31819" w:rsidRDefault="00C31819" w:rsidP="00C31819">
      <w:pPr>
        <w:spacing w:line="360" w:lineRule="auto"/>
        <w:rPr>
          <w:rFonts w:ascii="Times New Roman" w:hAnsi="Times New Roman" w:cs="Times New Roman"/>
          <w:color w:val="000000"/>
          <w:sz w:val="24"/>
          <w:szCs w:val="24"/>
          <w:shd w:val="clear" w:color="auto" w:fill="FFFFFF"/>
        </w:rPr>
      </w:pPr>
      <w:r w:rsidRPr="00C31819">
        <w:rPr>
          <w:rFonts w:ascii="Times New Roman" w:hAnsi="Times New Roman" w:cs="Times New Roman"/>
          <w:color w:val="000000"/>
          <w:sz w:val="24"/>
          <w:szCs w:val="24"/>
          <w:shd w:val="clear" w:color="auto" w:fill="FFFFFF"/>
        </w:rPr>
        <w:t>Нетрудоспособные граждане – это все те, кто не имеет возможности работать из-за состояния здоровья или же из-за возрастных ограничений.</w:t>
      </w:r>
    </w:p>
    <w:p w:rsidR="00C31819" w:rsidRDefault="00C31819" w:rsidP="00C31819">
      <w:pPr>
        <w:spacing w:line="360" w:lineRule="auto"/>
        <w:rPr>
          <w:rFonts w:ascii="Times New Roman" w:hAnsi="Times New Roman" w:cs="Times New Roman"/>
          <w:color w:val="000000"/>
          <w:sz w:val="24"/>
          <w:szCs w:val="24"/>
          <w:shd w:val="clear" w:color="auto" w:fill="FFFFFF"/>
        </w:rPr>
      </w:pPr>
      <w:r w:rsidRPr="00C31819">
        <w:rPr>
          <w:rFonts w:ascii="Times New Roman" w:hAnsi="Times New Roman" w:cs="Times New Roman"/>
          <w:color w:val="000000"/>
          <w:sz w:val="24"/>
          <w:szCs w:val="24"/>
          <w:shd w:val="clear" w:color="auto" w:fill="FFFFFF"/>
        </w:rPr>
        <w:lastRenderedPageBreak/>
        <w:t xml:space="preserve"> Статус нетрудоспособного гражданина могут присвоить следующим категориям людей из вышеуказанных категорий: </w:t>
      </w:r>
    </w:p>
    <w:p w:rsidR="00C31819" w:rsidRPr="00C31819" w:rsidRDefault="00C31819" w:rsidP="00C31819">
      <w:pPr>
        <w:pStyle w:val="aa"/>
        <w:numPr>
          <w:ilvl w:val="0"/>
          <w:numId w:val="6"/>
        </w:numPr>
        <w:spacing w:line="360" w:lineRule="auto"/>
        <w:rPr>
          <w:rFonts w:ascii="Times New Roman" w:hAnsi="Times New Roman" w:cs="Times New Roman"/>
          <w:color w:val="000000"/>
          <w:sz w:val="24"/>
          <w:szCs w:val="24"/>
          <w:shd w:val="clear" w:color="auto" w:fill="FFFFFF"/>
        </w:rPr>
      </w:pPr>
      <w:r w:rsidRPr="00C31819">
        <w:rPr>
          <w:rFonts w:ascii="Times New Roman" w:hAnsi="Times New Roman" w:cs="Times New Roman"/>
          <w:color w:val="000000"/>
          <w:sz w:val="24"/>
          <w:szCs w:val="24"/>
          <w:shd w:val="clear" w:color="auto" w:fill="FFFFFF"/>
        </w:rPr>
        <w:t xml:space="preserve">Несовершеннолетние, которым нет шестнадцати лет. С этого возраста наступает период, когда подросток может устроиться на работу. </w:t>
      </w:r>
    </w:p>
    <w:p w:rsidR="00C31819" w:rsidRPr="00C31819" w:rsidRDefault="00C31819" w:rsidP="00C31819">
      <w:pPr>
        <w:pStyle w:val="aa"/>
        <w:numPr>
          <w:ilvl w:val="0"/>
          <w:numId w:val="6"/>
        </w:numPr>
        <w:spacing w:line="360" w:lineRule="auto"/>
        <w:rPr>
          <w:rFonts w:ascii="Times New Roman" w:hAnsi="Times New Roman" w:cs="Times New Roman"/>
          <w:color w:val="000000"/>
          <w:sz w:val="24"/>
          <w:szCs w:val="24"/>
          <w:shd w:val="clear" w:color="auto" w:fill="FFFFFF"/>
        </w:rPr>
      </w:pPr>
      <w:r w:rsidRPr="00C31819">
        <w:rPr>
          <w:rFonts w:ascii="Times New Roman" w:hAnsi="Times New Roman" w:cs="Times New Roman"/>
          <w:color w:val="000000"/>
          <w:sz w:val="24"/>
          <w:szCs w:val="24"/>
          <w:shd w:val="clear" w:color="auto" w:fill="FFFFFF"/>
        </w:rPr>
        <w:t>Все студенты, обучающиеся в заведениях до совершеннолетия.</w:t>
      </w:r>
    </w:p>
    <w:p w:rsidR="00C31819" w:rsidRPr="00C31819" w:rsidRDefault="00C31819" w:rsidP="00C31819">
      <w:pPr>
        <w:pStyle w:val="aa"/>
        <w:numPr>
          <w:ilvl w:val="0"/>
          <w:numId w:val="6"/>
        </w:numPr>
        <w:spacing w:line="360" w:lineRule="auto"/>
        <w:rPr>
          <w:rFonts w:ascii="Times New Roman" w:hAnsi="Times New Roman" w:cs="Times New Roman"/>
          <w:color w:val="000000"/>
          <w:sz w:val="24"/>
          <w:szCs w:val="24"/>
          <w:shd w:val="clear" w:color="auto" w:fill="FFFFFF"/>
        </w:rPr>
      </w:pPr>
      <w:r w:rsidRPr="00C31819">
        <w:rPr>
          <w:rFonts w:ascii="Times New Roman" w:hAnsi="Times New Roman" w:cs="Times New Roman"/>
          <w:color w:val="000000"/>
          <w:sz w:val="24"/>
          <w:szCs w:val="24"/>
          <w:shd w:val="clear" w:color="auto" w:fill="FFFFFF"/>
        </w:rPr>
        <w:t xml:space="preserve">Студенты, получающие высшее профессиональное образование в очной форме до наступления возраста 23 лет. </w:t>
      </w:r>
    </w:p>
    <w:p w:rsidR="00C31819" w:rsidRPr="00C31819" w:rsidRDefault="00C31819" w:rsidP="00C31819">
      <w:pPr>
        <w:pStyle w:val="aa"/>
        <w:numPr>
          <w:ilvl w:val="0"/>
          <w:numId w:val="6"/>
        </w:numPr>
        <w:spacing w:line="360" w:lineRule="auto"/>
        <w:rPr>
          <w:rFonts w:ascii="Times New Roman" w:hAnsi="Times New Roman" w:cs="Times New Roman"/>
          <w:color w:val="000000"/>
          <w:sz w:val="24"/>
          <w:szCs w:val="24"/>
          <w:shd w:val="clear" w:color="auto" w:fill="FFFFFF"/>
        </w:rPr>
      </w:pPr>
      <w:r w:rsidRPr="00C31819">
        <w:rPr>
          <w:rFonts w:ascii="Times New Roman" w:hAnsi="Times New Roman" w:cs="Times New Roman"/>
          <w:color w:val="000000"/>
          <w:sz w:val="24"/>
          <w:szCs w:val="24"/>
          <w:shd w:val="clear" w:color="auto" w:fill="FFFFFF"/>
        </w:rPr>
        <w:t xml:space="preserve">Все граждане, получившие инвалидность первой и второй группы. При третьей группе статус нетрудоспособного гражданина получают все лица. </w:t>
      </w:r>
    </w:p>
    <w:p w:rsidR="00C31819" w:rsidRPr="00C31819" w:rsidRDefault="00C31819" w:rsidP="00C31819">
      <w:pPr>
        <w:pStyle w:val="aa"/>
        <w:numPr>
          <w:ilvl w:val="0"/>
          <w:numId w:val="6"/>
        </w:numPr>
        <w:spacing w:line="360" w:lineRule="auto"/>
        <w:rPr>
          <w:rFonts w:ascii="Times New Roman" w:hAnsi="Times New Roman" w:cs="Times New Roman"/>
          <w:color w:val="000000"/>
          <w:sz w:val="24"/>
          <w:szCs w:val="24"/>
          <w:shd w:val="clear" w:color="auto" w:fill="FFFFFF"/>
        </w:rPr>
      </w:pPr>
      <w:r w:rsidRPr="00C31819">
        <w:rPr>
          <w:rFonts w:ascii="Times New Roman" w:hAnsi="Times New Roman" w:cs="Times New Roman"/>
          <w:color w:val="000000"/>
          <w:sz w:val="24"/>
          <w:szCs w:val="24"/>
          <w:shd w:val="clear" w:color="auto" w:fill="FFFFFF"/>
        </w:rPr>
        <w:t xml:space="preserve">Все пенсионеры, которые после назначения пенсионных пособий не занимаются трудовой деятельностью. </w:t>
      </w:r>
    </w:p>
    <w:p w:rsidR="00C31819" w:rsidRPr="00C31819" w:rsidRDefault="00C31819" w:rsidP="00C31819">
      <w:pPr>
        <w:pStyle w:val="aa"/>
        <w:numPr>
          <w:ilvl w:val="0"/>
          <w:numId w:val="6"/>
        </w:numPr>
        <w:spacing w:line="360" w:lineRule="auto"/>
        <w:rPr>
          <w:rFonts w:ascii="Times New Roman" w:hAnsi="Times New Roman" w:cs="Times New Roman"/>
          <w:color w:val="000000"/>
          <w:sz w:val="24"/>
          <w:szCs w:val="24"/>
          <w:shd w:val="clear" w:color="auto" w:fill="FFFFFF"/>
        </w:rPr>
      </w:pPr>
      <w:r w:rsidRPr="00C31819">
        <w:rPr>
          <w:rFonts w:ascii="Times New Roman" w:hAnsi="Times New Roman" w:cs="Times New Roman"/>
          <w:color w:val="000000"/>
          <w:sz w:val="24"/>
          <w:szCs w:val="24"/>
          <w:shd w:val="clear" w:color="auto" w:fill="FFFFFF"/>
        </w:rPr>
        <w:t xml:space="preserve">Лица, не способные выполнять трудовую деятельность по разным причинам, в числе которых проблемы со здоровьем, преклонный возраст. </w:t>
      </w:r>
    </w:p>
    <w:p w:rsidR="00C31819" w:rsidRPr="00C31819" w:rsidRDefault="00C31819" w:rsidP="00C31819">
      <w:pPr>
        <w:spacing w:line="360" w:lineRule="auto"/>
        <w:rPr>
          <w:rFonts w:ascii="Times New Roman" w:hAnsi="Times New Roman" w:cs="Times New Roman"/>
          <w:sz w:val="24"/>
          <w:szCs w:val="24"/>
          <w:shd w:val="clear" w:color="auto" w:fill="FFFFFF"/>
        </w:rPr>
      </w:pPr>
      <w:r w:rsidRPr="00C31819">
        <w:rPr>
          <w:rFonts w:ascii="Times New Roman" w:hAnsi="Times New Roman" w:cs="Times New Roman"/>
          <w:color w:val="000000"/>
          <w:sz w:val="24"/>
          <w:szCs w:val="24"/>
          <w:shd w:val="clear" w:color="auto" w:fill="FFFFFF"/>
        </w:rPr>
        <w:t>Пособия по уходу за рядом нетрудоспособных лиц получают те граждане, которые не работают и им не назначены никакие иные виды пособий: по безработице, пенсионеры и пр. Социальная пенсия нетрудоспособным гражданам назначается при разных обстоятельствах. Ее получают несовершеннолетние при потере кормильца, при получении инвалидности, а также при достижении пенсионного возраста, при котором не хватает пенсионных баллов для назначения страхового вида пенсии.</w:t>
      </w:r>
      <w:r w:rsidRPr="00C31819">
        <w:rPr>
          <w:rFonts w:ascii="Times New Roman" w:hAnsi="Times New Roman" w:cs="Times New Roman"/>
          <w:sz w:val="24"/>
          <w:szCs w:val="24"/>
          <w:shd w:val="clear" w:color="auto" w:fill="FFFFFF"/>
        </w:rPr>
        <w:t xml:space="preserve"> </w:t>
      </w:r>
    </w:p>
    <w:p w:rsidR="00C31819" w:rsidRPr="00C31819" w:rsidRDefault="00C31819" w:rsidP="00C31819">
      <w:pPr>
        <w:pStyle w:val="a3"/>
        <w:spacing w:line="360" w:lineRule="auto"/>
        <w:rPr>
          <w:color w:val="000000"/>
        </w:rPr>
      </w:pPr>
      <w:r w:rsidRPr="00C31819">
        <w:rPr>
          <w:color w:val="000000"/>
        </w:rPr>
        <w:t>Согласно указу главы РФ от 26.12.2006 №1455 «О компенсационных выплатах», выделяют несколько вариантов пособий.</w:t>
      </w:r>
    </w:p>
    <w:p w:rsidR="00C31819" w:rsidRPr="00C31819" w:rsidRDefault="00C31819" w:rsidP="00C31819">
      <w:pPr>
        <w:pStyle w:val="a3"/>
        <w:numPr>
          <w:ilvl w:val="0"/>
          <w:numId w:val="8"/>
        </w:numPr>
        <w:spacing w:line="360" w:lineRule="auto"/>
        <w:rPr>
          <w:color w:val="000000"/>
        </w:rPr>
      </w:pPr>
      <w:r w:rsidRPr="00C31819">
        <w:rPr>
          <w:color w:val="000000"/>
        </w:rPr>
        <w:t>Пособия гражданам, проживающим на территории РФ и осуществляющим уход за нетрудоспособным гражданином, а именно за инвалидом первой группы, детьми-инвалидами, пожилыми людьми, которые нуждаются в стороннем уходе.</w:t>
      </w:r>
    </w:p>
    <w:p w:rsidR="00C31819" w:rsidRPr="00C31819" w:rsidRDefault="00C31819" w:rsidP="00C31819">
      <w:pPr>
        <w:pStyle w:val="a3"/>
        <w:numPr>
          <w:ilvl w:val="0"/>
          <w:numId w:val="8"/>
        </w:numPr>
        <w:spacing w:line="360" w:lineRule="auto"/>
        <w:rPr>
          <w:color w:val="000000"/>
        </w:rPr>
      </w:pPr>
      <w:r w:rsidRPr="00C31819">
        <w:rPr>
          <w:color w:val="000000"/>
        </w:rPr>
        <w:t xml:space="preserve">Компенсация к пенсии, которую назначают для выплат </w:t>
      </w:r>
      <w:proofErr w:type="gramStart"/>
      <w:r w:rsidRPr="00C31819">
        <w:rPr>
          <w:color w:val="000000"/>
        </w:rPr>
        <w:t>нетрудоспособными</w:t>
      </w:r>
      <w:proofErr w:type="gramEnd"/>
      <w:r w:rsidRPr="00C31819">
        <w:rPr>
          <w:color w:val="000000"/>
        </w:rPr>
        <w:t xml:space="preserve"> людям.</w:t>
      </w:r>
    </w:p>
    <w:p w:rsidR="00C31819" w:rsidRPr="00C31819" w:rsidRDefault="00C31819" w:rsidP="00C31819">
      <w:pPr>
        <w:pStyle w:val="a3"/>
        <w:numPr>
          <w:ilvl w:val="0"/>
          <w:numId w:val="8"/>
        </w:numPr>
        <w:spacing w:line="360" w:lineRule="auto"/>
        <w:rPr>
          <w:color w:val="000000"/>
        </w:rPr>
      </w:pPr>
      <w:r w:rsidRPr="00C31819">
        <w:rPr>
          <w:color w:val="000000"/>
        </w:rPr>
        <w:t>Осуществление ухода за нетрудоспособным гражданином оплачивается.</w:t>
      </w:r>
    </w:p>
    <w:p w:rsidR="008C4C4F" w:rsidRDefault="00C31819" w:rsidP="00C31819">
      <w:pPr>
        <w:pStyle w:val="a3"/>
        <w:spacing w:line="360" w:lineRule="auto"/>
        <w:rPr>
          <w:color w:val="000000"/>
        </w:rPr>
      </w:pPr>
      <w:r w:rsidRPr="00C31819">
        <w:rPr>
          <w:color w:val="000000"/>
        </w:rPr>
        <w:t>Все выплаты устанавливает отдел, которые осуществляет распределение и выплаты пенсий нетрудоспособному населению</w:t>
      </w:r>
      <w:r>
        <w:rPr>
          <w:color w:val="000000"/>
        </w:rPr>
        <w:t>.</w:t>
      </w:r>
    </w:p>
    <w:p w:rsidR="00F70684" w:rsidRDefault="00F70684" w:rsidP="00A85477">
      <w:pPr>
        <w:rPr>
          <w:rFonts w:ascii="Times New Roman" w:hAnsi="Times New Roman" w:cs="Times New Roman"/>
          <w:sz w:val="24"/>
          <w:szCs w:val="24"/>
        </w:rPr>
      </w:pPr>
    </w:p>
    <w:p w:rsidR="00A85477" w:rsidRPr="00F70684" w:rsidRDefault="00F70684" w:rsidP="00F70684">
      <w:pPr>
        <w:pStyle w:val="aa"/>
        <w:numPr>
          <w:ilvl w:val="1"/>
          <w:numId w:val="7"/>
        </w:numPr>
        <w:jc w:val="center"/>
        <w:rPr>
          <w:rFonts w:ascii="Times New Roman" w:hAnsi="Times New Roman" w:cs="Times New Roman"/>
          <w:b/>
          <w:sz w:val="24"/>
          <w:szCs w:val="24"/>
        </w:rPr>
      </w:pPr>
      <w:r>
        <w:rPr>
          <w:rFonts w:ascii="Times New Roman" w:hAnsi="Times New Roman" w:cs="Times New Roman"/>
          <w:b/>
          <w:sz w:val="24"/>
          <w:szCs w:val="24"/>
        </w:rPr>
        <w:lastRenderedPageBreak/>
        <w:t xml:space="preserve"> Роль медицинского страхования</w:t>
      </w:r>
      <w:r w:rsidR="00A85477" w:rsidRPr="00F70684">
        <w:rPr>
          <w:rFonts w:ascii="Times New Roman" w:hAnsi="Times New Roman" w:cs="Times New Roman"/>
          <w:b/>
          <w:sz w:val="24"/>
          <w:szCs w:val="24"/>
        </w:rPr>
        <w:t>.</w:t>
      </w:r>
    </w:p>
    <w:p w:rsidR="00F70684" w:rsidRPr="00F70684" w:rsidRDefault="00F70684" w:rsidP="00F70684">
      <w:pPr>
        <w:jc w:val="center"/>
        <w:rPr>
          <w:rFonts w:ascii="Times New Roman" w:hAnsi="Times New Roman" w:cs="Times New Roman"/>
          <w:b/>
          <w:sz w:val="24"/>
          <w:szCs w:val="24"/>
        </w:rPr>
      </w:pPr>
    </w:p>
    <w:p w:rsidR="008C1509" w:rsidRPr="008C1509" w:rsidRDefault="00F70684" w:rsidP="008C1509">
      <w:pPr>
        <w:spacing w:line="360" w:lineRule="auto"/>
        <w:rPr>
          <w:rStyle w:val="a4"/>
          <w:rFonts w:ascii="Times New Roman" w:hAnsi="Times New Roman" w:cs="Times New Roman"/>
          <w:b w:val="0"/>
          <w:color w:val="000000"/>
          <w:sz w:val="24"/>
          <w:szCs w:val="24"/>
        </w:rPr>
      </w:pPr>
      <w:r>
        <w:rPr>
          <w:rStyle w:val="a4"/>
          <w:rFonts w:ascii="Times New Roman" w:hAnsi="Times New Roman" w:cs="Times New Roman"/>
          <w:b w:val="0"/>
          <w:color w:val="000000"/>
          <w:sz w:val="24"/>
          <w:szCs w:val="24"/>
        </w:rPr>
        <w:t xml:space="preserve">   </w:t>
      </w:r>
      <w:r w:rsidR="008C1509" w:rsidRPr="008C1509">
        <w:rPr>
          <w:rStyle w:val="a4"/>
          <w:rFonts w:ascii="Times New Roman" w:hAnsi="Times New Roman" w:cs="Times New Roman"/>
          <w:b w:val="0"/>
          <w:color w:val="000000"/>
          <w:sz w:val="24"/>
          <w:szCs w:val="24"/>
        </w:rPr>
        <w:t>Медицинское страхование - важнейший элемент социальной системы государства во всех странах с развитой экономикой. Работа этого социально-экономического института направлена на решение многих социальных проблем, существующих в обществе, и на удовлетворение потребности юридических и физических лиц в обеспечении устойчивых гарантий защиты своих экономических интересов. Интересы эти в первую очередь связанны с осуществлением различных видов хозяйственной деятельности, сохранением определенного уровня благосостояния и здоровья.</w:t>
      </w:r>
    </w:p>
    <w:p w:rsidR="008C1509" w:rsidRPr="008C1509" w:rsidRDefault="008C1509" w:rsidP="008C1509">
      <w:pPr>
        <w:spacing w:line="360" w:lineRule="auto"/>
        <w:rPr>
          <w:rStyle w:val="a4"/>
          <w:rFonts w:ascii="Times New Roman" w:hAnsi="Times New Roman" w:cs="Times New Roman"/>
          <w:b w:val="0"/>
          <w:color w:val="000000"/>
          <w:sz w:val="24"/>
          <w:szCs w:val="24"/>
        </w:rPr>
      </w:pPr>
      <w:r w:rsidRPr="008C1509">
        <w:rPr>
          <w:rStyle w:val="a4"/>
          <w:rFonts w:ascii="Times New Roman" w:hAnsi="Times New Roman" w:cs="Times New Roman"/>
          <w:b w:val="0"/>
          <w:color w:val="000000"/>
          <w:sz w:val="24"/>
          <w:szCs w:val="24"/>
        </w:rPr>
        <w:t>Право на медицинское страхование является конституционно гарантированным, обеспеченным защитой и охраной со стороны государства.</w:t>
      </w:r>
    </w:p>
    <w:p w:rsidR="00962D17" w:rsidRPr="008C1509" w:rsidRDefault="008C1509" w:rsidP="008C1509">
      <w:pPr>
        <w:spacing w:line="360" w:lineRule="auto"/>
        <w:rPr>
          <w:rStyle w:val="a4"/>
          <w:rFonts w:ascii="Times New Roman" w:hAnsi="Times New Roman" w:cs="Times New Roman"/>
          <w:b w:val="0"/>
          <w:color w:val="000000"/>
          <w:sz w:val="24"/>
          <w:szCs w:val="24"/>
        </w:rPr>
      </w:pPr>
      <w:r w:rsidRPr="008C1509">
        <w:rPr>
          <w:rStyle w:val="a4"/>
          <w:rFonts w:ascii="Times New Roman" w:hAnsi="Times New Roman" w:cs="Times New Roman"/>
          <w:b w:val="0"/>
          <w:color w:val="000000"/>
          <w:sz w:val="24"/>
          <w:szCs w:val="24"/>
        </w:rPr>
        <w:t>Поскольку гарантии по обязательному медицинскому страхованию выполняет российское государство, то и средства обязательного медицинского страхования находятся в государственной собственности. Государственная политика в этой части реализуется через два фонда обязательного медицинского страхования - федеральный (ФФОМС) и территориальный (ТФОМС). Оба фонда формируются на деньги страхователей, то есть тех, кто платит страховые взносы на обязательное медицинское страхование (ОМС).</w:t>
      </w:r>
    </w:p>
    <w:p w:rsidR="00962D17" w:rsidRDefault="008C1509" w:rsidP="008C1509">
      <w:pPr>
        <w:spacing w:line="360" w:lineRule="auto"/>
        <w:rPr>
          <w:rStyle w:val="a4"/>
          <w:rFonts w:ascii="Times New Roman" w:hAnsi="Times New Roman" w:cs="Times New Roman"/>
          <w:b w:val="0"/>
          <w:color w:val="000000"/>
          <w:sz w:val="24"/>
          <w:szCs w:val="24"/>
        </w:rPr>
      </w:pPr>
      <w:r>
        <w:rPr>
          <w:rStyle w:val="a4"/>
          <w:rFonts w:ascii="Times New Roman" w:hAnsi="Times New Roman" w:cs="Times New Roman"/>
          <w:b w:val="0"/>
          <w:color w:val="000000"/>
          <w:sz w:val="24"/>
          <w:szCs w:val="24"/>
        </w:rPr>
        <w:t xml:space="preserve">Цель </w:t>
      </w:r>
      <w:r w:rsidRPr="008C1509">
        <w:rPr>
          <w:rStyle w:val="a4"/>
          <w:rFonts w:ascii="Times New Roman" w:hAnsi="Times New Roman" w:cs="Times New Roman"/>
          <w:b w:val="0"/>
          <w:color w:val="000000"/>
          <w:sz w:val="24"/>
          <w:szCs w:val="24"/>
        </w:rPr>
        <w:t xml:space="preserve"> обязательного медицинского страхования заключается в том, чтобы организовывать и финансировать предоставление застрахованным работающим гражданам медицинской помощи определенного объема и качества или иных услуг по программам ОМС.</w:t>
      </w:r>
    </w:p>
    <w:p w:rsidR="00C30BF9" w:rsidRDefault="00C30BF9" w:rsidP="00C30BF9">
      <w:pPr>
        <w:spacing w:line="360" w:lineRule="auto"/>
        <w:jc w:val="center"/>
        <w:rPr>
          <w:rStyle w:val="a4"/>
          <w:rFonts w:ascii="Times New Roman" w:hAnsi="Times New Roman" w:cs="Times New Roman"/>
          <w:b w:val="0"/>
          <w:color w:val="000000"/>
          <w:sz w:val="24"/>
          <w:szCs w:val="24"/>
        </w:rPr>
      </w:pPr>
      <w:r>
        <w:rPr>
          <w:rStyle w:val="a4"/>
          <w:rFonts w:ascii="Times New Roman" w:hAnsi="Times New Roman" w:cs="Times New Roman"/>
          <w:b w:val="0"/>
          <w:color w:val="000000"/>
          <w:sz w:val="24"/>
          <w:szCs w:val="24"/>
        </w:rPr>
        <w:t>Проблема медицинского страхования в России. Возможные пути выхода.</w:t>
      </w:r>
    </w:p>
    <w:p w:rsidR="008C1509" w:rsidRDefault="00C30BF9" w:rsidP="008C1509">
      <w:pPr>
        <w:spacing w:line="360" w:lineRule="auto"/>
        <w:rPr>
          <w:rStyle w:val="a4"/>
          <w:rFonts w:ascii="Times New Roman" w:hAnsi="Times New Roman" w:cs="Times New Roman"/>
          <w:b w:val="0"/>
          <w:color w:val="000000"/>
          <w:sz w:val="24"/>
          <w:szCs w:val="24"/>
        </w:rPr>
      </w:pPr>
      <w:r w:rsidRPr="00C30BF9">
        <w:rPr>
          <w:rStyle w:val="a4"/>
          <w:rFonts w:ascii="Times New Roman" w:hAnsi="Times New Roman" w:cs="Times New Roman"/>
          <w:b w:val="0"/>
          <w:color w:val="000000"/>
          <w:sz w:val="24"/>
          <w:szCs w:val="24"/>
        </w:rPr>
        <w:t>В настоящее время в системе ОМС существует ряд проблем. В том числе это недостаточное финансирование, отсутствие единой системы стандартов медицинской помощи и контроля качества оказания медицинской помощи, отсутствие персонифицированного учета.</w:t>
      </w:r>
      <w:r>
        <w:rPr>
          <w:rStyle w:val="a4"/>
          <w:rFonts w:ascii="Times New Roman" w:hAnsi="Times New Roman" w:cs="Times New Roman"/>
          <w:b w:val="0"/>
          <w:color w:val="000000"/>
          <w:sz w:val="24"/>
          <w:szCs w:val="24"/>
        </w:rPr>
        <w:t xml:space="preserve"> </w:t>
      </w:r>
    </w:p>
    <w:p w:rsidR="00C30BF9" w:rsidRPr="008C1509" w:rsidRDefault="00C30BF9" w:rsidP="008C1509">
      <w:pPr>
        <w:spacing w:line="360" w:lineRule="auto"/>
        <w:rPr>
          <w:rStyle w:val="a4"/>
          <w:rFonts w:ascii="Times New Roman" w:hAnsi="Times New Roman" w:cs="Times New Roman"/>
          <w:b w:val="0"/>
          <w:color w:val="000000"/>
          <w:sz w:val="24"/>
          <w:szCs w:val="24"/>
        </w:rPr>
      </w:pPr>
      <w:r w:rsidRPr="00C30BF9">
        <w:rPr>
          <w:rStyle w:val="a4"/>
          <w:rFonts w:ascii="Times New Roman" w:hAnsi="Times New Roman" w:cs="Times New Roman"/>
          <w:b w:val="0"/>
          <w:color w:val="000000"/>
          <w:sz w:val="24"/>
          <w:szCs w:val="24"/>
        </w:rPr>
        <w:t xml:space="preserve">Для достижения принципа предоставления медицинской помощи определенного уровня и объема, обеспеченной конкретным целевым источником финансирования, </w:t>
      </w:r>
      <w:proofErr w:type="gramStart"/>
      <w:r w:rsidRPr="00C30BF9">
        <w:rPr>
          <w:rStyle w:val="a4"/>
          <w:rFonts w:ascii="Times New Roman" w:hAnsi="Times New Roman" w:cs="Times New Roman"/>
          <w:b w:val="0"/>
          <w:color w:val="000000"/>
          <w:sz w:val="24"/>
          <w:szCs w:val="24"/>
        </w:rPr>
        <w:t>необходимо</w:t>
      </w:r>
      <w:proofErr w:type="gramEnd"/>
      <w:r w:rsidRPr="00C30BF9">
        <w:rPr>
          <w:rStyle w:val="a4"/>
          <w:rFonts w:ascii="Times New Roman" w:hAnsi="Times New Roman" w:cs="Times New Roman"/>
          <w:b w:val="0"/>
          <w:color w:val="000000"/>
          <w:sz w:val="24"/>
          <w:szCs w:val="24"/>
        </w:rPr>
        <w:t xml:space="preserve"> прежде всего увеличить тариф на ОМС, что соответственно повлечет увеличение налоговой нагрузки, но этот вопрос находится в компетенции Правительства РФ. С целью привлечения дополнительных сре</w:t>
      </w:r>
      <w:proofErr w:type="gramStart"/>
      <w:r w:rsidRPr="00C30BF9">
        <w:rPr>
          <w:rStyle w:val="a4"/>
          <w:rFonts w:ascii="Times New Roman" w:hAnsi="Times New Roman" w:cs="Times New Roman"/>
          <w:b w:val="0"/>
          <w:color w:val="000000"/>
          <w:sz w:val="24"/>
          <w:szCs w:val="24"/>
        </w:rPr>
        <w:t>дств в с</w:t>
      </w:r>
      <w:proofErr w:type="gramEnd"/>
      <w:r w:rsidRPr="00C30BF9">
        <w:rPr>
          <w:rStyle w:val="a4"/>
          <w:rFonts w:ascii="Times New Roman" w:hAnsi="Times New Roman" w:cs="Times New Roman"/>
          <w:b w:val="0"/>
          <w:color w:val="000000"/>
          <w:sz w:val="24"/>
          <w:szCs w:val="24"/>
        </w:rPr>
        <w:t xml:space="preserve">истему ОМС необходимо ввести новые механизмы управления расходными обязательствами, определив стоимость страхового года. Требуется введение понятия “стоимость страхового года” как суммы денежных </w:t>
      </w:r>
      <w:r w:rsidRPr="00C30BF9">
        <w:rPr>
          <w:rStyle w:val="a4"/>
          <w:rFonts w:ascii="Times New Roman" w:hAnsi="Times New Roman" w:cs="Times New Roman"/>
          <w:b w:val="0"/>
          <w:color w:val="000000"/>
          <w:sz w:val="24"/>
          <w:szCs w:val="24"/>
        </w:rPr>
        <w:lastRenderedPageBreak/>
        <w:t>средств, подлежащей уплате в территориальный фонд ОМС страхователем за застрахованное лицо либо самим застрахованным в текущем году на обеспечение оказания медицинской помощи в рамках территориальной программы ОМС. Стоимость страхового года должна устанавливаться высшим органом исполнительной власти субъекта РФ в порядке, определяемом Правительством РФ.</w:t>
      </w:r>
    </w:p>
    <w:p w:rsidR="00C30BF9" w:rsidRDefault="00244807" w:rsidP="001A7B28">
      <w:pPr>
        <w:spacing w:line="360" w:lineRule="auto"/>
        <w:rPr>
          <w:rFonts w:ascii="Times New Roman" w:hAnsi="Times New Roman" w:cs="Times New Roman"/>
          <w:sz w:val="24"/>
          <w:szCs w:val="24"/>
        </w:rPr>
      </w:pPr>
      <w:r>
        <w:rPr>
          <w:rFonts w:ascii="Times New Roman" w:hAnsi="Times New Roman" w:cs="Times New Roman"/>
          <w:sz w:val="24"/>
          <w:szCs w:val="24"/>
        </w:rPr>
        <w:t>Статистика.</w:t>
      </w:r>
    </w:p>
    <w:p w:rsidR="00244807" w:rsidRPr="00244807" w:rsidRDefault="00244807" w:rsidP="00244807">
      <w:pPr>
        <w:spacing w:line="360" w:lineRule="auto"/>
        <w:ind w:firstLine="709"/>
        <w:jc w:val="both"/>
        <w:rPr>
          <w:rFonts w:ascii="Times New Roman" w:eastAsia="Times New Roman" w:hAnsi="Times New Roman" w:cs="Times New Roman"/>
          <w:sz w:val="24"/>
          <w:szCs w:val="24"/>
        </w:rPr>
      </w:pPr>
      <w:r w:rsidRPr="00244807">
        <w:rPr>
          <w:rFonts w:ascii="Times New Roman" w:eastAsia="Times New Roman" w:hAnsi="Times New Roman" w:cs="Times New Roman"/>
          <w:sz w:val="24"/>
          <w:szCs w:val="24"/>
          <w:lang w:eastAsia="ru-RU"/>
        </w:rPr>
        <w:t>В 2016 году о</w:t>
      </w:r>
      <w:r w:rsidRPr="00244807">
        <w:rPr>
          <w:rFonts w:ascii="Times New Roman" w:eastAsia="Times New Roman" w:hAnsi="Times New Roman" w:cs="Times New Roman"/>
          <w:sz w:val="24"/>
          <w:szCs w:val="24"/>
        </w:rPr>
        <w:t>сно</w:t>
      </w:r>
      <w:r w:rsidRPr="00244807">
        <w:rPr>
          <w:rFonts w:ascii="Times New Roman" w:eastAsia="Times New Roman" w:hAnsi="Times New Roman" w:cs="Times New Roman"/>
          <w:sz w:val="24"/>
          <w:szCs w:val="24"/>
          <w:lang w:eastAsia="ru-RU"/>
        </w:rPr>
        <w:t>вная часть доходов бюджета Федерального фонда (более 98% от общего объема) обеспечивается поступлениями страховых взносов на обязательное медицинское страхование работающего населения и страховых взносов на обязательное медицинское страхование неработающего</w:t>
      </w:r>
    </w:p>
    <w:p w:rsidR="00244807" w:rsidRPr="00244807" w:rsidRDefault="00244807" w:rsidP="00F70684">
      <w:pPr>
        <w:spacing w:line="360" w:lineRule="auto"/>
        <w:jc w:val="both"/>
        <w:rPr>
          <w:rFonts w:ascii="Times New Roman" w:eastAsia="Times New Roman" w:hAnsi="Times New Roman" w:cs="Times New Roman"/>
          <w:sz w:val="24"/>
          <w:szCs w:val="24"/>
        </w:rPr>
      </w:pPr>
      <w:proofErr w:type="gramStart"/>
      <w:r w:rsidRPr="00244807">
        <w:rPr>
          <w:rFonts w:ascii="Times New Roman" w:eastAsia="Times New Roman" w:hAnsi="Times New Roman" w:cs="Times New Roman"/>
          <w:sz w:val="24"/>
          <w:szCs w:val="24"/>
          <w:lang w:eastAsia="ru-RU"/>
        </w:rPr>
        <w:t>Страховые взносы на обязательное медицинское страхование работающего населения в 2016 году уплачивались страхователями для работающих граждан в соответствии с Федеральным законом со всех сумм выплат и иных вознаграждений в пользу физических лиц без ограничения предельной величины базы для начисления страховых взносов за исключением сумм, не подлежащих обложению страховыми взносами по основной категории плательщиков по тарифу 5,1%, для отдельных категорий плательщиков</w:t>
      </w:r>
      <w:proofErr w:type="gramEnd"/>
      <w:r w:rsidRPr="00244807">
        <w:rPr>
          <w:rFonts w:ascii="Times New Roman" w:eastAsia="Times New Roman" w:hAnsi="Times New Roman" w:cs="Times New Roman"/>
          <w:sz w:val="24"/>
          <w:szCs w:val="24"/>
          <w:lang w:eastAsia="ru-RU"/>
        </w:rPr>
        <w:t xml:space="preserve"> страховых взносов в переходный период – по пониженным тарифам страховых взносов</w:t>
      </w:r>
      <w:r w:rsidRPr="00244807">
        <w:rPr>
          <w:rFonts w:ascii="Times New Roman" w:eastAsia="Times New Roman" w:hAnsi="Times New Roman" w:cs="Times New Roman"/>
          <w:sz w:val="24"/>
          <w:szCs w:val="24"/>
        </w:rPr>
        <w:t>.</w:t>
      </w:r>
    </w:p>
    <w:p w:rsidR="00244807" w:rsidRPr="00244807" w:rsidRDefault="00244807" w:rsidP="00F70684">
      <w:pPr>
        <w:spacing w:line="360" w:lineRule="auto"/>
        <w:jc w:val="both"/>
        <w:rPr>
          <w:rFonts w:ascii="Times New Roman" w:eastAsia="Times New Roman" w:hAnsi="Times New Roman" w:cs="Times New Roman"/>
          <w:sz w:val="24"/>
          <w:szCs w:val="24"/>
          <w:lang w:eastAsia="ru-RU"/>
        </w:rPr>
      </w:pPr>
      <w:proofErr w:type="gramStart"/>
      <w:r w:rsidRPr="00244807">
        <w:rPr>
          <w:rFonts w:ascii="Times New Roman" w:eastAsia="Times New Roman" w:hAnsi="Times New Roman" w:cs="Times New Roman"/>
          <w:sz w:val="24"/>
          <w:szCs w:val="24"/>
          <w:lang w:eastAsia="ru-RU"/>
        </w:rPr>
        <w:t>В соответствии с действующим законодательством для целей обязательного медицинского страхования в 2016 году в территориальных органах Пенсионного фонда Российской Федерации состояло на учете 9,9 млн. страхователей для работающих граждан (из них 5,2 млн. (52,5%) – юридические лица, 4,7 млн. (47,5%) – индивидуальные предприниматели), в территориальных фондах – 90 страхователей для неработающих граждан (из них 86 – органы исполнительной власти субъектов Российской Федерации, уполномоченные высшими</w:t>
      </w:r>
      <w:proofErr w:type="gramEnd"/>
      <w:r w:rsidRPr="00244807">
        <w:rPr>
          <w:rFonts w:ascii="Times New Roman" w:eastAsia="Times New Roman" w:hAnsi="Times New Roman" w:cs="Times New Roman"/>
          <w:sz w:val="24"/>
          <w:szCs w:val="24"/>
          <w:lang w:eastAsia="ru-RU"/>
        </w:rPr>
        <w:t xml:space="preserve"> исполнительными органами государственной власти субъектов Российской Федерации, 4 – организации, определенные Правительством Российской Федерации).</w:t>
      </w:r>
    </w:p>
    <w:p w:rsidR="00244807" w:rsidRPr="00244807" w:rsidRDefault="00244807" w:rsidP="00F70684">
      <w:pPr>
        <w:spacing w:line="360" w:lineRule="auto"/>
        <w:jc w:val="both"/>
        <w:rPr>
          <w:rFonts w:ascii="Times New Roman" w:eastAsia="Times New Roman" w:hAnsi="Times New Roman" w:cs="Times New Roman"/>
          <w:sz w:val="24"/>
          <w:szCs w:val="24"/>
          <w:lang w:eastAsia="ru-RU"/>
        </w:rPr>
      </w:pPr>
      <w:r w:rsidRPr="00244807">
        <w:rPr>
          <w:rFonts w:ascii="Times New Roman" w:eastAsia="Times New Roman" w:hAnsi="Times New Roman" w:cs="Times New Roman"/>
          <w:sz w:val="24"/>
          <w:szCs w:val="24"/>
          <w:lang w:eastAsia="ru-RU"/>
        </w:rPr>
        <w:t xml:space="preserve">По данным единого регистра застрахованных лиц численность лиц, застрахованных по обязательному медицинскому страхованию, по состоянию на 1 апреля 2015 года составила 146,5 млн. человек, из них: работающих – 61,5 млн. человек (42% от общей численности застрахованных), неработающих – 85,0 млн. человек (58%). Численность застрахованных лиц в Крымском федеральном округе на указанную дату принята по данным Росстата. Из общей численности застрахованных лиц (без учета Крымского федерального округа), численность лиц в трудоспособном возрасте составила 83,5 млн. </w:t>
      </w:r>
      <w:r w:rsidRPr="00244807">
        <w:rPr>
          <w:rFonts w:ascii="Times New Roman" w:eastAsia="Times New Roman" w:hAnsi="Times New Roman" w:cs="Times New Roman"/>
          <w:sz w:val="24"/>
          <w:szCs w:val="24"/>
          <w:lang w:eastAsia="ru-RU"/>
        </w:rPr>
        <w:lastRenderedPageBreak/>
        <w:t>человек или 57,9%, моложе трудоспособного возраста – 25,9 млн. человек или 18%, старше трудоспособного возраста – 34,9 млн. человек или 24,1 процента.</w:t>
      </w:r>
    </w:p>
    <w:p w:rsidR="00244807" w:rsidRPr="00244807" w:rsidRDefault="00244807" w:rsidP="00F70684">
      <w:pPr>
        <w:spacing w:line="360" w:lineRule="auto"/>
        <w:jc w:val="both"/>
        <w:rPr>
          <w:rFonts w:ascii="Times New Roman" w:eastAsia="Times New Roman" w:hAnsi="Times New Roman" w:cs="Times New Roman"/>
          <w:sz w:val="24"/>
          <w:szCs w:val="24"/>
          <w:lang w:eastAsia="ru-RU"/>
        </w:rPr>
      </w:pPr>
      <w:proofErr w:type="gramStart"/>
      <w:r w:rsidRPr="00244807">
        <w:rPr>
          <w:rFonts w:ascii="Times New Roman" w:eastAsia="Times New Roman" w:hAnsi="Times New Roman" w:cs="Times New Roman"/>
          <w:sz w:val="24"/>
          <w:szCs w:val="24"/>
          <w:lang w:eastAsia="ru-RU"/>
        </w:rPr>
        <w:t xml:space="preserve">Федеральным законом от 29 ноября 2010 </w:t>
      </w:r>
      <w:proofErr w:type="spellStart"/>
      <w:r w:rsidRPr="00244807">
        <w:rPr>
          <w:rFonts w:ascii="Times New Roman" w:eastAsia="Times New Roman" w:hAnsi="Times New Roman" w:cs="Times New Roman"/>
          <w:sz w:val="24"/>
          <w:szCs w:val="24"/>
          <w:lang w:eastAsia="ru-RU"/>
        </w:rPr>
        <w:t>г.№</w:t>
      </w:r>
      <w:proofErr w:type="spellEnd"/>
      <w:r w:rsidRPr="00244807">
        <w:rPr>
          <w:rFonts w:ascii="Times New Roman" w:eastAsia="Times New Roman" w:hAnsi="Times New Roman" w:cs="Times New Roman"/>
          <w:sz w:val="24"/>
          <w:szCs w:val="24"/>
          <w:lang w:eastAsia="ru-RU"/>
        </w:rPr>
        <w:t> 326-ФЗ «Об обязательном медицинском страховании в Российской Федерации» (далее – Федеральный закон № 326-ФЗ) с 2012 года предусмотрено установление единых требований к субъектам Российской Федерации по определению размера страховых взносов на обязательное медицинское страхование неработающего населения, поступающих с 2012 года в бюджет Федерального фонда в размере, рассчитанном в соответствии с законодательством Российской Федерации.</w:t>
      </w:r>
      <w:proofErr w:type="gramEnd"/>
    </w:p>
    <w:p w:rsidR="00244807" w:rsidRPr="00244807" w:rsidRDefault="00244807" w:rsidP="00F70684">
      <w:pPr>
        <w:spacing w:line="360" w:lineRule="auto"/>
        <w:jc w:val="both"/>
        <w:rPr>
          <w:rFonts w:ascii="Times New Roman" w:eastAsia="Times New Roman" w:hAnsi="Times New Roman" w:cs="Times New Roman"/>
          <w:sz w:val="24"/>
          <w:szCs w:val="24"/>
          <w:lang w:eastAsia="ru-RU"/>
        </w:rPr>
      </w:pPr>
      <w:r w:rsidRPr="00244807">
        <w:rPr>
          <w:rFonts w:ascii="Times New Roman" w:eastAsia="Times New Roman" w:hAnsi="Times New Roman" w:cs="Times New Roman"/>
          <w:sz w:val="24"/>
          <w:szCs w:val="24"/>
          <w:lang w:eastAsia="ru-RU"/>
        </w:rPr>
        <w:t xml:space="preserve">Федеральным законом от 30 ноября 2011 </w:t>
      </w:r>
      <w:proofErr w:type="spellStart"/>
      <w:r w:rsidRPr="00244807">
        <w:rPr>
          <w:rFonts w:ascii="Times New Roman" w:eastAsia="Times New Roman" w:hAnsi="Times New Roman" w:cs="Times New Roman"/>
          <w:sz w:val="24"/>
          <w:szCs w:val="24"/>
          <w:lang w:eastAsia="ru-RU"/>
        </w:rPr>
        <w:t>г.№</w:t>
      </w:r>
      <w:proofErr w:type="spellEnd"/>
      <w:r w:rsidRPr="00244807">
        <w:rPr>
          <w:rFonts w:ascii="Times New Roman" w:eastAsia="Times New Roman" w:hAnsi="Times New Roman" w:cs="Times New Roman"/>
          <w:sz w:val="24"/>
          <w:szCs w:val="24"/>
          <w:lang w:eastAsia="ru-RU"/>
        </w:rPr>
        <w:t> 354-ФЗ «О размере</w:t>
      </w:r>
      <w:r w:rsidR="00F70684">
        <w:rPr>
          <w:rFonts w:ascii="Times New Roman" w:eastAsia="Times New Roman" w:hAnsi="Times New Roman" w:cs="Times New Roman"/>
          <w:sz w:val="24"/>
          <w:szCs w:val="24"/>
          <w:lang w:eastAsia="ru-RU"/>
        </w:rPr>
        <w:t xml:space="preserve"> </w:t>
      </w:r>
      <w:r w:rsidRPr="00244807">
        <w:rPr>
          <w:rFonts w:ascii="Times New Roman" w:eastAsia="Times New Roman" w:hAnsi="Times New Roman" w:cs="Times New Roman"/>
          <w:sz w:val="24"/>
          <w:szCs w:val="24"/>
          <w:lang w:eastAsia="ru-RU"/>
        </w:rPr>
        <w:t>и порядке расчета тарифа страхового взноса на обязательное медицинское страхование неработающего населения» (далее – Федеральный закон                 № 354-ФЗ) установлен единый для всех субъектов Российской Федерации тариф страхового взноса на обязательное медицинское страхование неработающего населения в размере 18 864,6 рублей.</w:t>
      </w:r>
    </w:p>
    <w:p w:rsidR="00244807" w:rsidRPr="00244807" w:rsidRDefault="00244807" w:rsidP="00F70684">
      <w:pPr>
        <w:spacing w:line="360" w:lineRule="auto"/>
        <w:jc w:val="both"/>
        <w:rPr>
          <w:rFonts w:ascii="Times New Roman" w:eastAsia="Times New Roman" w:hAnsi="Times New Roman" w:cs="Times New Roman"/>
          <w:sz w:val="24"/>
          <w:szCs w:val="24"/>
          <w:lang w:eastAsia="ru-RU"/>
        </w:rPr>
      </w:pPr>
      <w:proofErr w:type="gramStart"/>
      <w:r w:rsidRPr="00244807">
        <w:rPr>
          <w:rFonts w:ascii="Times New Roman" w:eastAsia="Times New Roman" w:hAnsi="Times New Roman" w:cs="Times New Roman"/>
          <w:sz w:val="24"/>
          <w:szCs w:val="24"/>
          <w:lang w:eastAsia="ru-RU"/>
        </w:rPr>
        <w:t>В 2016 году размер страховых взносов на обязательное медицинское страхование неработающего населения в субъектах Российской Федерации определялся как произведение численности неработающих застрахованных лиц на 1 апреля года, предшествующего очередному, в субъекте Российской Федерации и тарифа страхового взноса на обязательное медицинское страхование неработающего населения, установленного Федеральным законом № 354-ФЗ с учетом коэффициента дифференциации.</w:t>
      </w:r>
      <w:proofErr w:type="gramEnd"/>
      <w:r w:rsidRPr="00244807">
        <w:rPr>
          <w:rFonts w:ascii="Times New Roman" w:eastAsia="Times New Roman" w:hAnsi="Times New Roman" w:cs="Times New Roman"/>
          <w:sz w:val="24"/>
          <w:szCs w:val="24"/>
          <w:lang w:eastAsia="ru-RU"/>
        </w:rPr>
        <w:t xml:space="preserve"> Размер страховых взносов в расчете на одного застрахованного неработающего гражданина в среднем по Российской Федерации в 2016 году составил 7 262,3 рублей или 100,3% к уровню 2015 года (7 242,6 рублей). </w:t>
      </w:r>
    </w:p>
    <w:p w:rsidR="00244807" w:rsidRPr="00244807" w:rsidRDefault="00244807" w:rsidP="00244807">
      <w:pPr>
        <w:spacing w:line="360" w:lineRule="auto"/>
        <w:jc w:val="both"/>
        <w:rPr>
          <w:rFonts w:ascii="Times New Roman" w:eastAsia="Times New Roman" w:hAnsi="Times New Roman" w:cs="Times New Roman"/>
          <w:sz w:val="24"/>
          <w:szCs w:val="24"/>
          <w:lang w:eastAsia="ru-RU"/>
        </w:rPr>
      </w:pPr>
      <w:r w:rsidRPr="00244807">
        <w:rPr>
          <w:rFonts w:ascii="Times New Roman" w:eastAsia="Times New Roman" w:hAnsi="Times New Roman" w:cs="Times New Roman"/>
          <w:sz w:val="24"/>
          <w:szCs w:val="24"/>
          <w:lang w:eastAsia="ru-RU"/>
        </w:rPr>
        <w:t>Бюджет Федерального фонда исполнен п</w:t>
      </w:r>
      <w:r w:rsidR="009869FA">
        <w:rPr>
          <w:rFonts w:ascii="Times New Roman" w:eastAsia="Times New Roman" w:hAnsi="Times New Roman" w:cs="Times New Roman"/>
          <w:sz w:val="24"/>
          <w:szCs w:val="24"/>
          <w:lang w:eastAsia="ru-RU"/>
        </w:rPr>
        <w:t xml:space="preserve">о доходам в сумме            </w:t>
      </w:r>
      <w:r w:rsidRPr="00244807">
        <w:rPr>
          <w:rFonts w:ascii="Times New Roman" w:eastAsia="Times New Roman" w:hAnsi="Times New Roman" w:cs="Times New Roman"/>
          <w:sz w:val="24"/>
          <w:szCs w:val="24"/>
          <w:lang w:eastAsia="ru-RU"/>
        </w:rPr>
        <w:t xml:space="preserve">         1 657 619 561,2 тыс. рублей (99,8% утвержденного объема), которые сформированы в основном за счет страховых взносов на обязательное медицинское страхование в сумме 1 624 176 673,9 тыс. рублей (98,0% в общем объеме доходов Федерального фонда), в том числе: </w:t>
      </w:r>
    </w:p>
    <w:p w:rsidR="00244807" w:rsidRPr="00244807" w:rsidRDefault="00244807" w:rsidP="00244807">
      <w:pPr>
        <w:spacing w:line="360" w:lineRule="auto"/>
        <w:ind w:firstLine="709"/>
        <w:jc w:val="both"/>
        <w:rPr>
          <w:rFonts w:ascii="Times New Roman" w:eastAsia="Times New Roman" w:hAnsi="Times New Roman" w:cs="Times New Roman"/>
          <w:sz w:val="24"/>
          <w:szCs w:val="24"/>
          <w:lang w:eastAsia="ru-RU"/>
        </w:rPr>
      </w:pPr>
      <w:r w:rsidRPr="00244807">
        <w:rPr>
          <w:rFonts w:ascii="Times New Roman" w:eastAsia="Times New Roman" w:hAnsi="Times New Roman" w:cs="Times New Roman"/>
          <w:sz w:val="24"/>
          <w:szCs w:val="24"/>
          <w:lang w:eastAsia="ru-RU"/>
        </w:rPr>
        <w:t xml:space="preserve">– страховых взносов на обязательное медицинское страхование работающего населения – в сумме 1 006 422 425,7 тыс. рублей (60,7% в общем объеме доходов Федерального фонда) (таблица 1 приложения); </w:t>
      </w:r>
    </w:p>
    <w:p w:rsidR="00244807" w:rsidRPr="00244807" w:rsidRDefault="00244807" w:rsidP="00244807">
      <w:pPr>
        <w:spacing w:line="360" w:lineRule="auto"/>
        <w:ind w:firstLine="709"/>
        <w:jc w:val="both"/>
        <w:rPr>
          <w:rFonts w:ascii="Times New Roman" w:eastAsia="Times New Roman" w:hAnsi="Times New Roman" w:cs="Times New Roman"/>
          <w:sz w:val="24"/>
          <w:szCs w:val="24"/>
          <w:lang w:eastAsia="ru-RU"/>
        </w:rPr>
      </w:pPr>
      <w:r w:rsidRPr="00244807">
        <w:rPr>
          <w:rFonts w:ascii="Times New Roman" w:eastAsia="Times New Roman" w:hAnsi="Times New Roman" w:cs="Times New Roman"/>
          <w:sz w:val="24"/>
          <w:szCs w:val="24"/>
          <w:lang w:eastAsia="ru-RU"/>
        </w:rPr>
        <w:t xml:space="preserve">– страховых взносов на обязательное медицинское страхование неработающего населения – в сумме 617 754 248,2 тыс. рублей (37,3% в общем объеме доходов Федерального фонда) (таблица 1 приложения); </w:t>
      </w:r>
    </w:p>
    <w:p w:rsidR="00244807" w:rsidRPr="00244807" w:rsidRDefault="00244807" w:rsidP="00244807">
      <w:pPr>
        <w:spacing w:line="360" w:lineRule="auto"/>
        <w:ind w:firstLine="709"/>
        <w:jc w:val="both"/>
        <w:rPr>
          <w:rFonts w:ascii="Times New Roman" w:eastAsia="Times New Roman" w:hAnsi="Times New Roman" w:cs="Times New Roman"/>
          <w:sz w:val="24"/>
          <w:szCs w:val="24"/>
          <w:lang w:eastAsia="ru-RU"/>
        </w:rPr>
      </w:pPr>
      <w:r w:rsidRPr="00244807">
        <w:rPr>
          <w:rFonts w:ascii="Times New Roman" w:eastAsia="Times New Roman" w:hAnsi="Times New Roman" w:cs="Times New Roman"/>
          <w:sz w:val="24"/>
          <w:szCs w:val="24"/>
          <w:lang w:eastAsia="ru-RU"/>
        </w:rPr>
        <w:lastRenderedPageBreak/>
        <w:t>– межбюджетных трансфертов из федерального бюджета в сумме              25 441 000,0 тыс. рублей (1,5% в общем объеме доходов Федерального фонда);</w:t>
      </w:r>
    </w:p>
    <w:p w:rsidR="00244807" w:rsidRPr="00244807" w:rsidRDefault="00244807" w:rsidP="00244807">
      <w:pPr>
        <w:spacing w:line="360" w:lineRule="auto"/>
        <w:ind w:firstLine="709"/>
        <w:jc w:val="both"/>
        <w:rPr>
          <w:rFonts w:ascii="Times New Roman" w:eastAsia="Times New Roman" w:hAnsi="Times New Roman" w:cs="Times New Roman"/>
          <w:sz w:val="24"/>
          <w:szCs w:val="24"/>
          <w:lang w:eastAsia="ru-RU"/>
        </w:rPr>
      </w:pPr>
      <w:r w:rsidRPr="00244807">
        <w:rPr>
          <w:rFonts w:ascii="Times New Roman" w:eastAsia="Times New Roman" w:hAnsi="Times New Roman" w:cs="Times New Roman"/>
          <w:sz w:val="24"/>
          <w:szCs w:val="24"/>
          <w:lang w:eastAsia="ru-RU"/>
        </w:rPr>
        <w:t>– иных доходов в сумме 8 001 887,3 тыс. рублей (0,5% в общем объеме доходов Федерального фонда).</w:t>
      </w:r>
    </w:p>
    <w:p w:rsidR="00244807" w:rsidRPr="00244807" w:rsidRDefault="00244807" w:rsidP="00F70684">
      <w:pPr>
        <w:spacing w:line="360" w:lineRule="auto"/>
        <w:jc w:val="both"/>
        <w:rPr>
          <w:rFonts w:ascii="Times New Roman" w:eastAsia="Times New Roman" w:hAnsi="Times New Roman" w:cs="Times New Roman"/>
          <w:sz w:val="24"/>
          <w:szCs w:val="24"/>
          <w:lang w:eastAsia="ru-RU"/>
        </w:rPr>
      </w:pPr>
      <w:r w:rsidRPr="00244807">
        <w:rPr>
          <w:rFonts w:ascii="Times New Roman" w:eastAsia="Times New Roman" w:hAnsi="Times New Roman" w:cs="Times New Roman"/>
          <w:sz w:val="24"/>
          <w:szCs w:val="24"/>
          <w:lang w:eastAsia="ru-RU"/>
        </w:rPr>
        <w:t>По данным главных администраторов доходов бюджета на 1 января 2017 года перед бюджетом Федерального фонда имеется задолженность по страховым взносам на обязательное медицинское страхование работающего населения в размере 81,0 млрд. рублей, страховым взносам на обязательное медицинское страхование неработающего населения – 1,7 млрд. рублей.</w:t>
      </w:r>
    </w:p>
    <w:p w:rsidR="00244807" w:rsidRPr="00244807" w:rsidRDefault="00244807" w:rsidP="00F70684">
      <w:pPr>
        <w:spacing w:line="360" w:lineRule="auto"/>
        <w:jc w:val="both"/>
        <w:rPr>
          <w:rFonts w:ascii="Times New Roman" w:eastAsia="Times New Roman" w:hAnsi="Times New Roman" w:cs="Times New Roman"/>
          <w:color w:val="000000" w:themeColor="text1"/>
          <w:sz w:val="24"/>
          <w:szCs w:val="24"/>
          <w:lang w:eastAsia="ru-RU"/>
        </w:rPr>
      </w:pPr>
      <w:r w:rsidRPr="00244807">
        <w:rPr>
          <w:rFonts w:ascii="Times New Roman" w:eastAsia="Times New Roman" w:hAnsi="Times New Roman" w:cs="Times New Roman"/>
          <w:sz w:val="24"/>
          <w:szCs w:val="24"/>
          <w:lang w:eastAsia="ru-RU"/>
        </w:rPr>
        <w:t xml:space="preserve">Расходы бюджета Федерального фонда утверждены в сумме 1 594 890 584,1 тыс. рублей. </w:t>
      </w:r>
      <w:r w:rsidRPr="00244807">
        <w:rPr>
          <w:rFonts w:ascii="Times New Roman" w:eastAsia="Times New Roman" w:hAnsi="Times New Roman" w:cs="Times New Roman"/>
          <w:color w:val="000000" w:themeColor="text1"/>
          <w:sz w:val="24"/>
          <w:szCs w:val="24"/>
          <w:lang w:eastAsia="ru-RU"/>
        </w:rPr>
        <w:t>Исполнение составило 1 590 150 880,5 тыс. рублей (99,7% от утвержденных объемов).</w:t>
      </w:r>
    </w:p>
    <w:p w:rsidR="00244807" w:rsidRPr="00244807" w:rsidRDefault="00244807" w:rsidP="00F70684">
      <w:pPr>
        <w:spacing w:line="360" w:lineRule="auto"/>
        <w:jc w:val="both"/>
        <w:rPr>
          <w:rFonts w:ascii="Times New Roman" w:eastAsia="Times New Roman" w:hAnsi="Times New Roman" w:cs="Times New Roman"/>
          <w:sz w:val="24"/>
          <w:szCs w:val="24"/>
          <w:lang w:eastAsia="ru-RU"/>
        </w:rPr>
      </w:pPr>
      <w:r w:rsidRPr="00244807">
        <w:rPr>
          <w:rFonts w:ascii="Times New Roman" w:eastAsia="Times New Roman" w:hAnsi="Times New Roman" w:cs="Times New Roman"/>
          <w:sz w:val="24"/>
          <w:szCs w:val="24"/>
          <w:lang w:eastAsia="ru-RU"/>
        </w:rPr>
        <w:t>Расходование средств бюджета Федерального фонда осуществлялось в соответствии с целями, установленными Федеральным законом № 365-ФЗ.</w:t>
      </w:r>
    </w:p>
    <w:p w:rsidR="00244807" w:rsidRPr="00244807" w:rsidRDefault="00244807" w:rsidP="00F70684">
      <w:pPr>
        <w:spacing w:line="360" w:lineRule="auto"/>
        <w:jc w:val="both"/>
        <w:rPr>
          <w:rFonts w:ascii="Times New Roman" w:eastAsia="Times New Roman" w:hAnsi="Times New Roman" w:cs="Times New Roman"/>
          <w:sz w:val="24"/>
          <w:szCs w:val="24"/>
          <w:lang w:eastAsia="ru-RU"/>
        </w:rPr>
      </w:pPr>
      <w:r w:rsidRPr="00244807">
        <w:rPr>
          <w:rFonts w:ascii="Times New Roman" w:eastAsia="Times New Roman" w:hAnsi="Times New Roman" w:cs="Times New Roman"/>
          <w:sz w:val="24"/>
          <w:szCs w:val="24"/>
          <w:lang w:eastAsia="ru-RU"/>
        </w:rPr>
        <w:t>На выполнение территориальных программ обязательного медицинского страхования в рамках базовой программы обязательного медицинского страхования в 2016 году в бюджеты территориальных фондов направлено субвенций в размере 1 458 573 489,0 тыс. рублей (100% от утвержденных объемов).</w:t>
      </w:r>
    </w:p>
    <w:p w:rsidR="00244807" w:rsidRPr="00244807" w:rsidRDefault="00244807" w:rsidP="00F70684">
      <w:pPr>
        <w:spacing w:line="360" w:lineRule="auto"/>
        <w:jc w:val="both"/>
        <w:rPr>
          <w:rFonts w:ascii="Times New Roman" w:hAnsi="Times New Roman" w:cs="Times New Roman"/>
          <w:color w:val="000000" w:themeColor="text1"/>
          <w:sz w:val="24"/>
          <w:szCs w:val="24"/>
        </w:rPr>
      </w:pPr>
      <w:r w:rsidRPr="00244807">
        <w:rPr>
          <w:rFonts w:ascii="Times New Roman" w:hAnsi="Times New Roman" w:cs="Times New Roman"/>
          <w:sz w:val="24"/>
          <w:szCs w:val="24"/>
        </w:rPr>
        <w:t xml:space="preserve">Финансовое обеспечение средствами обязательного медицинского страхования за счет субвенции в расчете на одно застрахованное лицо составило </w:t>
      </w:r>
      <w:r w:rsidRPr="00244807">
        <w:rPr>
          <w:rFonts w:ascii="Times New Roman" w:eastAsia="Times New Roman" w:hAnsi="Times New Roman" w:cs="Times New Roman"/>
          <w:bCs/>
          <w:color w:val="000000"/>
          <w:sz w:val="24"/>
          <w:szCs w:val="24"/>
          <w:lang w:eastAsia="ru-RU"/>
        </w:rPr>
        <w:t>9</w:t>
      </w:r>
      <w:r w:rsidRPr="00244807">
        <w:rPr>
          <w:rFonts w:ascii="Times New Roman" w:hAnsi="Times New Roman" w:cs="Times New Roman"/>
          <w:sz w:val="24"/>
          <w:szCs w:val="24"/>
        </w:rPr>
        <w:t> </w:t>
      </w:r>
      <w:r w:rsidRPr="00244807">
        <w:rPr>
          <w:rFonts w:ascii="Times New Roman" w:eastAsia="Times New Roman" w:hAnsi="Times New Roman" w:cs="Times New Roman"/>
          <w:bCs/>
          <w:color w:val="000000"/>
          <w:sz w:val="24"/>
          <w:szCs w:val="24"/>
          <w:lang w:eastAsia="ru-RU"/>
        </w:rPr>
        <w:t>952,8</w:t>
      </w:r>
      <w:r w:rsidRPr="00244807">
        <w:rPr>
          <w:rFonts w:ascii="Times New Roman" w:hAnsi="Times New Roman" w:cs="Times New Roman"/>
          <w:sz w:val="24"/>
          <w:szCs w:val="24"/>
        </w:rPr>
        <w:t>рублей</w:t>
      </w:r>
      <w:r w:rsidR="00F70684">
        <w:rPr>
          <w:rFonts w:ascii="Times New Roman" w:hAnsi="Times New Roman" w:cs="Times New Roman"/>
          <w:color w:val="000000" w:themeColor="text1"/>
          <w:sz w:val="24"/>
          <w:szCs w:val="24"/>
        </w:rPr>
        <w:t>.</w:t>
      </w:r>
    </w:p>
    <w:p w:rsidR="00244807" w:rsidRPr="00244807" w:rsidRDefault="00244807" w:rsidP="00F70684">
      <w:pPr>
        <w:spacing w:line="360" w:lineRule="auto"/>
        <w:jc w:val="both"/>
        <w:rPr>
          <w:rFonts w:ascii="Times New Roman" w:eastAsia="Times New Roman" w:hAnsi="Times New Roman" w:cs="Times New Roman"/>
          <w:sz w:val="24"/>
          <w:szCs w:val="24"/>
          <w:lang w:eastAsia="ru-RU"/>
        </w:rPr>
      </w:pPr>
      <w:r w:rsidRPr="00244807">
        <w:rPr>
          <w:rFonts w:ascii="Times New Roman" w:eastAsia="Times New Roman" w:hAnsi="Times New Roman" w:cs="Times New Roman"/>
          <w:sz w:val="24"/>
          <w:szCs w:val="24"/>
          <w:lang w:eastAsia="ru-RU"/>
        </w:rPr>
        <w:t>На осуществление единовременных компенсационных выплат медицинским работникам направлено 2 953 200,0 тыс. рублей (92,3% от утвержденного объема).</w:t>
      </w:r>
    </w:p>
    <w:p w:rsidR="00244807" w:rsidRPr="00244807" w:rsidRDefault="00244807" w:rsidP="00F70684">
      <w:pPr>
        <w:spacing w:line="360" w:lineRule="auto"/>
        <w:jc w:val="both"/>
        <w:rPr>
          <w:rFonts w:ascii="Times New Roman" w:eastAsia="Times New Roman" w:hAnsi="Times New Roman" w:cs="Times New Roman"/>
          <w:sz w:val="24"/>
          <w:szCs w:val="24"/>
          <w:lang w:eastAsia="ru-RU"/>
        </w:rPr>
      </w:pPr>
      <w:r w:rsidRPr="00244807">
        <w:rPr>
          <w:rFonts w:ascii="Times New Roman" w:eastAsia="Times New Roman" w:hAnsi="Times New Roman" w:cs="Times New Roman"/>
          <w:sz w:val="24"/>
          <w:szCs w:val="24"/>
          <w:lang w:eastAsia="ru-RU"/>
        </w:rPr>
        <w:t>На оплату родового сертификата по заявкам</w:t>
      </w:r>
      <w:r w:rsidRPr="00244807">
        <w:rPr>
          <w:rFonts w:ascii="Times New Roman" w:eastAsia="Times New Roman" w:hAnsi="Times New Roman" w:cs="Times New Roman"/>
          <w:sz w:val="24"/>
          <w:szCs w:val="24"/>
        </w:rPr>
        <w:t xml:space="preserve"> </w:t>
      </w:r>
      <w:r w:rsidRPr="00244807">
        <w:rPr>
          <w:rFonts w:ascii="Times New Roman" w:eastAsia="Times New Roman" w:hAnsi="Times New Roman" w:cs="Times New Roman"/>
          <w:sz w:val="24"/>
          <w:szCs w:val="24"/>
          <w:lang w:eastAsia="ru-RU"/>
        </w:rPr>
        <w:t>Фонда социального страхования Российской Федерации (далее – ФСС РФ</w:t>
      </w:r>
      <w:proofErr w:type="gramStart"/>
      <w:r w:rsidRPr="00244807">
        <w:rPr>
          <w:rFonts w:ascii="Times New Roman" w:eastAsia="Times New Roman" w:hAnsi="Times New Roman" w:cs="Times New Roman"/>
          <w:sz w:val="24"/>
          <w:szCs w:val="24"/>
          <w:lang w:eastAsia="ru-RU"/>
        </w:rPr>
        <w:t>)в</w:t>
      </w:r>
      <w:proofErr w:type="gramEnd"/>
      <w:r w:rsidRPr="00244807">
        <w:rPr>
          <w:rFonts w:ascii="Times New Roman" w:eastAsia="Times New Roman" w:hAnsi="Times New Roman" w:cs="Times New Roman"/>
          <w:sz w:val="24"/>
          <w:szCs w:val="24"/>
          <w:lang w:eastAsia="ru-RU"/>
        </w:rPr>
        <w:t xml:space="preserve"> его бюджет перечислено 17 818 863,0 тыс. рублей (95,0% утвержденного объема).</w:t>
      </w:r>
    </w:p>
    <w:p w:rsidR="00244807" w:rsidRDefault="00244807" w:rsidP="001A7B28">
      <w:pPr>
        <w:spacing w:line="360" w:lineRule="auto"/>
        <w:rPr>
          <w:rFonts w:ascii="Times New Roman" w:hAnsi="Times New Roman" w:cs="Times New Roman"/>
          <w:sz w:val="24"/>
          <w:szCs w:val="24"/>
        </w:rPr>
      </w:pPr>
    </w:p>
    <w:p w:rsidR="002A41D3" w:rsidRDefault="00422566" w:rsidP="00C30BF9">
      <w:pPr>
        <w:spacing w:line="360" w:lineRule="auto"/>
        <w:jc w:val="center"/>
        <w:rPr>
          <w:rFonts w:ascii="Times New Roman" w:hAnsi="Times New Roman" w:cs="Times New Roman"/>
          <w:b/>
          <w:sz w:val="24"/>
          <w:szCs w:val="24"/>
        </w:rPr>
      </w:pPr>
      <w:r>
        <w:rPr>
          <w:rFonts w:ascii="Times New Roman" w:hAnsi="Times New Roman" w:cs="Times New Roman"/>
          <w:b/>
          <w:sz w:val="24"/>
          <w:szCs w:val="24"/>
        </w:rPr>
        <w:t>3.5</w:t>
      </w:r>
      <w:r w:rsidR="002A41D3" w:rsidRPr="00F70684">
        <w:rPr>
          <w:rFonts w:ascii="Times New Roman" w:hAnsi="Times New Roman" w:cs="Times New Roman"/>
          <w:b/>
          <w:sz w:val="24"/>
          <w:szCs w:val="24"/>
        </w:rPr>
        <w:t>.Финансовые методы адресной поддержки малообеспеченных граждан при проведении поэтапной жилищно-коммунальной реформы.</w:t>
      </w:r>
    </w:p>
    <w:p w:rsidR="009869FA" w:rsidRPr="00F70684" w:rsidRDefault="009869FA" w:rsidP="00C30BF9">
      <w:pPr>
        <w:spacing w:line="360" w:lineRule="auto"/>
        <w:jc w:val="center"/>
        <w:rPr>
          <w:rFonts w:ascii="Times New Roman" w:hAnsi="Times New Roman" w:cs="Times New Roman"/>
          <w:b/>
          <w:sz w:val="24"/>
          <w:szCs w:val="24"/>
        </w:rPr>
      </w:pPr>
    </w:p>
    <w:p w:rsidR="002A41D3" w:rsidRDefault="00F70684" w:rsidP="00F70684">
      <w:pPr>
        <w:pStyle w:val="a3"/>
        <w:shd w:val="clear" w:color="auto" w:fill="FFFFFF"/>
        <w:spacing w:before="0" w:beforeAutospacing="0" w:after="390" w:afterAutospacing="0" w:line="360" w:lineRule="auto"/>
        <w:rPr>
          <w:color w:val="000000"/>
        </w:rPr>
      </w:pPr>
      <w:r>
        <w:rPr>
          <w:color w:val="000000"/>
        </w:rPr>
        <w:t xml:space="preserve">    </w:t>
      </w:r>
      <w:r w:rsidR="002A41D3">
        <w:rPr>
          <w:color w:val="000000"/>
        </w:rPr>
        <w:t xml:space="preserve">Жилищно-коммунальная реформа, суть которой состоит в постепенном переводе до недавнего времени убыточной отрасли на самоокупаемость, стартовала в 1991 г. с принятием Закона «О приватизации жилищного фонда в Российской Федерации». </w:t>
      </w:r>
      <w:r w:rsidR="002A41D3">
        <w:rPr>
          <w:color w:val="000000"/>
        </w:rPr>
        <w:lastRenderedPageBreak/>
        <w:t>Реформа является неотъемлемой частью общих структурных преобразований и одним из приоритетных направлений государственной социально-экономической политики. За период 1991-1999 годов была создана принципиальная законодательная база, состоящая из более 160 нормативных правовых актов и определившая основные направления жилищной политики и обеспечившая проведение жилищной реформы.</w:t>
      </w:r>
    </w:p>
    <w:p w:rsidR="002A41D3" w:rsidRDefault="002A41D3" w:rsidP="00F70684">
      <w:pPr>
        <w:pStyle w:val="a3"/>
        <w:shd w:val="clear" w:color="auto" w:fill="FFFFFF"/>
        <w:spacing w:before="0" w:beforeAutospacing="0" w:after="390" w:afterAutospacing="0" w:line="360" w:lineRule="auto"/>
        <w:rPr>
          <w:color w:val="000000"/>
        </w:rPr>
      </w:pPr>
      <w:r>
        <w:rPr>
          <w:color w:val="000000"/>
        </w:rPr>
        <w:t>Начало реформы было не очень успешным. В стране росла инфляция, коммунальные службы в большинстве регионов не выполняли своих обязанностей. Не случайно попытки резко увеличить квартплату столкнулись с сопротивлением населения. Пять лет назад принципиальный вариант реформирования отрасли предложил Госстрой. Указом Президента РФ от 28 апреля 1997 г. №425 «О реформировании жилищно-коммунального хозяйства в Российской Федерации» была утверждена Концепция реформы.</w:t>
      </w:r>
    </w:p>
    <w:p w:rsidR="002A41D3" w:rsidRDefault="002A41D3" w:rsidP="00F70684">
      <w:pPr>
        <w:pStyle w:val="a3"/>
        <w:shd w:val="clear" w:color="auto" w:fill="FFFFFF"/>
        <w:spacing w:before="0" w:beforeAutospacing="0" w:after="390" w:afterAutospacing="0" w:line="360" w:lineRule="auto"/>
        <w:rPr>
          <w:color w:val="000000"/>
        </w:rPr>
      </w:pPr>
      <w:proofErr w:type="gramStart"/>
      <w:r>
        <w:rPr>
          <w:color w:val="000000"/>
        </w:rPr>
        <w:t>В то же время были утверждены четыре федеральных стандарта - федеральный стандарт социальной нормы площади жилья (18 кв. м. общей площади на каждого члена семьи, состоящей из трех и более человек, 42 кв. м. - на семью из двух человек и 33кв. м. - на одиноко проживающих); федеральный стандарт уровня платежей граждан (определяется в процентах от стоимости жилищно-коммунальных услуг);</w:t>
      </w:r>
      <w:proofErr w:type="gramEnd"/>
      <w:r>
        <w:rPr>
          <w:color w:val="000000"/>
        </w:rPr>
        <w:t xml:space="preserve"> федеральный стандарт максимально допустимой доли собственных расходов семьи на квартплату в совокупном семейном доходе и федеральный стандарт предельной стоимости предоставляемых жилищно-коммунальных услуг (рассчитывается в рублях на 1 кв. м. площади).</w:t>
      </w:r>
    </w:p>
    <w:p w:rsidR="002A41D3" w:rsidRDefault="002A41D3" w:rsidP="00F70684">
      <w:pPr>
        <w:pStyle w:val="a3"/>
        <w:shd w:val="clear" w:color="auto" w:fill="FFFFFF"/>
        <w:spacing w:before="0" w:beforeAutospacing="0" w:after="390" w:afterAutospacing="0" w:line="360" w:lineRule="auto"/>
        <w:rPr>
          <w:color w:val="000000"/>
        </w:rPr>
      </w:pPr>
      <w:r>
        <w:rPr>
          <w:color w:val="000000"/>
        </w:rPr>
        <w:t>В результате перехода от социальной защиты при оплате жилищно-коммунальных услуг на основе категориального принципа предоставления льгот к системе адресных субсидий на оплату жилья и коммунальных услуг на основе заявительного принципа возникают новые требования к механизму межбюджетных отношений.</w:t>
      </w:r>
    </w:p>
    <w:p w:rsidR="002A41D3" w:rsidRDefault="002A41D3" w:rsidP="00F70684">
      <w:pPr>
        <w:pStyle w:val="a3"/>
        <w:shd w:val="clear" w:color="auto" w:fill="FFFFFF"/>
        <w:spacing w:before="0" w:beforeAutospacing="0" w:after="390" w:afterAutospacing="0" w:line="360" w:lineRule="auto"/>
        <w:rPr>
          <w:color w:val="000000"/>
        </w:rPr>
      </w:pPr>
      <w:r>
        <w:rPr>
          <w:color w:val="000000"/>
        </w:rPr>
        <w:t xml:space="preserve">При полном переходе к системе адресной поддержки отдельных слоев населения резко возрастает дифференциация между субъектами Российской Федерации по потребностям в бюджетных средствах на предоставление жилищных субсидий. В среднем по Российской Федерации при переходе к этой системе, согласно прогнозным расчетам исходя из федеральных стандартов, за жилищными субсидиями обратятся около 13% семей. В то же время, в ряде субъектов Российской Федерации с высокой стоимостью предоставления жилищно-коммунальных услуг и/или низким уровнем доходов населения, эта доля будет </w:t>
      </w:r>
      <w:r>
        <w:rPr>
          <w:color w:val="000000"/>
        </w:rPr>
        <w:lastRenderedPageBreak/>
        <w:t xml:space="preserve">существенно выше. В связи с этим представляется целесообразным </w:t>
      </w:r>
      <w:proofErr w:type="spellStart"/>
      <w:r>
        <w:rPr>
          <w:color w:val="000000"/>
        </w:rPr>
        <w:t>софинансирование</w:t>
      </w:r>
      <w:proofErr w:type="spellEnd"/>
      <w:r>
        <w:rPr>
          <w:color w:val="000000"/>
        </w:rPr>
        <w:t xml:space="preserve"> реализации программы жилищных субсидий из федерального бюджета.</w:t>
      </w:r>
    </w:p>
    <w:p w:rsidR="002A41D3" w:rsidRDefault="002A41D3" w:rsidP="00F70684">
      <w:pPr>
        <w:pStyle w:val="a3"/>
        <w:shd w:val="clear" w:color="auto" w:fill="FFFFFF"/>
        <w:spacing w:before="0" w:beforeAutospacing="0" w:after="390" w:afterAutospacing="0" w:line="360" w:lineRule="auto"/>
        <w:rPr>
          <w:color w:val="000000"/>
        </w:rPr>
      </w:pPr>
      <w:r>
        <w:rPr>
          <w:color w:val="000000"/>
        </w:rPr>
        <w:t xml:space="preserve">Мэр Москвы Лужков Ю.М. алгоритм успеха реформы ЖКХ видит в усилении института собственников, поскольку собственность подразумевает и обязательства, и имущественную ответственность. Собственник должен определять, кому и за что платить, чьими услугами пользоваться, как развивать и сохранять свое хозяйство. Поэтому, объединив жителей дома, ЖТ, по мнению Лужкова Ю.М., должны будут превратиться </w:t>
      </w:r>
      <w:proofErr w:type="gramStart"/>
      <w:r>
        <w:rPr>
          <w:color w:val="000000"/>
        </w:rPr>
        <w:t>в</w:t>
      </w:r>
      <w:proofErr w:type="gramEnd"/>
      <w:r>
        <w:rPr>
          <w:color w:val="000000"/>
        </w:rPr>
        <w:t xml:space="preserve"> </w:t>
      </w:r>
      <w:proofErr w:type="gramStart"/>
      <w:r>
        <w:rPr>
          <w:color w:val="000000"/>
        </w:rPr>
        <w:t>основного</w:t>
      </w:r>
      <w:proofErr w:type="gramEnd"/>
      <w:r>
        <w:rPr>
          <w:color w:val="000000"/>
        </w:rPr>
        <w:t xml:space="preserve"> аккумулятора денег, которые вращаются в жилищно-коммунальной сфере. На них должны быть замкнуты платежи населения за коммунальные услуги, а также принципы распределения жилищных субсидий.</w:t>
      </w:r>
    </w:p>
    <w:p w:rsidR="002A41D3" w:rsidRDefault="002A41D3" w:rsidP="00F70684">
      <w:pPr>
        <w:pStyle w:val="a3"/>
        <w:shd w:val="clear" w:color="auto" w:fill="FFFFFF"/>
        <w:spacing w:before="0" w:beforeAutospacing="0" w:after="390" w:afterAutospacing="0" w:line="360" w:lineRule="auto"/>
        <w:rPr>
          <w:color w:val="000000"/>
        </w:rPr>
      </w:pPr>
      <w:r>
        <w:rPr>
          <w:color w:val="000000"/>
        </w:rPr>
        <w:t>В столице, в отличие от других регионов, нет недофинансирования ЖКХ, а плата за коммунальные услуги не превышает 13 процентов месячного дохода семьи. Соответственно, наименее обеспеченные и наименее защищенные слои населения уже получают специальные субсидии на оплату жилищно-коммунальных услуг. А в ходе реформы ЖКХ дотации, которые сегодня направляются жилищно-коммунальным службам, будут идти в виде субсидий непосредственно населению, на личные счета семей, квартиросъемщиков, на счета жилищных товариществ.</w:t>
      </w:r>
    </w:p>
    <w:p w:rsidR="001A7B28" w:rsidRDefault="002A41D3" w:rsidP="00F70684">
      <w:pPr>
        <w:pStyle w:val="a3"/>
        <w:shd w:val="clear" w:color="auto" w:fill="FFFFFF"/>
        <w:spacing w:before="0" w:beforeAutospacing="0" w:after="390" w:afterAutospacing="0" w:line="360" w:lineRule="auto"/>
        <w:rPr>
          <w:color w:val="000000"/>
        </w:rPr>
      </w:pPr>
      <w:r>
        <w:rPr>
          <w:color w:val="000000"/>
        </w:rPr>
        <w:t xml:space="preserve">Сегодня в России на каждый метр обслуживаемого жилья приходится в два раза больше работников, чем за рубежом. По мнению московского </w:t>
      </w:r>
      <w:proofErr w:type="gramStart"/>
      <w:r>
        <w:rPr>
          <w:color w:val="000000"/>
        </w:rPr>
        <w:t>градоначальника</w:t>
      </w:r>
      <w:proofErr w:type="gramEnd"/>
      <w:r>
        <w:rPr>
          <w:color w:val="000000"/>
        </w:rPr>
        <w:t xml:space="preserve"> реализовать принцип перехода на 100-процентную оплату возможно только после повышения жизненного уровня населения.</w:t>
      </w:r>
    </w:p>
    <w:p w:rsidR="001A7B28" w:rsidRDefault="002A41D3" w:rsidP="00F70684">
      <w:pPr>
        <w:pStyle w:val="a3"/>
        <w:shd w:val="clear" w:color="auto" w:fill="FFFFFF"/>
        <w:spacing w:before="0" w:beforeAutospacing="0" w:after="390" w:afterAutospacing="0" w:line="360" w:lineRule="auto"/>
        <w:rPr>
          <w:color w:val="000000"/>
        </w:rPr>
      </w:pPr>
      <w:r>
        <w:rPr>
          <w:color w:val="000000"/>
        </w:rPr>
        <w:t>Однако</w:t>
      </w:r>
      <w:proofErr w:type="gramStart"/>
      <w:r>
        <w:rPr>
          <w:color w:val="000000"/>
        </w:rPr>
        <w:t>,</w:t>
      </w:r>
      <w:proofErr w:type="gramEnd"/>
      <w:r>
        <w:rPr>
          <w:color w:val="000000"/>
        </w:rPr>
        <w:t xml:space="preserve"> реализация реформы ЖКХ требует до сих улучшения законодательной базы. </w:t>
      </w:r>
    </w:p>
    <w:p w:rsidR="002A41D3" w:rsidRDefault="001A7B28" w:rsidP="00F70684">
      <w:pPr>
        <w:pStyle w:val="a3"/>
        <w:shd w:val="clear" w:color="auto" w:fill="FFFFFF"/>
        <w:spacing w:before="0" w:beforeAutospacing="0" w:after="390" w:afterAutospacing="0" w:line="360" w:lineRule="auto"/>
        <w:rPr>
          <w:color w:val="000000"/>
        </w:rPr>
      </w:pPr>
      <w:r>
        <w:rPr>
          <w:color w:val="000000"/>
        </w:rPr>
        <w:t>Финансовые методы поддержки малообеспеченных граждан:</w:t>
      </w:r>
    </w:p>
    <w:p w:rsidR="002A41D3" w:rsidRDefault="002A41D3" w:rsidP="00F70684">
      <w:pPr>
        <w:pStyle w:val="a3"/>
        <w:numPr>
          <w:ilvl w:val="0"/>
          <w:numId w:val="9"/>
        </w:numPr>
        <w:shd w:val="clear" w:color="auto" w:fill="FFFFFF"/>
        <w:spacing w:before="0" w:beforeAutospacing="0" w:after="390" w:afterAutospacing="0" w:line="360" w:lineRule="auto"/>
        <w:rPr>
          <w:color w:val="000000"/>
        </w:rPr>
      </w:pPr>
      <w:r>
        <w:rPr>
          <w:color w:val="000000"/>
        </w:rPr>
        <w:t xml:space="preserve">Реформа жилищно-коммунального хозяйства, проводимая в нашей стране в соответствии с Законом РФ от 24.12.92 N 4218−1 «Об основах федеральной жилищной политики», предусматривает поэтапное повышение жилищных платежей до уровня, обеспечивающего полное возмещение расходов на эксплуатацию жилого фонда. Уже на сегодняшний день размер оплаты жилищно-коммунальных услуг достиг существенных для многих семей размеров. Такое </w:t>
      </w:r>
      <w:r>
        <w:rPr>
          <w:color w:val="000000"/>
        </w:rPr>
        <w:lastRenderedPageBreak/>
        <w:t>положение требует оказания социальной поддержки наименее обеспеченным категориям граждан. Следует отметить, что одним из важнейших условий жилищно-коммунальной реформы как раз и является одновременное с повышением платы за жилье применение мер социальной защиты граждан. С этой целью в соответствии с вышеназванным Законом гражданам предоставляются субсидии на оплату жилищно-коммунальных услуг.</w:t>
      </w:r>
    </w:p>
    <w:p w:rsidR="002A41D3" w:rsidRDefault="002A41D3" w:rsidP="00F70684">
      <w:pPr>
        <w:pStyle w:val="a3"/>
        <w:numPr>
          <w:ilvl w:val="0"/>
          <w:numId w:val="9"/>
        </w:numPr>
        <w:shd w:val="clear" w:color="auto" w:fill="FFFFFF"/>
        <w:spacing w:before="0" w:beforeAutospacing="0" w:after="390" w:afterAutospacing="0" w:line="360" w:lineRule="auto"/>
        <w:rPr>
          <w:color w:val="000000"/>
        </w:rPr>
      </w:pPr>
      <w:r>
        <w:rPr>
          <w:color w:val="000000"/>
        </w:rPr>
        <w:t xml:space="preserve">Должна быть изменена величина компенсации, которая складывается под влиянием таких показателей, как совокупный семейный доход, социальная норма площади жилья, нормативы потребления коммунальных услуг, прожиточный минимум, а также размер предельно допустимых расходов граждан на оплату жилья и коммунальных услуг и минимальный </w:t>
      </w:r>
      <w:proofErr w:type="gramStart"/>
      <w:r>
        <w:rPr>
          <w:color w:val="000000"/>
        </w:rPr>
        <w:t>размер оплаты труда</w:t>
      </w:r>
      <w:proofErr w:type="gramEnd"/>
    </w:p>
    <w:p w:rsidR="002A41D3" w:rsidRDefault="002A41D3" w:rsidP="00F70684">
      <w:pPr>
        <w:pStyle w:val="a3"/>
        <w:numPr>
          <w:ilvl w:val="0"/>
          <w:numId w:val="9"/>
        </w:numPr>
        <w:shd w:val="clear" w:color="auto" w:fill="FFFFFF"/>
        <w:spacing w:before="0" w:beforeAutospacing="0" w:after="390" w:afterAutospacing="0" w:line="360" w:lineRule="auto"/>
        <w:rPr>
          <w:color w:val="000000"/>
        </w:rPr>
      </w:pPr>
      <w:r>
        <w:rPr>
          <w:color w:val="000000"/>
        </w:rPr>
        <w:t>Внести изменения в закон о монетизации льгот, в сторону увеличения процентной ставки,</w:t>
      </w:r>
    </w:p>
    <w:p w:rsidR="002A41D3" w:rsidRDefault="002A41D3" w:rsidP="00F70684">
      <w:pPr>
        <w:pStyle w:val="a3"/>
        <w:numPr>
          <w:ilvl w:val="0"/>
          <w:numId w:val="9"/>
        </w:numPr>
        <w:shd w:val="clear" w:color="auto" w:fill="FFFFFF"/>
        <w:spacing w:before="0" w:beforeAutospacing="0" w:after="390" w:afterAutospacing="0" w:line="360" w:lineRule="auto"/>
        <w:rPr>
          <w:color w:val="000000"/>
        </w:rPr>
      </w:pPr>
      <w:r>
        <w:rPr>
          <w:color w:val="000000"/>
        </w:rPr>
        <w:t>Расширить определение об малоимущих граждан.</w:t>
      </w:r>
    </w:p>
    <w:p w:rsidR="00A85B4D" w:rsidRPr="00A85B4D" w:rsidRDefault="00A85B4D" w:rsidP="00F70684">
      <w:pPr>
        <w:pStyle w:val="aa"/>
        <w:numPr>
          <w:ilvl w:val="0"/>
          <w:numId w:val="9"/>
        </w:numPr>
        <w:spacing w:line="360" w:lineRule="auto"/>
        <w:rPr>
          <w:rFonts w:ascii="Times New Roman" w:hAnsi="Times New Roman" w:cs="Times New Roman"/>
          <w:sz w:val="24"/>
          <w:szCs w:val="24"/>
        </w:rPr>
      </w:pPr>
      <w:r w:rsidRPr="00A85B4D">
        <w:rPr>
          <w:rFonts w:ascii="Times New Roman" w:hAnsi="Times New Roman" w:cs="Times New Roman"/>
          <w:sz w:val="24"/>
          <w:szCs w:val="24"/>
        </w:rPr>
        <w:t>Индексация доходов и компенсация дополнительных расходов населения вследствие повышения цен.</w:t>
      </w:r>
    </w:p>
    <w:p w:rsidR="00A85B4D" w:rsidRPr="00422566" w:rsidRDefault="00422566" w:rsidP="009869FA">
      <w:pPr>
        <w:spacing w:line="360" w:lineRule="auto"/>
        <w:jc w:val="center"/>
        <w:rPr>
          <w:rFonts w:ascii="Times New Roman" w:hAnsi="Times New Roman" w:cs="Times New Roman"/>
          <w:b/>
          <w:sz w:val="24"/>
          <w:szCs w:val="24"/>
        </w:rPr>
      </w:pPr>
      <w:r>
        <w:rPr>
          <w:rFonts w:ascii="Times New Roman" w:hAnsi="Times New Roman" w:cs="Times New Roman"/>
          <w:b/>
          <w:sz w:val="24"/>
          <w:szCs w:val="24"/>
        </w:rPr>
        <w:t>3.6.</w:t>
      </w:r>
      <w:r w:rsidR="00A85B4D" w:rsidRPr="00422566">
        <w:rPr>
          <w:rFonts w:ascii="Times New Roman" w:hAnsi="Times New Roman" w:cs="Times New Roman"/>
          <w:b/>
          <w:sz w:val="24"/>
          <w:szCs w:val="24"/>
        </w:rPr>
        <w:t xml:space="preserve"> Индексация доходов и компенсация дополнительных расходов населения вследствие повышения цен</w:t>
      </w:r>
      <w:r w:rsidRPr="00422566">
        <w:rPr>
          <w:rFonts w:ascii="Times New Roman" w:hAnsi="Times New Roman" w:cs="Times New Roman"/>
          <w:b/>
          <w:sz w:val="24"/>
          <w:szCs w:val="24"/>
        </w:rPr>
        <w:t>.</w:t>
      </w:r>
    </w:p>
    <w:p w:rsidR="00422566" w:rsidRPr="00422566" w:rsidRDefault="00422566" w:rsidP="00422566">
      <w:pPr>
        <w:jc w:val="center"/>
        <w:rPr>
          <w:rStyle w:val="a4"/>
          <w:rFonts w:ascii="Times New Roman" w:hAnsi="Times New Roman" w:cs="Times New Roman"/>
          <w:b w:val="0"/>
          <w:bCs w:val="0"/>
          <w:sz w:val="24"/>
          <w:szCs w:val="24"/>
        </w:rPr>
      </w:pPr>
    </w:p>
    <w:tbl>
      <w:tblPr>
        <w:tblW w:w="9283" w:type="dxa"/>
        <w:tblCellSpacing w:w="0" w:type="dxa"/>
        <w:tblCellMar>
          <w:left w:w="0" w:type="dxa"/>
          <w:right w:w="0" w:type="dxa"/>
        </w:tblCellMar>
        <w:tblLook w:val="04A0"/>
      </w:tblPr>
      <w:tblGrid>
        <w:gridCol w:w="9283"/>
      </w:tblGrid>
      <w:tr w:rsidR="001A7B28" w:rsidRPr="00A85B4D" w:rsidTr="001A7B28">
        <w:trPr>
          <w:trHeight w:val="2733"/>
          <w:tblCellSpacing w:w="0" w:type="dxa"/>
        </w:trPr>
        <w:tc>
          <w:tcPr>
            <w:tcW w:w="9283" w:type="dxa"/>
            <w:hideMark/>
          </w:tcPr>
          <w:p w:rsidR="001A7B28" w:rsidRPr="00A85B4D" w:rsidRDefault="00422566" w:rsidP="00422566">
            <w:pPr>
              <w:spacing w:line="360" w:lineRule="auto"/>
              <w:rPr>
                <w:rFonts w:ascii="Times New Roman" w:hAnsi="Times New Roman" w:cs="Times New Roman"/>
                <w:sz w:val="24"/>
                <w:szCs w:val="24"/>
                <w:lang w:eastAsia="ru-RU"/>
              </w:rPr>
            </w:pPr>
            <w:r>
              <w:rPr>
                <w:rFonts w:ascii="Times New Roman" w:hAnsi="Times New Roman" w:cs="Times New Roman"/>
                <w:sz w:val="24"/>
                <w:szCs w:val="24"/>
                <w:shd w:val="clear" w:color="auto" w:fill="FFFFFF"/>
              </w:rPr>
              <w:t xml:space="preserve">   </w:t>
            </w:r>
            <w:r w:rsidR="00A85B4D" w:rsidRPr="00A85B4D">
              <w:rPr>
                <w:rFonts w:ascii="Times New Roman" w:hAnsi="Times New Roman" w:cs="Times New Roman"/>
                <w:sz w:val="24"/>
                <w:szCs w:val="24"/>
                <w:shd w:val="clear" w:color="auto" w:fill="FFFFFF"/>
              </w:rPr>
              <w:t>Индексация денежных доходов населения - это установленный </w:t>
            </w:r>
            <w:hyperlink r:id="rId10" w:tgtFrame="_blank" w:history="1">
              <w:r w:rsidR="00A85B4D" w:rsidRPr="00A85B4D">
                <w:rPr>
                  <w:rStyle w:val="a8"/>
                  <w:rFonts w:ascii="Times New Roman" w:hAnsi="Times New Roman" w:cs="Times New Roman"/>
                  <w:color w:val="auto"/>
                  <w:sz w:val="24"/>
                  <w:szCs w:val="24"/>
                  <w:u w:val="none"/>
                  <w:shd w:val="clear" w:color="auto" w:fill="FFFFFF"/>
                </w:rPr>
                <w:t>государством</w:t>
              </w:r>
            </w:hyperlink>
            <w:r w:rsidR="00A85B4D" w:rsidRPr="00A85B4D">
              <w:rPr>
                <w:rFonts w:ascii="Times New Roman" w:hAnsi="Times New Roman" w:cs="Times New Roman"/>
                <w:sz w:val="24"/>
                <w:szCs w:val="24"/>
                <w:shd w:val="clear" w:color="auto" w:fill="FFFFFF"/>
              </w:rPr>
              <w:t> механизм повышения денежных доходов населения, позволяющий частично или полностью возместить им потери, вызванные ростом потребительских цен на товары и услуги. </w:t>
            </w:r>
            <w:r w:rsidR="00A85B4D" w:rsidRPr="00A85B4D">
              <w:rPr>
                <w:rFonts w:ascii="Times New Roman" w:hAnsi="Times New Roman" w:cs="Times New Roman"/>
                <w:sz w:val="24"/>
                <w:szCs w:val="24"/>
              </w:rPr>
              <w:br/>
            </w:r>
            <w:r w:rsidR="00A85B4D" w:rsidRPr="00A85B4D">
              <w:rPr>
                <w:rFonts w:ascii="Times New Roman" w:hAnsi="Times New Roman" w:cs="Times New Roman"/>
                <w:sz w:val="24"/>
                <w:szCs w:val="24"/>
              </w:rPr>
              <w:br/>
            </w:r>
            <w:r w:rsidR="00A85B4D" w:rsidRPr="00A85B4D">
              <w:rPr>
                <w:rFonts w:ascii="Times New Roman" w:hAnsi="Times New Roman" w:cs="Times New Roman"/>
                <w:sz w:val="24"/>
                <w:szCs w:val="24"/>
                <w:shd w:val="clear" w:color="auto" w:fill="FFFFFF"/>
              </w:rPr>
              <w:t xml:space="preserve">Индексация является частью государственной системы социальной защиты граждан и направлена на поддержание покупательской способности их денежных доходов, особенно социально уязвимых слоев населения - пенсионеров, инвалидов, неполных и </w:t>
            </w:r>
            <w:r w:rsidR="00A85B4D" w:rsidRPr="00A85B4D">
              <w:rPr>
                <w:rFonts w:ascii="Times New Roman" w:hAnsi="Times New Roman" w:cs="Times New Roman"/>
                <w:sz w:val="24"/>
                <w:szCs w:val="24"/>
                <w:shd w:val="clear" w:color="auto" w:fill="FFFFFF"/>
              </w:rPr>
              <w:lastRenderedPageBreak/>
              <w:t>многодетных семей, а также молодежи. </w:t>
            </w:r>
            <w:r w:rsidR="00A85B4D" w:rsidRPr="00A85B4D">
              <w:rPr>
                <w:rFonts w:ascii="Times New Roman" w:hAnsi="Times New Roman" w:cs="Times New Roman"/>
                <w:sz w:val="24"/>
                <w:szCs w:val="24"/>
              </w:rPr>
              <w:br/>
            </w:r>
            <w:r w:rsidR="00A85B4D" w:rsidRPr="00A85B4D">
              <w:rPr>
                <w:rFonts w:ascii="Times New Roman" w:hAnsi="Times New Roman" w:cs="Times New Roman"/>
                <w:sz w:val="24"/>
                <w:szCs w:val="24"/>
              </w:rPr>
              <w:br/>
            </w:r>
            <w:r w:rsidR="00A85B4D" w:rsidRPr="00A85B4D">
              <w:rPr>
                <w:rFonts w:ascii="Times New Roman" w:hAnsi="Times New Roman" w:cs="Times New Roman"/>
                <w:sz w:val="24"/>
                <w:szCs w:val="24"/>
                <w:shd w:val="clear" w:color="auto" w:fill="FFFFFF"/>
              </w:rPr>
              <w:t xml:space="preserve">В случаях, установленных законодательством, индексация может заменяться единовременными пересмотрами </w:t>
            </w:r>
            <w:proofErr w:type="gramStart"/>
            <w:r w:rsidR="00A85B4D" w:rsidRPr="00A85B4D">
              <w:rPr>
                <w:rFonts w:ascii="Times New Roman" w:hAnsi="Times New Roman" w:cs="Times New Roman"/>
                <w:sz w:val="24"/>
                <w:szCs w:val="24"/>
                <w:shd w:val="clear" w:color="auto" w:fill="FFFFFF"/>
              </w:rPr>
              <w:t>размеров оплаты труда</w:t>
            </w:r>
            <w:proofErr w:type="gramEnd"/>
            <w:r w:rsidR="00A85B4D" w:rsidRPr="00A85B4D">
              <w:rPr>
                <w:rFonts w:ascii="Times New Roman" w:hAnsi="Times New Roman" w:cs="Times New Roman"/>
                <w:sz w:val="24"/>
                <w:szCs w:val="24"/>
                <w:shd w:val="clear" w:color="auto" w:fill="FFFFFF"/>
              </w:rPr>
              <w:t xml:space="preserve"> (ставок, окладов), государственных пенсий, пособий и стипендий, иных социальных выплат населению и другими мерами государственного регулирования денежных доходов граждан либо применяться в сочетании с такими мерами. </w:t>
            </w:r>
            <w:r w:rsidR="00A85B4D" w:rsidRPr="00A85B4D">
              <w:rPr>
                <w:rFonts w:ascii="Times New Roman" w:hAnsi="Times New Roman" w:cs="Times New Roman"/>
                <w:sz w:val="24"/>
                <w:szCs w:val="24"/>
              </w:rPr>
              <w:br/>
            </w:r>
            <w:r w:rsidR="00A85B4D" w:rsidRPr="00A85B4D">
              <w:rPr>
                <w:rFonts w:ascii="Times New Roman" w:hAnsi="Times New Roman" w:cs="Times New Roman"/>
                <w:sz w:val="24"/>
                <w:szCs w:val="24"/>
              </w:rPr>
              <w:br/>
            </w:r>
            <w:r w:rsidR="00A85B4D" w:rsidRPr="00A85B4D">
              <w:rPr>
                <w:rFonts w:ascii="Times New Roman" w:hAnsi="Times New Roman" w:cs="Times New Roman"/>
                <w:sz w:val="24"/>
                <w:szCs w:val="24"/>
                <w:shd w:val="clear" w:color="auto" w:fill="FFFFFF"/>
              </w:rPr>
              <w:t>Одной из составляющих доходов населения являются компенсационные и дотационные выплаты в связи с повышением потребительских цен. Защита доходов населения от инфляции на практике осуществляется разными способами. Среди них: адаптация, т.е. повышение пенсий и доходов старых назначений в соответствии с динамикой цен и </w:t>
            </w:r>
            <w:hyperlink r:id="rId11" w:tgtFrame="_blank" w:history="1">
              <w:r w:rsidR="00A85B4D" w:rsidRPr="00A85B4D">
                <w:rPr>
                  <w:rStyle w:val="a8"/>
                  <w:rFonts w:ascii="Times New Roman" w:hAnsi="Times New Roman" w:cs="Times New Roman"/>
                  <w:color w:val="auto"/>
                  <w:sz w:val="24"/>
                  <w:szCs w:val="24"/>
                  <w:u w:val="none"/>
                  <w:shd w:val="clear" w:color="auto" w:fill="FFFFFF"/>
                </w:rPr>
                <w:t>уровня жизни</w:t>
              </w:r>
            </w:hyperlink>
            <w:r w:rsidR="00A85B4D" w:rsidRPr="00A85B4D">
              <w:rPr>
                <w:rFonts w:ascii="Times New Roman" w:hAnsi="Times New Roman" w:cs="Times New Roman"/>
                <w:sz w:val="24"/>
                <w:szCs w:val="24"/>
                <w:shd w:val="clear" w:color="auto" w:fill="FFFFFF"/>
              </w:rPr>
              <w:t>; компенсация - прямой пересмотр ставок и окладов при заключении </w:t>
            </w:r>
            <w:hyperlink r:id="rId12" w:tgtFrame="_blank" w:history="1">
              <w:r w:rsidR="00A85B4D" w:rsidRPr="00A85B4D">
                <w:rPr>
                  <w:rStyle w:val="a8"/>
                  <w:rFonts w:ascii="Times New Roman" w:hAnsi="Times New Roman" w:cs="Times New Roman"/>
                  <w:color w:val="auto"/>
                  <w:sz w:val="24"/>
                  <w:szCs w:val="24"/>
                  <w:u w:val="none"/>
                  <w:shd w:val="clear" w:color="auto" w:fill="FFFFFF"/>
                </w:rPr>
                <w:t>коллективных договоров</w:t>
              </w:r>
            </w:hyperlink>
            <w:r w:rsidR="00A85B4D" w:rsidRPr="00A85B4D">
              <w:rPr>
                <w:rFonts w:ascii="Times New Roman" w:hAnsi="Times New Roman" w:cs="Times New Roman"/>
                <w:sz w:val="24"/>
                <w:szCs w:val="24"/>
                <w:shd w:val="clear" w:color="auto" w:fill="FFFFFF"/>
              </w:rPr>
              <w:t>, что применяется при повышении цен на определенные группы товаров широкого потребления; индексация доходов населения - основная форма социальной защиты населения. </w:t>
            </w:r>
            <w:r w:rsidR="00A85B4D" w:rsidRPr="00A85B4D">
              <w:rPr>
                <w:rFonts w:ascii="Times New Roman" w:hAnsi="Times New Roman" w:cs="Times New Roman"/>
                <w:sz w:val="24"/>
                <w:szCs w:val="24"/>
              </w:rPr>
              <w:br/>
            </w:r>
            <w:r w:rsidR="00A85B4D" w:rsidRPr="00A85B4D">
              <w:rPr>
                <w:rFonts w:ascii="Times New Roman" w:hAnsi="Times New Roman" w:cs="Times New Roman"/>
                <w:sz w:val="24"/>
                <w:szCs w:val="24"/>
              </w:rPr>
              <w:br/>
            </w:r>
            <w:r w:rsidR="00A85B4D" w:rsidRPr="00A85B4D">
              <w:rPr>
                <w:rFonts w:ascii="Times New Roman" w:hAnsi="Times New Roman" w:cs="Times New Roman"/>
                <w:sz w:val="24"/>
                <w:szCs w:val="24"/>
                <w:shd w:val="clear" w:color="auto" w:fill="FFFFFF"/>
              </w:rPr>
              <w:t>Индексация доходов должна быть дифференцированной по группам населения. Полная индексация невозможна, поскольку имеется предельный уровень доходов, сверх которого она не применяется. Различают индексацию ожидаемую (с учетом прогнозируемого повышения цен) и ретроспективную (в соответствии с ростом цен за прошедший период) как наиболее частую. </w:t>
            </w:r>
            <w:r w:rsidR="00A85B4D" w:rsidRPr="00A85B4D">
              <w:rPr>
                <w:rFonts w:ascii="Times New Roman" w:hAnsi="Times New Roman" w:cs="Times New Roman"/>
                <w:sz w:val="24"/>
                <w:szCs w:val="24"/>
              </w:rPr>
              <w:br/>
            </w:r>
            <w:r w:rsidR="00A85B4D" w:rsidRPr="00A85B4D">
              <w:rPr>
                <w:rFonts w:ascii="Times New Roman" w:hAnsi="Times New Roman" w:cs="Times New Roman"/>
                <w:sz w:val="24"/>
                <w:szCs w:val="24"/>
              </w:rPr>
              <w:br/>
            </w:r>
            <w:r w:rsidR="00A85B4D" w:rsidRPr="00A85B4D">
              <w:rPr>
                <w:rFonts w:ascii="Times New Roman" w:hAnsi="Times New Roman" w:cs="Times New Roman"/>
                <w:sz w:val="24"/>
                <w:szCs w:val="24"/>
                <w:shd w:val="clear" w:color="auto" w:fill="FFFFFF"/>
              </w:rPr>
              <w:t>При этом устанавливается порог повышения </w:t>
            </w:r>
            <w:hyperlink r:id="rId13" w:tgtFrame="_blank" w:history="1">
              <w:r w:rsidR="00A85B4D" w:rsidRPr="00A85B4D">
                <w:rPr>
                  <w:rStyle w:val="a8"/>
                  <w:rFonts w:ascii="Times New Roman" w:hAnsi="Times New Roman" w:cs="Times New Roman"/>
                  <w:color w:val="auto"/>
                  <w:sz w:val="24"/>
                  <w:szCs w:val="24"/>
                  <w:u w:val="none"/>
                  <w:shd w:val="clear" w:color="auto" w:fill="FFFFFF"/>
                </w:rPr>
                <w:t>индекса цен</w:t>
              </w:r>
            </w:hyperlink>
            <w:r w:rsidR="00A85B4D" w:rsidRPr="00A85B4D">
              <w:rPr>
                <w:rFonts w:ascii="Times New Roman" w:hAnsi="Times New Roman" w:cs="Times New Roman"/>
                <w:sz w:val="24"/>
                <w:szCs w:val="24"/>
                <w:shd w:val="clear" w:color="auto" w:fill="FFFFFF"/>
              </w:rPr>
              <w:t> по фиксированному набору товаров и услуг, который и служит своео</w:t>
            </w:r>
            <w:r w:rsidR="004E4AD8">
              <w:rPr>
                <w:rFonts w:ascii="Times New Roman" w:hAnsi="Times New Roman" w:cs="Times New Roman"/>
                <w:sz w:val="24"/>
                <w:szCs w:val="24"/>
                <w:shd w:val="clear" w:color="auto" w:fill="FFFFFF"/>
              </w:rPr>
              <w:t>бразным сигналом корректировки д</w:t>
            </w:r>
            <w:r w:rsidR="00A85B4D" w:rsidRPr="00A85B4D">
              <w:rPr>
                <w:rFonts w:ascii="Times New Roman" w:hAnsi="Times New Roman" w:cs="Times New Roman"/>
                <w:sz w:val="24"/>
                <w:szCs w:val="24"/>
                <w:shd w:val="clear" w:color="auto" w:fill="FFFFFF"/>
              </w:rPr>
              <w:t>оходов. </w:t>
            </w:r>
            <w:r w:rsidR="00A85B4D" w:rsidRPr="00A85B4D">
              <w:rPr>
                <w:rFonts w:ascii="Times New Roman" w:hAnsi="Times New Roman" w:cs="Times New Roman"/>
                <w:sz w:val="24"/>
                <w:szCs w:val="24"/>
              </w:rPr>
              <w:br/>
            </w:r>
            <w:r w:rsidR="00A85B4D" w:rsidRPr="00A85B4D">
              <w:rPr>
                <w:rFonts w:ascii="Times New Roman" w:hAnsi="Times New Roman" w:cs="Times New Roman"/>
                <w:sz w:val="24"/>
                <w:szCs w:val="24"/>
              </w:rPr>
              <w:br/>
            </w:r>
            <w:r w:rsidR="00A85B4D" w:rsidRPr="00A85B4D">
              <w:rPr>
                <w:rFonts w:ascii="Times New Roman" w:hAnsi="Times New Roman" w:cs="Times New Roman"/>
                <w:sz w:val="24"/>
                <w:szCs w:val="24"/>
                <w:shd w:val="clear" w:color="auto" w:fill="FFFFFF"/>
              </w:rPr>
              <w:t xml:space="preserve">Индексации подлежат денежные доходы граждан, не носящие единовременного характера: государственные пенсии, пособия, стипендии, оплата труда (ставки, оклады), суммы возмещения Ущерба, причиненного увечьем либо иным повреждением здоровья, связанным с выполнением трудовых обязанностей. Индексации не подлежат денежные доходы населения от собственности, так как они формируются в условиях свободного ценообразования и поэтому не нуждаются в дополнительной защите (от сдачи в аренду имущества, от акций и других ценных бумаг, ведения фермерского и личного подсобного хозяйства, предпринимательской и другой экономической деятельности). Что касается возмещения населению потерь от обесценивания сбережений, находящихся во вкладах в </w:t>
            </w:r>
            <w:r w:rsidR="00A85B4D" w:rsidRPr="00A85B4D">
              <w:rPr>
                <w:rFonts w:ascii="Times New Roman" w:hAnsi="Times New Roman" w:cs="Times New Roman"/>
                <w:sz w:val="24"/>
                <w:szCs w:val="24"/>
                <w:shd w:val="clear" w:color="auto" w:fill="FFFFFF"/>
              </w:rPr>
              <w:lastRenderedPageBreak/>
              <w:t>банках, то они в основном осуществляются путем изменения процентных ставок в установленном порядке с учетом индекса цен, т. е. способом компенсации. </w:t>
            </w:r>
            <w:r w:rsidR="00A85B4D" w:rsidRPr="00A85B4D">
              <w:rPr>
                <w:rFonts w:ascii="Times New Roman" w:hAnsi="Times New Roman" w:cs="Times New Roman"/>
                <w:sz w:val="24"/>
                <w:szCs w:val="24"/>
              </w:rPr>
              <w:br/>
            </w:r>
            <w:r w:rsidR="00A85B4D" w:rsidRPr="00A85B4D">
              <w:rPr>
                <w:rFonts w:ascii="Times New Roman" w:hAnsi="Times New Roman" w:cs="Times New Roman"/>
                <w:sz w:val="24"/>
                <w:szCs w:val="24"/>
              </w:rPr>
              <w:br/>
            </w:r>
            <w:r w:rsidR="00A85B4D" w:rsidRPr="00A85B4D">
              <w:rPr>
                <w:rFonts w:ascii="Times New Roman" w:hAnsi="Times New Roman" w:cs="Times New Roman"/>
                <w:sz w:val="24"/>
                <w:szCs w:val="24"/>
                <w:shd w:val="clear" w:color="auto" w:fill="FFFFFF"/>
              </w:rPr>
              <w:t>Размер повышенного в связи с индексацией денежного дохода определяется путем умножения величины дохода, подлежащего индексации, на индекс потребительских цен. При этом могут использоваться корректирующие коэффициенты, шкалы и иные нормативы, определяющие минимальные гарантии индексации, а также условия, предусмотренные трудовыми соглашениями и коллективными договорами. Одно из важнейших условий применения любой формы защиты населения от повышения цен - функционирование службы регистрации этих цен в стране и систематическое наблюдение за их изменениями. </w:t>
            </w:r>
            <w:r w:rsidR="00A85B4D" w:rsidRPr="00A85B4D">
              <w:rPr>
                <w:rFonts w:ascii="Times New Roman" w:hAnsi="Times New Roman" w:cs="Times New Roman"/>
                <w:sz w:val="24"/>
                <w:szCs w:val="24"/>
              </w:rPr>
              <w:br/>
            </w:r>
            <w:r w:rsidR="00A85B4D" w:rsidRPr="00A85B4D">
              <w:rPr>
                <w:rFonts w:ascii="Times New Roman" w:hAnsi="Times New Roman" w:cs="Times New Roman"/>
                <w:sz w:val="24"/>
                <w:szCs w:val="24"/>
              </w:rPr>
              <w:br/>
            </w:r>
            <w:r w:rsidR="00A85B4D" w:rsidRPr="00A85B4D">
              <w:rPr>
                <w:rFonts w:ascii="Times New Roman" w:hAnsi="Times New Roman" w:cs="Times New Roman"/>
                <w:sz w:val="24"/>
                <w:szCs w:val="24"/>
                <w:shd w:val="clear" w:color="auto" w:fill="FFFFFF"/>
              </w:rPr>
              <w:t>В наших условиях процент, выплачиваемый населению по вкладам, не выполняет присущих ему функций и не является реальной платой населению за использование его сре</w:t>
            </w:r>
            <w:proofErr w:type="gramStart"/>
            <w:r w:rsidR="00A85B4D" w:rsidRPr="00A85B4D">
              <w:rPr>
                <w:rFonts w:ascii="Times New Roman" w:hAnsi="Times New Roman" w:cs="Times New Roman"/>
                <w:sz w:val="24"/>
                <w:szCs w:val="24"/>
                <w:shd w:val="clear" w:color="auto" w:fill="FFFFFF"/>
              </w:rPr>
              <w:t>дств в к</w:t>
            </w:r>
            <w:proofErr w:type="gramEnd"/>
            <w:r w:rsidR="00A85B4D" w:rsidRPr="00A85B4D">
              <w:rPr>
                <w:rFonts w:ascii="Times New Roman" w:hAnsi="Times New Roman" w:cs="Times New Roman"/>
                <w:sz w:val="24"/>
                <w:szCs w:val="24"/>
                <w:shd w:val="clear" w:color="auto" w:fill="FFFFFF"/>
              </w:rPr>
              <w:t>ачестве кредитных ресурсов. Он не только не приносит дохода вкладчикам, но и не компенсирует их потери от возможной инфляции (хотя частично их снижает). </w:t>
            </w:r>
            <w:r w:rsidR="00A85B4D" w:rsidRPr="00A85B4D">
              <w:rPr>
                <w:rFonts w:ascii="Times New Roman" w:hAnsi="Times New Roman" w:cs="Times New Roman"/>
                <w:sz w:val="24"/>
                <w:szCs w:val="24"/>
              </w:rPr>
              <w:br/>
            </w:r>
            <w:r w:rsidR="00A85B4D" w:rsidRPr="00A85B4D">
              <w:rPr>
                <w:rFonts w:ascii="Times New Roman" w:hAnsi="Times New Roman" w:cs="Times New Roman"/>
                <w:sz w:val="24"/>
                <w:szCs w:val="24"/>
              </w:rPr>
              <w:br/>
            </w:r>
            <w:r w:rsidR="00A85B4D" w:rsidRPr="00A85B4D">
              <w:rPr>
                <w:rFonts w:ascii="Times New Roman" w:hAnsi="Times New Roman" w:cs="Times New Roman"/>
                <w:sz w:val="24"/>
                <w:szCs w:val="24"/>
                <w:shd w:val="clear" w:color="auto" w:fill="FFFFFF"/>
              </w:rPr>
              <w:t>Основными принципами индексации денежных доходов населения являются:</w:t>
            </w:r>
            <w:r w:rsidR="00A85B4D" w:rsidRPr="00A85B4D">
              <w:rPr>
                <w:rFonts w:ascii="Times New Roman" w:hAnsi="Times New Roman" w:cs="Times New Roman"/>
                <w:sz w:val="24"/>
                <w:szCs w:val="24"/>
              </w:rPr>
              <w:br/>
            </w:r>
            <w:r w:rsidR="00A85B4D" w:rsidRPr="00A85B4D">
              <w:rPr>
                <w:rFonts w:ascii="Times New Roman" w:hAnsi="Times New Roman" w:cs="Times New Roman"/>
                <w:sz w:val="24"/>
                <w:szCs w:val="24"/>
              </w:rPr>
              <w:br/>
            </w:r>
            <w:r w:rsidR="00A85B4D" w:rsidRPr="00A85B4D">
              <w:rPr>
                <w:rFonts w:ascii="Times New Roman" w:hAnsi="Times New Roman" w:cs="Times New Roman"/>
                <w:sz w:val="24"/>
                <w:szCs w:val="24"/>
                <w:shd w:val="clear" w:color="auto" w:fill="FFFFFF"/>
              </w:rPr>
              <w:t>- гарантированность со стороны </w:t>
            </w:r>
            <w:hyperlink r:id="rId14" w:tgtFrame="_blank" w:history="1">
              <w:r w:rsidR="00A85B4D" w:rsidRPr="00A85B4D">
                <w:rPr>
                  <w:rStyle w:val="a8"/>
                  <w:rFonts w:ascii="Times New Roman" w:hAnsi="Times New Roman" w:cs="Times New Roman"/>
                  <w:color w:val="auto"/>
                  <w:sz w:val="24"/>
                  <w:szCs w:val="24"/>
                  <w:u w:val="none"/>
                  <w:shd w:val="clear" w:color="auto" w:fill="FFFFFF"/>
                </w:rPr>
                <w:t>государства</w:t>
              </w:r>
            </w:hyperlink>
            <w:r w:rsidR="00A85B4D" w:rsidRPr="00A85B4D">
              <w:rPr>
                <w:rFonts w:ascii="Times New Roman" w:hAnsi="Times New Roman" w:cs="Times New Roman"/>
                <w:sz w:val="24"/>
                <w:szCs w:val="24"/>
                <w:shd w:val="clear" w:color="auto" w:fill="FFFFFF"/>
              </w:rPr>
              <w:t> населению права на индексацию денежных доходов; </w:t>
            </w:r>
            <w:r w:rsidR="00A85B4D" w:rsidRPr="00A85B4D">
              <w:rPr>
                <w:rFonts w:ascii="Times New Roman" w:hAnsi="Times New Roman" w:cs="Times New Roman"/>
                <w:sz w:val="24"/>
                <w:szCs w:val="24"/>
              </w:rPr>
              <w:br/>
            </w:r>
            <w:r w:rsidR="00A85B4D" w:rsidRPr="00A85B4D">
              <w:rPr>
                <w:rFonts w:ascii="Times New Roman" w:hAnsi="Times New Roman" w:cs="Times New Roman"/>
                <w:sz w:val="24"/>
                <w:szCs w:val="24"/>
                <w:shd w:val="clear" w:color="auto" w:fill="FFFFFF"/>
              </w:rPr>
              <w:t>- приоритет сохранения достигнутого уровня жизни социально уязвимых слоев населения по сравнению с другими мерами </w:t>
            </w:r>
            <w:hyperlink r:id="rId15" w:tgtFrame="_blank" w:history="1">
              <w:r w:rsidR="00A85B4D" w:rsidRPr="00A85B4D">
                <w:rPr>
                  <w:rStyle w:val="a8"/>
                  <w:rFonts w:ascii="Times New Roman" w:hAnsi="Times New Roman" w:cs="Times New Roman"/>
                  <w:color w:val="auto"/>
                  <w:sz w:val="24"/>
                  <w:szCs w:val="24"/>
                  <w:u w:val="none"/>
                  <w:shd w:val="clear" w:color="auto" w:fill="FFFFFF"/>
                </w:rPr>
                <w:t>социальной политики</w:t>
              </w:r>
            </w:hyperlink>
            <w:r w:rsidR="00A85B4D" w:rsidRPr="00A85B4D">
              <w:rPr>
                <w:rFonts w:ascii="Times New Roman" w:hAnsi="Times New Roman" w:cs="Times New Roman"/>
                <w:sz w:val="24"/>
                <w:szCs w:val="24"/>
                <w:shd w:val="clear" w:color="auto" w:fill="FFFFFF"/>
              </w:rPr>
              <w:t>; </w:t>
            </w:r>
            <w:r w:rsidR="00A85B4D" w:rsidRPr="00A85B4D">
              <w:rPr>
                <w:rFonts w:ascii="Times New Roman" w:hAnsi="Times New Roman" w:cs="Times New Roman"/>
                <w:sz w:val="24"/>
                <w:szCs w:val="24"/>
              </w:rPr>
              <w:br/>
            </w:r>
            <w:r w:rsidR="00A85B4D" w:rsidRPr="00A85B4D">
              <w:rPr>
                <w:rFonts w:ascii="Times New Roman" w:hAnsi="Times New Roman" w:cs="Times New Roman"/>
                <w:sz w:val="24"/>
                <w:szCs w:val="24"/>
                <w:shd w:val="clear" w:color="auto" w:fill="FFFFFF"/>
              </w:rPr>
              <w:t>- дифференцированный подход к индексации доходов населения в зависимости от вида, источника дохода и социальной группы его получателя; </w:t>
            </w:r>
            <w:r w:rsidR="00A85B4D" w:rsidRPr="00A85B4D">
              <w:rPr>
                <w:rFonts w:ascii="Times New Roman" w:hAnsi="Times New Roman" w:cs="Times New Roman"/>
                <w:sz w:val="24"/>
                <w:szCs w:val="24"/>
              </w:rPr>
              <w:br/>
            </w:r>
            <w:r w:rsidR="00A85B4D" w:rsidRPr="00A85B4D">
              <w:rPr>
                <w:rFonts w:ascii="Times New Roman" w:hAnsi="Times New Roman" w:cs="Times New Roman"/>
                <w:sz w:val="24"/>
                <w:szCs w:val="24"/>
                <w:shd w:val="clear" w:color="auto" w:fill="FFFFFF"/>
              </w:rPr>
              <w:t>- единство методологии расчета индекса потребительских цен на товары и услуги, входящие в состав минимального потребительского бюджета (прожиточного минимума); </w:t>
            </w:r>
            <w:r w:rsidR="00A85B4D" w:rsidRPr="00A85B4D">
              <w:rPr>
                <w:rFonts w:ascii="Times New Roman" w:hAnsi="Times New Roman" w:cs="Times New Roman"/>
                <w:sz w:val="24"/>
                <w:szCs w:val="24"/>
              </w:rPr>
              <w:br/>
            </w:r>
            <w:r w:rsidR="00A85B4D" w:rsidRPr="00A85B4D">
              <w:rPr>
                <w:rFonts w:ascii="Times New Roman" w:hAnsi="Times New Roman" w:cs="Times New Roman"/>
                <w:sz w:val="24"/>
                <w:szCs w:val="24"/>
                <w:shd w:val="clear" w:color="auto" w:fill="FFFFFF"/>
              </w:rPr>
              <w:t>- сохранение доходов, увеличенных в связи с индексацией, при пересмотре ставок налогообложения; </w:t>
            </w:r>
            <w:r w:rsidR="00A85B4D" w:rsidRPr="00A85B4D">
              <w:rPr>
                <w:rFonts w:ascii="Times New Roman" w:hAnsi="Times New Roman" w:cs="Times New Roman"/>
                <w:sz w:val="24"/>
                <w:szCs w:val="24"/>
              </w:rPr>
              <w:br/>
            </w:r>
            <w:r w:rsidR="00A85B4D" w:rsidRPr="00A85B4D">
              <w:rPr>
                <w:rFonts w:ascii="Times New Roman" w:hAnsi="Times New Roman" w:cs="Times New Roman"/>
                <w:sz w:val="24"/>
                <w:szCs w:val="24"/>
                <w:shd w:val="clear" w:color="auto" w:fill="FFFFFF"/>
              </w:rPr>
              <w:t>- единство источников доходов и индексации; </w:t>
            </w:r>
            <w:r w:rsidR="00A85B4D" w:rsidRPr="00A85B4D">
              <w:rPr>
                <w:rFonts w:ascii="Times New Roman" w:hAnsi="Times New Roman" w:cs="Times New Roman"/>
                <w:sz w:val="24"/>
                <w:szCs w:val="24"/>
              </w:rPr>
              <w:br/>
            </w:r>
            <w:r w:rsidR="00A85B4D" w:rsidRPr="00A85B4D">
              <w:rPr>
                <w:rFonts w:ascii="Times New Roman" w:hAnsi="Times New Roman" w:cs="Times New Roman"/>
                <w:sz w:val="24"/>
                <w:szCs w:val="24"/>
                <w:shd w:val="clear" w:color="auto" w:fill="FFFFFF"/>
              </w:rPr>
              <w:t>- гласность в проведении мер по индексации. </w:t>
            </w:r>
          </w:p>
          <w:tbl>
            <w:tblPr>
              <w:tblW w:w="310" w:type="dxa"/>
              <w:tblCellSpacing w:w="15" w:type="dxa"/>
              <w:tblInd w:w="14" w:type="dxa"/>
              <w:tblCellMar>
                <w:top w:w="15" w:type="dxa"/>
                <w:left w:w="15" w:type="dxa"/>
                <w:bottom w:w="15" w:type="dxa"/>
                <w:right w:w="15" w:type="dxa"/>
              </w:tblCellMar>
              <w:tblLook w:val="04A0"/>
            </w:tblPr>
            <w:tblGrid>
              <w:gridCol w:w="155"/>
              <w:gridCol w:w="155"/>
            </w:tblGrid>
            <w:tr w:rsidR="001A7B28" w:rsidRPr="00A85B4D" w:rsidTr="001A7B28">
              <w:trPr>
                <w:tblCellSpacing w:w="15" w:type="dxa"/>
              </w:trPr>
              <w:tc>
                <w:tcPr>
                  <w:tcW w:w="0" w:type="auto"/>
                  <w:vAlign w:val="center"/>
                  <w:hideMark/>
                </w:tcPr>
                <w:p w:rsidR="001A7B28" w:rsidRPr="00A85B4D" w:rsidRDefault="001A7B28" w:rsidP="00A85B4D">
                  <w:pPr>
                    <w:spacing w:line="360" w:lineRule="auto"/>
                    <w:rPr>
                      <w:rFonts w:ascii="Times New Roman" w:hAnsi="Times New Roman" w:cs="Times New Roman"/>
                      <w:sz w:val="24"/>
                      <w:szCs w:val="24"/>
                      <w:lang w:eastAsia="ru-RU"/>
                    </w:rPr>
                  </w:pPr>
                </w:p>
              </w:tc>
              <w:tc>
                <w:tcPr>
                  <w:tcW w:w="0" w:type="auto"/>
                  <w:vAlign w:val="center"/>
                  <w:hideMark/>
                </w:tcPr>
                <w:p w:rsidR="001A7B28" w:rsidRPr="00A85B4D" w:rsidRDefault="001A7B28" w:rsidP="00A85B4D">
                  <w:pPr>
                    <w:spacing w:line="360" w:lineRule="auto"/>
                    <w:rPr>
                      <w:rFonts w:ascii="Times New Roman" w:hAnsi="Times New Roman" w:cs="Times New Roman"/>
                      <w:sz w:val="24"/>
                      <w:szCs w:val="24"/>
                      <w:lang w:eastAsia="ru-RU"/>
                    </w:rPr>
                  </w:pPr>
                </w:p>
              </w:tc>
            </w:tr>
          </w:tbl>
          <w:p w:rsidR="001A7B28" w:rsidRPr="00A85B4D" w:rsidRDefault="001A7B28" w:rsidP="00A85B4D">
            <w:pPr>
              <w:spacing w:line="360" w:lineRule="auto"/>
              <w:rPr>
                <w:rFonts w:ascii="Times New Roman" w:hAnsi="Times New Roman" w:cs="Times New Roman"/>
                <w:sz w:val="24"/>
                <w:szCs w:val="24"/>
                <w:lang w:eastAsia="ru-RU"/>
              </w:rPr>
            </w:pPr>
          </w:p>
        </w:tc>
      </w:tr>
    </w:tbl>
    <w:p w:rsidR="001A7B28" w:rsidRPr="00A85B4D" w:rsidRDefault="001A7B28" w:rsidP="00A85B4D">
      <w:pPr>
        <w:spacing w:line="360" w:lineRule="auto"/>
        <w:rPr>
          <w:rStyle w:val="a4"/>
          <w:rFonts w:ascii="Times New Roman" w:hAnsi="Times New Roman" w:cs="Times New Roman"/>
          <w:color w:val="000000"/>
          <w:sz w:val="24"/>
          <w:szCs w:val="24"/>
        </w:rPr>
      </w:pPr>
    </w:p>
    <w:p w:rsidR="00315AA8" w:rsidRDefault="00315AA8" w:rsidP="00315AA8">
      <w:pPr>
        <w:spacing w:line="360" w:lineRule="auto"/>
        <w:rPr>
          <w:rStyle w:val="a4"/>
          <w:rFonts w:ascii="Times New Roman" w:hAnsi="Times New Roman" w:cs="Times New Roman"/>
          <w:color w:val="000000"/>
          <w:sz w:val="24"/>
          <w:szCs w:val="24"/>
        </w:rPr>
      </w:pPr>
    </w:p>
    <w:p w:rsidR="00C119E5" w:rsidRDefault="00C119E5" w:rsidP="00A51197">
      <w:pPr>
        <w:spacing w:line="360" w:lineRule="auto"/>
        <w:jc w:val="center"/>
        <w:rPr>
          <w:rStyle w:val="a4"/>
          <w:rFonts w:ascii="Times New Roman" w:hAnsi="Times New Roman" w:cs="Times New Roman"/>
          <w:color w:val="000000"/>
          <w:sz w:val="24"/>
          <w:szCs w:val="24"/>
        </w:rPr>
      </w:pPr>
    </w:p>
    <w:p w:rsidR="00C119E5" w:rsidRDefault="00C119E5" w:rsidP="00A51197">
      <w:pPr>
        <w:spacing w:line="360" w:lineRule="auto"/>
        <w:jc w:val="center"/>
        <w:rPr>
          <w:rStyle w:val="a4"/>
          <w:rFonts w:ascii="Times New Roman" w:hAnsi="Times New Roman" w:cs="Times New Roman"/>
          <w:color w:val="000000"/>
          <w:sz w:val="24"/>
          <w:szCs w:val="24"/>
        </w:rPr>
      </w:pPr>
    </w:p>
    <w:p w:rsidR="00C119E5" w:rsidRDefault="00C119E5" w:rsidP="00A51197">
      <w:pPr>
        <w:spacing w:line="360" w:lineRule="auto"/>
        <w:jc w:val="center"/>
        <w:rPr>
          <w:rStyle w:val="a4"/>
          <w:rFonts w:ascii="Times New Roman" w:hAnsi="Times New Roman" w:cs="Times New Roman"/>
          <w:color w:val="000000"/>
          <w:sz w:val="24"/>
          <w:szCs w:val="24"/>
        </w:rPr>
      </w:pPr>
    </w:p>
    <w:p w:rsidR="00C119E5" w:rsidRDefault="00C119E5" w:rsidP="00A51197">
      <w:pPr>
        <w:spacing w:line="360" w:lineRule="auto"/>
        <w:jc w:val="center"/>
        <w:rPr>
          <w:rStyle w:val="a4"/>
          <w:rFonts w:ascii="Times New Roman" w:hAnsi="Times New Roman" w:cs="Times New Roman"/>
          <w:color w:val="000000"/>
          <w:sz w:val="24"/>
          <w:szCs w:val="24"/>
        </w:rPr>
      </w:pPr>
    </w:p>
    <w:p w:rsidR="00C119E5" w:rsidRDefault="00C119E5" w:rsidP="00A51197">
      <w:pPr>
        <w:spacing w:line="360" w:lineRule="auto"/>
        <w:jc w:val="center"/>
        <w:rPr>
          <w:rStyle w:val="a4"/>
          <w:rFonts w:ascii="Times New Roman" w:hAnsi="Times New Roman" w:cs="Times New Roman"/>
          <w:color w:val="000000"/>
          <w:sz w:val="24"/>
          <w:szCs w:val="24"/>
        </w:rPr>
      </w:pPr>
    </w:p>
    <w:p w:rsidR="00C119E5" w:rsidRDefault="00C119E5" w:rsidP="00A51197">
      <w:pPr>
        <w:spacing w:line="360" w:lineRule="auto"/>
        <w:jc w:val="center"/>
        <w:rPr>
          <w:rStyle w:val="a4"/>
          <w:rFonts w:ascii="Times New Roman" w:hAnsi="Times New Roman" w:cs="Times New Roman"/>
          <w:color w:val="000000"/>
          <w:sz w:val="24"/>
          <w:szCs w:val="24"/>
        </w:rPr>
      </w:pPr>
    </w:p>
    <w:p w:rsidR="00C119E5" w:rsidRDefault="00C119E5" w:rsidP="00A51197">
      <w:pPr>
        <w:spacing w:line="360" w:lineRule="auto"/>
        <w:jc w:val="center"/>
        <w:rPr>
          <w:rStyle w:val="a4"/>
          <w:rFonts w:ascii="Times New Roman" w:hAnsi="Times New Roman" w:cs="Times New Roman"/>
          <w:color w:val="000000"/>
          <w:sz w:val="24"/>
          <w:szCs w:val="24"/>
        </w:rPr>
      </w:pPr>
    </w:p>
    <w:p w:rsidR="00C119E5" w:rsidRDefault="00C119E5" w:rsidP="00A51197">
      <w:pPr>
        <w:spacing w:line="360" w:lineRule="auto"/>
        <w:jc w:val="center"/>
        <w:rPr>
          <w:rStyle w:val="a4"/>
          <w:rFonts w:ascii="Times New Roman" w:hAnsi="Times New Roman" w:cs="Times New Roman"/>
          <w:color w:val="000000"/>
          <w:sz w:val="24"/>
          <w:szCs w:val="24"/>
        </w:rPr>
      </w:pPr>
    </w:p>
    <w:p w:rsidR="00C119E5" w:rsidRDefault="00C119E5" w:rsidP="00A51197">
      <w:pPr>
        <w:spacing w:line="360" w:lineRule="auto"/>
        <w:jc w:val="center"/>
        <w:rPr>
          <w:rStyle w:val="a4"/>
          <w:rFonts w:ascii="Times New Roman" w:hAnsi="Times New Roman" w:cs="Times New Roman"/>
          <w:color w:val="000000"/>
          <w:sz w:val="24"/>
          <w:szCs w:val="24"/>
        </w:rPr>
      </w:pPr>
    </w:p>
    <w:p w:rsidR="00C119E5" w:rsidRDefault="00C119E5" w:rsidP="00A51197">
      <w:pPr>
        <w:spacing w:line="360" w:lineRule="auto"/>
        <w:jc w:val="center"/>
        <w:rPr>
          <w:rStyle w:val="a4"/>
          <w:rFonts w:ascii="Times New Roman" w:hAnsi="Times New Roman" w:cs="Times New Roman"/>
          <w:color w:val="000000"/>
          <w:sz w:val="24"/>
          <w:szCs w:val="24"/>
        </w:rPr>
      </w:pPr>
    </w:p>
    <w:p w:rsidR="00C119E5" w:rsidRDefault="00C119E5" w:rsidP="00A51197">
      <w:pPr>
        <w:spacing w:line="360" w:lineRule="auto"/>
        <w:jc w:val="center"/>
        <w:rPr>
          <w:rStyle w:val="a4"/>
          <w:rFonts w:ascii="Times New Roman" w:hAnsi="Times New Roman" w:cs="Times New Roman"/>
          <w:color w:val="000000"/>
          <w:sz w:val="24"/>
          <w:szCs w:val="24"/>
        </w:rPr>
      </w:pPr>
    </w:p>
    <w:p w:rsidR="00C119E5" w:rsidRDefault="00C119E5" w:rsidP="00A51197">
      <w:pPr>
        <w:spacing w:line="360" w:lineRule="auto"/>
        <w:jc w:val="center"/>
        <w:rPr>
          <w:rStyle w:val="a4"/>
          <w:rFonts w:ascii="Times New Roman" w:hAnsi="Times New Roman" w:cs="Times New Roman"/>
          <w:color w:val="000000"/>
          <w:sz w:val="24"/>
          <w:szCs w:val="24"/>
        </w:rPr>
      </w:pPr>
    </w:p>
    <w:p w:rsidR="00C119E5" w:rsidRDefault="00C119E5" w:rsidP="00A51197">
      <w:pPr>
        <w:spacing w:line="360" w:lineRule="auto"/>
        <w:jc w:val="center"/>
        <w:rPr>
          <w:rStyle w:val="a4"/>
          <w:rFonts w:ascii="Times New Roman" w:hAnsi="Times New Roman" w:cs="Times New Roman"/>
          <w:color w:val="000000"/>
          <w:sz w:val="24"/>
          <w:szCs w:val="24"/>
        </w:rPr>
      </w:pPr>
    </w:p>
    <w:p w:rsidR="00C119E5" w:rsidRDefault="00C119E5" w:rsidP="00A51197">
      <w:pPr>
        <w:spacing w:line="360" w:lineRule="auto"/>
        <w:jc w:val="center"/>
        <w:rPr>
          <w:rStyle w:val="a4"/>
          <w:rFonts w:ascii="Times New Roman" w:hAnsi="Times New Roman" w:cs="Times New Roman"/>
          <w:color w:val="000000"/>
          <w:sz w:val="24"/>
          <w:szCs w:val="24"/>
        </w:rPr>
      </w:pPr>
    </w:p>
    <w:p w:rsidR="00C119E5" w:rsidRDefault="00C119E5" w:rsidP="00A51197">
      <w:pPr>
        <w:spacing w:line="360" w:lineRule="auto"/>
        <w:jc w:val="center"/>
        <w:rPr>
          <w:rStyle w:val="a4"/>
          <w:rFonts w:ascii="Times New Roman" w:hAnsi="Times New Roman" w:cs="Times New Roman"/>
          <w:color w:val="000000"/>
          <w:sz w:val="24"/>
          <w:szCs w:val="24"/>
        </w:rPr>
      </w:pPr>
    </w:p>
    <w:p w:rsidR="00AC3A9D" w:rsidRDefault="00B225FE" w:rsidP="00C119E5">
      <w:pPr>
        <w:spacing w:line="360" w:lineRule="auto"/>
        <w:jc w:val="center"/>
        <w:rPr>
          <w:rStyle w:val="a4"/>
          <w:rFonts w:ascii="Times New Roman" w:hAnsi="Times New Roman" w:cs="Times New Roman"/>
          <w:color w:val="000000"/>
          <w:sz w:val="24"/>
          <w:szCs w:val="24"/>
        </w:rPr>
      </w:pPr>
      <w:r>
        <w:rPr>
          <w:rStyle w:val="a4"/>
          <w:rFonts w:ascii="Times New Roman" w:hAnsi="Times New Roman" w:cs="Times New Roman"/>
          <w:color w:val="000000"/>
          <w:sz w:val="24"/>
          <w:szCs w:val="24"/>
        </w:rPr>
        <w:t>Заключение</w:t>
      </w:r>
    </w:p>
    <w:p w:rsidR="00B225FE" w:rsidRPr="00B225FE" w:rsidRDefault="00A51197" w:rsidP="00A51197">
      <w:pPr>
        <w:spacing w:line="360" w:lineRule="auto"/>
        <w:rPr>
          <w:rFonts w:ascii="Times New Roman" w:hAnsi="Times New Roman" w:cs="Times New Roman"/>
          <w:sz w:val="24"/>
          <w:szCs w:val="24"/>
          <w:lang w:eastAsia="ru-RU"/>
        </w:rPr>
      </w:pPr>
      <w:r>
        <w:rPr>
          <w:rFonts w:ascii="Times New Roman" w:hAnsi="Times New Roman" w:cs="Times New Roman"/>
          <w:sz w:val="24"/>
          <w:szCs w:val="24"/>
          <w:lang w:eastAsia="ru-RU"/>
        </w:rPr>
        <w:t xml:space="preserve">   </w:t>
      </w:r>
      <w:r w:rsidR="00B225FE" w:rsidRPr="00B225FE">
        <w:rPr>
          <w:rFonts w:ascii="Times New Roman" w:hAnsi="Times New Roman" w:cs="Times New Roman"/>
          <w:sz w:val="24"/>
          <w:szCs w:val="24"/>
          <w:lang w:eastAsia="ru-RU"/>
        </w:rPr>
        <w:t>Социальная сфера охват</w:t>
      </w:r>
      <w:r>
        <w:rPr>
          <w:rFonts w:ascii="Times New Roman" w:hAnsi="Times New Roman" w:cs="Times New Roman"/>
          <w:sz w:val="24"/>
          <w:szCs w:val="24"/>
          <w:lang w:eastAsia="ru-RU"/>
        </w:rPr>
        <w:t>ывает важнейшие стороны челове</w:t>
      </w:r>
      <w:r w:rsidR="00B225FE" w:rsidRPr="00B225FE">
        <w:rPr>
          <w:rFonts w:ascii="Times New Roman" w:hAnsi="Times New Roman" w:cs="Times New Roman"/>
          <w:sz w:val="24"/>
          <w:szCs w:val="24"/>
          <w:lang w:eastAsia="ru-RU"/>
        </w:rPr>
        <w:t>ческой жизни. Ключевым направлением ее развития является </w:t>
      </w:r>
      <w:r w:rsidR="00B225FE" w:rsidRPr="00B225FE">
        <w:rPr>
          <w:rFonts w:ascii="Times New Roman" w:hAnsi="Times New Roman" w:cs="Times New Roman"/>
          <w:iCs/>
          <w:sz w:val="24"/>
          <w:szCs w:val="24"/>
          <w:lang w:eastAsia="ru-RU"/>
        </w:rPr>
        <w:t>повышение жизненного уровня людей.</w:t>
      </w:r>
    </w:p>
    <w:p w:rsidR="00B225FE" w:rsidRPr="00B225FE" w:rsidRDefault="00B225FE" w:rsidP="00A51197">
      <w:pPr>
        <w:spacing w:line="360" w:lineRule="auto"/>
        <w:rPr>
          <w:rFonts w:ascii="Times New Roman" w:hAnsi="Times New Roman" w:cs="Times New Roman"/>
          <w:sz w:val="24"/>
          <w:szCs w:val="24"/>
          <w:lang w:eastAsia="ru-RU"/>
        </w:rPr>
      </w:pPr>
      <w:r w:rsidRPr="00B225FE">
        <w:rPr>
          <w:rFonts w:ascii="Times New Roman" w:hAnsi="Times New Roman" w:cs="Times New Roman"/>
          <w:sz w:val="24"/>
          <w:szCs w:val="24"/>
          <w:lang w:eastAsia="ru-RU"/>
        </w:rPr>
        <w:t>Понятие “уровень жизни” употребляется в широком и узком значении. В широком смысле уровень жизни охватывает объем и структуру потребления, экономические и производственные</w:t>
      </w:r>
      <w:r>
        <w:rPr>
          <w:rFonts w:ascii="Times New Roman" w:hAnsi="Times New Roman" w:cs="Times New Roman"/>
          <w:sz w:val="24"/>
          <w:szCs w:val="24"/>
          <w:lang w:eastAsia="ru-RU"/>
        </w:rPr>
        <w:t xml:space="preserve"> </w:t>
      </w:r>
      <w:r w:rsidRPr="00B225FE">
        <w:rPr>
          <w:rFonts w:ascii="Times New Roman" w:hAnsi="Times New Roman" w:cs="Times New Roman"/>
          <w:sz w:val="24"/>
          <w:szCs w:val="24"/>
          <w:lang w:eastAsia="ru-RU"/>
        </w:rPr>
        <w:t>условия труда и стимулы к тр</w:t>
      </w:r>
      <w:r>
        <w:rPr>
          <w:rFonts w:ascii="Times New Roman" w:hAnsi="Times New Roman" w:cs="Times New Roman"/>
          <w:sz w:val="24"/>
          <w:szCs w:val="24"/>
          <w:lang w:eastAsia="ru-RU"/>
        </w:rPr>
        <w:t>уду, количество и качество сво</w:t>
      </w:r>
      <w:r w:rsidRPr="00B225FE">
        <w:rPr>
          <w:rFonts w:ascii="Times New Roman" w:hAnsi="Times New Roman" w:cs="Times New Roman"/>
          <w:sz w:val="24"/>
          <w:szCs w:val="24"/>
          <w:lang w:eastAsia="ru-RU"/>
        </w:rPr>
        <w:t xml:space="preserve">бодного времени, изменения в </w:t>
      </w:r>
      <w:r>
        <w:rPr>
          <w:rFonts w:ascii="Times New Roman" w:hAnsi="Times New Roman" w:cs="Times New Roman"/>
          <w:sz w:val="24"/>
          <w:szCs w:val="24"/>
          <w:lang w:eastAsia="ru-RU"/>
        </w:rPr>
        <w:t>демографических процессах, раз</w:t>
      </w:r>
      <w:r w:rsidRPr="00B225FE">
        <w:rPr>
          <w:rFonts w:ascii="Times New Roman" w:hAnsi="Times New Roman" w:cs="Times New Roman"/>
          <w:sz w:val="24"/>
          <w:szCs w:val="24"/>
          <w:lang w:eastAsia="ru-RU"/>
        </w:rPr>
        <w:t>меры и состав собственности граждан, гарантии материального обеспечения членов общества и семей, другие предоставляемые обществом возможности для всестороннего развития личности. В узком (конкретном) значении “уровень жизни” представляет систему количественных (нату</w:t>
      </w:r>
      <w:r>
        <w:rPr>
          <w:rFonts w:ascii="Times New Roman" w:hAnsi="Times New Roman" w:cs="Times New Roman"/>
          <w:sz w:val="24"/>
          <w:szCs w:val="24"/>
          <w:lang w:eastAsia="ru-RU"/>
        </w:rPr>
        <w:t>ральных и стоимостных) пока</w:t>
      </w:r>
      <w:r w:rsidRPr="00B225FE">
        <w:rPr>
          <w:rFonts w:ascii="Times New Roman" w:hAnsi="Times New Roman" w:cs="Times New Roman"/>
          <w:sz w:val="24"/>
          <w:szCs w:val="24"/>
          <w:lang w:eastAsia="ru-RU"/>
        </w:rPr>
        <w:t>зателей, характеризующих объ</w:t>
      </w:r>
      <w:r w:rsidR="005F64F3">
        <w:rPr>
          <w:rFonts w:ascii="Times New Roman" w:hAnsi="Times New Roman" w:cs="Times New Roman"/>
          <w:sz w:val="24"/>
          <w:szCs w:val="24"/>
          <w:lang w:eastAsia="ru-RU"/>
        </w:rPr>
        <w:t>ем, степень и качество удовлет</w:t>
      </w:r>
      <w:r w:rsidRPr="00B225FE">
        <w:rPr>
          <w:rFonts w:ascii="Times New Roman" w:hAnsi="Times New Roman" w:cs="Times New Roman"/>
          <w:sz w:val="24"/>
          <w:szCs w:val="24"/>
          <w:lang w:eastAsia="ru-RU"/>
        </w:rPr>
        <w:t>ворения потребностей человека (размер душевого потребления продовольствия и других това</w:t>
      </w:r>
      <w:r w:rsidR="005F64F3">
        <w:rPr>
          <w:rFonts w:ascii="Times New Roman" w:hAnsi="Times New Roman" w:cs="Times New Roman"/>
          <w:sz w:val="24"/>
          <w:szCs w:val="24"/>
          <w:lang w:eastAsia="ru-RU"/>
        </w:rPr>
        <w:t>ров, обеспеченность семей това</w:t>
      </w:r>
      <w:r w:rsidRPr="00B225FE">
        <w:rPr>
          <w:rFonts w:ascii="Times New Roman" w:hAnsi="Times New Roman" w:cs="Times New Roman"/>
          <w:sz w:val="24"/>
          <w:szCs w:val="24"/>
          <w:lang w:eastAsia="ru-RU"/>
        </w:rPr>
        <w:t>рами длительного пользования культурно-бытового назначения, среднедушевой денежный доход семьи, прожиточный минимум, реальные доходы и другие показатели).</w:t>
      </w:r>
    </w:p>
    <w:p w:rsidR="00B225FE" w:rsidRPr="00B225FE" w:rsidRDefault="00B225FE" w:rsidP="00A51197">
      <w:pPr>
        <w:spacing w:line="360" w:lineRule="auto"/>
        <w:rPr>
          <w:rFonts w:ascii="Times New Roman" w:hAnsi="Times New Roman" w:cs="Times New Roman"/>
          <w:sz w:val="24"/>
          <w:szCs w:val="24"/>
          <w:lang w:eastAsia="ru-RU"/>
        </w:rPr>
      </w:pPr>
      <w:r w:rsidRPr="00B225FE">
        <w:rPr>
          <w:rFonts w:ascii="Times New Roman" w:hAnsi="Times New Roman" w:cs="Times New Roman"/>
          <w:iCs/>
          <w:sz w:val="24"/>
          <w:szCs w:val="24"/>
          <w:lang w:eastAsia="ru-RU"/>
        </w:rPr>
        <w:t>Формирование уровня жизни </w:t>
      </w:r>
      <w:r w:rsidR="005F64F3">
        <w:rPr>
          <w:rFonts w:ascii="Times New Roman" w:hAnsi="Times New Roman" w:cs="Times New Roman"/>
          <w:sz w:val="24"/>
          <w:szCs w:val="24"/>
          <w:lang w:eastAsia="ru-RU"/>
        </w:rPr>
        <w:t>происходит при непосредс</w:t>
      </w:r>
      <w:r w:rsidRPr="00B225FE">
        <w:rPr>
          <w:rFonts w:ascii="Times New Roman" w:hAnsi="Times New Roman" w:cs="Times New Roman"/>
          <w:sz w:val="24"/>
          <w:szCs w:val="24"/>
          <w:lang w:eastAsia="ru-RU"/>
        </w:rPr>
        <w:t>твенном и активном участии финансов. Объем потреблен</w:t>
      </w:r>
      <w:r w:rsidR="005F64F3">
        <w:rPr>
          <w:rFonts w:ascii="Times New Roman" w:hAnsi="Times New Roman" w:cs="Times New Roman"/>
          <w:sz w:val="24"/>
          <w:szCs w:val="24"/>
          <w:lang w:eastAsia="ru-RU"/>
        </w:rPr>
        <w:t>ия мате</w:t>
      </w:r>
      <w:r w:rsidRPr="00B225FE">
        <w:rPr>
          <w:rFonts w:ascii="Times New Roman" w:hAnsi="Times New Roman" w:cs="Times New Roman"/>
          <w:sz w:val="24"/>
          <w:szCs w:val="24"/>
          <w:lang w:eastAsia="ru-RU"/>
        </w:rPr>
        <w:t>риальных и нематериальных благ зависит от величины доходов граждан и социальной политики государства. Уровень жизни населения определяют, конечно, не номинальные, а реальные денежные доходы, объем которых зависит не только от величины оплаты труда, но и от действующей системы налогов, ценового регулирования, уровня инфляции, размера дотирования и других факторов</w:t>
      </w:r>
      <w:r w:rsidR="005F64F3">
        <w:rPr>
          <w:rFonts w:ascii="Times New Roman" w:hAnsi="Times New Roman" w:cs="Times New Roman"/>
          <w:sz w:val="24"/>
          <w:szCs w:val="24"/>
          <w:lang w:eastAsia="ru-RU"/>
        </w:rPr>
        <w:t>. Реальные доходы граждан обра</w:t>
      </w:r>
      <w:r w:rsidRPr="00B225FE">
        <w:rPr>
          <w:rFonts w:ascii="Times New Roman" w:hAnsi="Times New Roman" w:cs="Times New Roman"/>
          <w:sz w:val="24"/>
          <w:szCs w:val="24"/>
          <w:lang w:eastAsia="ru-RU"/>
        </w:rPr>
        <w:t>зуются в результате многократного финансового распределения и перераспределения стоимости. Они включают наряду с основными трудовыми доходами также и определенные суммы финансовых надбавок и вычетов. В условиях</w:t>
      </w:r>
      <w:r w:rsidR="005F64F3">
        <w:rPr>
          <w:rFonts w:ascii="Times New Roman" w:hAnsi="Times New Roman" w:cs="Times New Roman"/>
          <w:sz w:val="24"/>
          <w:szCs w:val="24"/>
          <w:lang w:eastAsia="ru-RU"/>
        </w:rPr>
        <w:t xml:space="preserve"> рыночных отношений роль надба</w:t>
      </w:r>
      <w:r w:rsidRPr="00B225FE">
        <w:rPr>
          <w:rFonts w:ascii="Times New Roman" w:hAnsi="Times New Roman" w:cs="Times New Roman"/>
          <w:sz w:val="24"/>
          <w:szCs w:val="24"/>
          <w:lang w:eastAsia="ru-RU"/>
        </w:rPr>
        <w:t>вок и вычетов существенно возрастает, они приобретают характер финансовых регуляторов денежных доходов населения.</w:t>
      </w:r>
    </w:p>
    <w:p w:rsidR="00B225FE" w:rsidRPr="00B225FE" w:rsidRDefault="00B225FE" w:rsidP="00A51197">
      <w:pPr>
        <w:spacing w:line="360" w:lineRule="auto"/>
        <w:rPr>
          <w:rFonts w:ascii="Times New Roman" w:hAnsi="Times New Roman" w:cs="Times New Roman"/>
          <w:sz w:val="24"/>
          <w:szCs w:val="24"/>
          <w:lang w:eastAsia="ru-RU"/>
        </w:rPr>
      </w:pPr>
      <w:r w:rsidRPr="00B225FE">
        <w:rPr>
          <w:rFonts w:ascii="Times New Roman" w:hAnsi="Times New Roman" w:cs="Times New Roman"/>
          <w:sz w:val="24"/>
          <w:szCs w:val="24"/>
          <w:lang w:eastAsia="ru-RU"/>
        </w:rPr>
        <w:t>Независимо от конкретных форм и методов финансовое регулирование денежных доходов населения призвано решать следующие задачи:</w:t>
      </w:r>
    </w:p>
    <w:p w:rsidR="00B225FE" w:rsidRPr="00B225FE" w:rsidRDefault="005F64F3" w:rsidP="00A51197">
      <w:pPr>
        <w:spacing w:line="360" w:lineRule="auto"/>
        <w:rPr>
          <w:rFonts w:ascii="Times New Roman" w:hAnsi="Times New Roman" w:cs="Times New Roman"/>
          <w:sz w:val="24"/>
          <w:szCs w:val="24"/>
          <w:lang w:eastAsia="ru-RU"/>
        </w:rPr>
      </w:pPr>
      <w:r>
        <w:rPr>
          <w:rFonts w:ascii="Times New Roman" w:hAnsi="Times New Roman" w:cs="Times New Roman"/>
          <w:sz w:val="24"/>
          <w:szCs w:val="24"/>
          <w:lang w:eastAsia="ru-RU"/>
        </w:rPr>
        <w:t>-</w:t>
      </w:r>
      <w:r w:rsidR="00B225FE" w:rsidRPr="00B225FE">
        <w:rPr>
          <w:rFonts w:ascii="Times New Roman" w:hAnsi="Times New Roman" w:cs="Times New Roman"/>
          <w:sz w:val="24"/>
          <w:szCs w:val="24"/>
          <w:lang w:eastAsia="ru-RU"/>
        </w:rPr>
        <w:t>повышение общего уровня жизни населения;</w:t>
      </w:r>
    </w:p>
    <w:p w:rsidR="00B225FE" w:rsidRPr="00B225FE" w:rsidRDefault="005F64F3" w:rsidP="00A51197">
      <w:pPr>
        <w:spacing w:line="360" w:lineRule="auto"/>
        <w:rPr>
          <w:rFonts w:ascii="Times New Roman" w:hAnsi="Times New Roman" w:cs="Times New Roman"/>
          <w:sz w:val="24"/>
          <w:szCs w:val="24"/>
          <w:lang w:eastAsia="ru-RU"/>
        </w:rPr>
      </w:pPr>
      <w:r>
        <w:rPr>
          <w:rFonts w:ascii="Times New Roman" w:hAnsi="Times New Roman" w:cs="Times New Roman"/>
          <w:sz w:val="24"/>
          <w:szCs w:val="24"/>
          <w:lang w:eastAsia="ru-RU"/>
        </w:rPr>
        <w:t>-</w:t>
      </w:r>
      <w:r w:rsidR="00B225FE" w:rsidRPr="00B225FE">
        <w:rPr>
          <w:rFonts w:ascii="Times New Roman" w:hAnsi="Times New Roman" w:cs="Times New Roman"/>
          <w:sz w:val="24"/>
          <w:szCs w:val="24"/>
          <w:lang w:eastAsia="ru-RU"/>
        </w:rPr>
        <w:t xml:space="preserve"> достижение социальной справедливости по отношению к различным категориям и социальным группам граждан;</w:t>
      </w:r>
    </w:p>
    <w:p w:rsidR="00B225FE" w:rsidRPr="00B225FE" w:rsidRDefault="005F64F3" w:rsidP="00A51197">
      <w:pPr>
        <w:spacing w:line="360" w:lineRule="auto"/>
        <w:rPr>
          <w:rFonts w:ascii="Times New Roman" w:hAnsi="Times New Roman" w:cs="Times New Roman"/>
          <w:sz w:val="24"/>
          <w:szCs w:val="24"/>
          <w:lang w:eastAsia="ru-RU"/>
        </w:rPr>
      </w:pPr>
      <w:r>
        <w:rPr>
          <w:rFonts w:ascii="Times New Roman" w:hAnsi="Times New Roman" w:cs="Times New Roman"/>
          <w:sz w:val="24"/>
          <w:szCs w:val="24"/>
          <w:lang w:eastAsia="ru-RU"/>
        </w:rPr>
        <w:t>-</w:t>
      </w:r>
      <w:r w:rsidR="00B225FE" w:rsidRPr="00B225FE">
        <w:rPr>
          <w:rFonts w:ascii="Times New Roman" w:hAnsi="Times New Roman" w:cs="Times New Roman"/>
          <w:sz w:val="24"/>
          <w:szCs w:val="24"/>
          <w:lang w:eastAsia="ru-RU"/>
        </w:rPr>
        <w:t xml:space="preserve"> обеспечение прожиточного минимума и конституционных гарантий для всех граждан;</w:t>
      </w:r>
    </w:p>
    <w:p w:rsidR="00B225FE" w:rsidRDefault="005F64F3" w:rsidP="00A51197">
      <w:pPr>
        <w:spacing w:line="360" w:lineRule="auto"/>
        <w:rPr>
          <w:rFonts w:ascii="Times New Roman" w:hAnsi="Times New Roman" w:cs="Times New Roman"/>
          <w:sz w:val="24"/>
          <w:szCs w:val="24"/>
          <w:lang w:eastAsia="ru-RU"/>
        </w:rPr>
      </w:pPr>
      <w:r>
        <w:rPr>
          <w:rFonts w:ascii="Times New Roman" w:hAnsi="Times New Roman" w:cs="Times New Roman"/>
          <w:sz w:val="24"/>
          <w:szCs w:val="24"/>
          <w:lang w:eastAsia="ru-RU"/>
        </w:rPr>
        <w:lastRenderedPageBreak/>
        <w:t>-</w:t>
      </w:r>
      <w:r w:rsidR="00B225FE" w:rsidRPr="00B225FE">
        <w:rPr>
          <w:rFonts w:ascii="Times New Roman" w:hAnsi="Times New Roman" w:cs="Times New Roman"/>
          <w:sz w:val="24"/>
          <w:szCs w:val="24"/>
          <w:lang w:eastAsia="ru-RU"/>
        </w:rPr>
        <w:t>стимулирование трудо</w:t>
      </w:r>
      <w:r>
        <w:rPr>
          <w:rFonts w:ascii="Times New Roman" w:hAnsi="Times New Roman" w:cs="Times New Roman"/>
          <w:sz w:val="24"/>
          <w:szCs w:val="24"/>
          <w:lang w:eastAsia="ru-RU"/>
        </w:rPr>
        <w:t>вой и деловой активности населения;</w:t>
      </w:r>
    </w:p>
    <w:p w:rsidR="005F64F3" w:rsidRPr="00B225FE" w:rsidRDefault="005F64F3" w:rsidP="00A51197">
      <w:pPr>
        <w:spacing w:line="360" w:lineRule="auto"/>
        <w:rPr>
          <w:rFonts w:ascii="Times New Roman" w:hAnsi="Times New Roman" w:cs="Times New Roman"/>
          <w:sz w:val="24"/>
          <w:szCs w:val="24"/>
          <w:lang w:eastAsia="ru-RU"/>
        </w:rPr>
      </w:pPr>
      <w:r>
        <w:rPr>
          <w:rFonts w:ascii="Times New Roman" w:hAnsi="Times New Roman" w:cs="Times New Roman"/>
          <w:sz w:val="24"/>
          <w:szCs w:val="24"/>
          <w:lang w:eastAsia="ru-RU"/>
        </w:rPr>
        <w:t>-улучшение условий труда и охрана здоровья работников.</w:t>
      </w:r>
    </w:p>
    <w:p w:rsidR="00B225FE" w:rsidRPr="00B225FE" w:rsidRDefault="00B225FE" w:rsidP="00A51197">
      <w:pPr>
        <w:spacing w:line="360" w:lineRule="auto"/>
        <w:rPr>
          <w:rFonts w:ascii="Times New Roman" w:hAnsi="Times New Roman" w:cs="Times New Roman"/>
          <w:sz w:val="24"/>
          <w:szCs w:val="24"/>
          <w:lang w:eastAsia="ru-RU"/>
        </w:rPr>
      </w:pPr>
      <w:r w:rsidRPr="00B225FE">
        <w:rPr>
          <w:rFonts w:ascii="Times New Roman" w:hAnsi="Times New Roman" w:cs="Times New Roman"/>
          <w:sz w:val="24"/>
          <w:szCs w:val="24"/>
          <w:lang w:eastAsia="ru-RU"/>
        </w:rPr>
        <w:br/>
        <w:t>Главными </w:t>
      </w:r>
      <w:r w:rsidRPr="00B225FE">
        <w:rPr>
          <w:rFonts w:ascii="Times New Roman" w:hAnsi="Times New Roman" w:cs="Times New Roman"/>
          <w:iCs/>
          <w:sz w:val="24"/>
          <w:szCs w:val="24"/>
          <w:lang w:eastAsia="ru-RU"/>
        </w:rPr>
        <w:t>финансовыми инструментами (регуляторами)</w:t>
      </w:r>
      <w:proofErr w:type="gramStart"/>
      <w:r w:rsidRPr="00B225FE">
        <w:rPr>
          <w:rFonts w:ascii="Times New Roman" w:hAnsi="Times New Roman" w:cs="Times New Roman"/>
          <w:iCs/>
          <w:sz w:val="24"/>
          <w:szCs w:val="24"/>
          <w:lang w:eastAsia="ru-RU"/>
        </w:rPr>
        <w:t>,</w:t>
      </w:r>
      <w:r w:rsidRPr="00B225FE">
        <w:rPr>
          <w:rFonts w:ascii="Times New Roman" w:hAnsi="Times New Roman" w:cs="Times New Roman"/>
          <w:sz w:val="24"/>
          <w:szCs w:val="24"/>
          <w:lang w:eastAsia="ru-RU"/>
        </w:rPr>
        <w:t>с</w:t>
      </w:r>
      <w:proofErr w:type="gramEnd"/>
      <w:r w:rsidRPr="00B225FE">
        <w:rPr>
          <w:rFonts w:ascii="Times New Roman" w:hAnsi="Times New Roman" w:cs="Times New Roman"/>
          <w:sz w:val="24"/>
          <w:szCs w:val="24"/>
          <w:lang w:eastAsia="ru-RU"/>
        </w:rPr>
        <w:t xml:space="preserve"> помощью которых обеспечивается реализация указанных задач, являются: налоговая с</w:t>
      </w:r>
      <w:r w:rsidR="005F64F3">
        <w:rPr>
          <w:rFonts w:ascii="Times New Roman" w:hAnsi="Times New Roman" w:cs="Times New Roman"/>
          <w:sz w:val="24"/>
          <w:szCs w:val="24"/>
          <w:lang w:eastAsia="ru-RU"/>
        </w:rPr>
        <w:t>истема, общественные фонды пот</w:t>
      </w:r>
      <w:r w:rsidRPr="00B225FE">
        <w:rPr>
          <w:rFonts w:ascii="Times New Roman" w:hAnsi="Times New Roman" w:cs="Times New Roman"/>
          <w:sz w:val="24"/>
          <w:szCs w:val="24"/>
          <w:lang w:eastAsia="ru-RU"/>
        </w:rPr>
        <w:t>ребления, благотворительные и социальные фонды.</w:t>
      </w:r>
    </w:p>
    <w:p w:rsidR="00B225FE" w:rsidRPr="00B225FE" w:rsidRDefault="00B225FE" w:rsidP="00A51197">
      <w:pPr>
        <w:spacing w:line="360" w:lineRule="auto"/>
        <w:rPr>
          <w:rFonts w:ascii="Times New Roman" w:hAnsi="Times New Roman" w:cs="Times New Roman"/>
          <w:sz w:val="24"/>
          <w:szCs w:val="24"/>
          <w:lang w:eastAsia="ru-RU"/>
        </w:rPr>
      </w:pPr>
      <w:r w:rsidRPr="00B225FE">
        <w:rPr>
          <w:rFonts w:ascii="Times New Roman" w:hAnsi="Times New Roman" w:cs="Times New Roman"/>
          <w:iCs/>
          <w:sz w:val="24"/>
          <w:szCs w:val="24"/>
          <w:lang w:eastAsia="ru-RU"/>
        </w:rPr>
        <w:t>Система налогов, </w:t>
      </w:r>
      <w:r w:rsidRPr="00B225FE">
        <w:rPr>
          <w:rFonts w:ascii="Times New Roman" w:hAnsi="Times New Roman" w:cs="Times New Roman"/>
          <w:sz w:val="24"/>
          <w:szCs w:val="24"/>
          <w:lang w:eastAsia="ru-RU"/>
        </w:rPr>
        <w:t>конечно, са</w:t>
      </w:r>
      <w:r w:rsidR="005F64F3">
        <w:rPr>
          <w:rFonts w:ascii="Times New Roman" w:hAnsi="Times New Roman" w:cs="Times New Roman"/>
          <w:sz w:val="24"/>
          <w:szCs w:val="24"/>
          <w:lang w:eastAsia="ru-RU"/>
        </w:rPr>
        <w:t>ма по себе не является источ</w:t>
      </w:r>
      <w:r w:rsidRPr="00B225FE">
        <w:rPr>
          <w:rFonts w:ascii="Times New Roman" w:hAnsi="Times New Roman" w:cs="Times New Roman"/>
          <w:sz w:val="24"/>
          <w:szCs w:val="24"/>
          <w:lang w:eastAsia="ru-RU"/>
        </w:rPr>
        <w:t xml:space="preserve">ником повышения жизненного уровня населения, однако она, с одной стороны, создает условия для их роста, а с другой — регулирует размеры денежных доходов. Косвенные налоги, и прежде всего налог на добавленную стоимость, обеспечивают изъятие доходов всех групп </w:t>
      </w:r>
      <w:r w:rsidR="005F64F3">
        <w:rPr>
          <w:rFonts w:ascii="Times New Roman" w:hAnsi="Times New Roman" w:cs="Times New Roman"/>
          <w:sz w:val="24"/>
          <w:szCs w:val="24"/>
          <w:lang w:eastAsia="ru-RU"/>
        </w:rPr>
        <w:t>населения в бюджет через потре</w:t>
      </w:r>
      <w:r w:rsidRPr="00B225FE">
        <w:rPr>
          <w:rFonts w:ascii="Times New Roman" w:hAnsi="Times New Roman" w:cs="Times New Roman"/>
          <w:sz w:val="24"/>
          <w:szCs w:val="24"/>
          <w:lang w:eastAsia="ru-RU"/>
        </w:rPr>
        <w:t>бительские цены. Преобладание таких налогов недопустимо, так как приводит к резкому снижению благосостояния граждан, в первую очередь малообеспеченных категорий.</w:t>
      </w:r>
    </w:p>
    <w:p w:rsidR="00B225FE" w:rsidRPr="00B225FE" w:rsidRDefault="00B225FE" w:rsidP="00A51197">
      <w:pPr>
        <w:spacing w:line="360" w:lineRule="auto"/>
        <w:rPr>
          <w:rFonts w:ascii="Times New Roman" w:hAnsi="Times New Roman" w:cs="Times New Roman"/>
          <w:sz w:val="24"/>
          <w:szCs w:val="24"/>
          <w:lang w:eastAsia="ru-RU"/>
        </w:rPr>
      </w:pPr>
      <w:r w:rsidRPr="00B225FE">
        <w:rPr>
          <w:rFonts w:ascii="Times New Roman" w:hAnsi="Times New Roman" w:cs="Times New Roman"/>
          <w:sz w:val="24"/>
          <w:szCs w:val="24"/>
          <w:lang w:eastAsia="ru-RU"/>
        </w:rPr>
        <w:t>Наиболее эффективно воздействие на размеры денежных доходов населения осуществляется через налогообложение физических лиц. В нашей с</w:t>
      </w:r>
      <w:r w:rsidR="005F64F3">
        <w:rPr>
          <w:rFonts w:ascii="Times New Roman" w:hAnsi="Times New Roman" w:cs="Times New Roman"/>
          <w:sz w:val="24"/>
          <w:szCs w:val="24"/>
          <w:lang w:eastAsia="ru-RU"/>
        </w:rPr>
        <w:t>тране при налогообложении дейс</w:t>
      </w:r>
      <w:r w:rsidRPr="00B225FE">
        <w:rPr>
          <w:rFonts w:ascii="Times New Roman" w:hAnsi="Times New Roman" w:cs="Times New Roman"/>
          <w:sz w:val="24"/>
          <w:szCs w:val="24"/>
          <w:lang w:eastAsia="ru-RU"/>
        </w:rPr>
        <w:t>твует широкая система вычетов</w:t>
      </w:r>
      <w:r w:rsidR="005F64F3">
        <w:rPr>
          <w:rFonts w:ascii="Times New Roman" w:hAnsi="Times New Roman" w:cs="Times New Roman"/>
          <w:sz w:val="24"/>
          <w:szCs w:val="24"/>
          <w:lang w:eastAsia="ru-RU"/>
        </w:rPr>
        <w:t xml:space="preserve"> с таким расчетом, чтобы предо</w:t>
      </w:r>
      <w:r w:rsidRPr="00B225FE">
        <w:rPr>
          <w:rFonts w:ascii="Times New Roman" w:hAnsi="Times New Roman" w:cs="Times New Roman"/>
          <w:sz w:val="24"/>
          <w:szCs w:val="24"/>
          <w:lang w:eastAsia="ru-RU"/>
        </w:rPr>
        <w:t xml:space="preserve">твратить естественное для большей части граждан стремление к наращиванию своих доходов более быстрыми темпами по сравнению с ростом производительности труда и повышением его качественного уровня. Для этого необходимо определить характер и уровень вычетов </w:t>
      </w:r>
      <w:r w:rsidR="005F64F3">
        <w:rPr>
          <w:rFonts w:ascii="Times New Roman" w:hAnsi="Times New Roman" w:cs="Times New Roman"/>
          <w:sz w:val="24"/>
          <w:szCs w:val="24"/>
          <w:lang w:eastAsia="ru-RU"/>
        </w:rPr>
        <w:t>из доходов физических лиц</w:t>
      </w:r>
      <w:r w:rsidRPr="00B225FE">
        <w:rPr>
          <w:rFonts w:ascii="Times New Roman" w:hAnsi="Times New Roman" w:cs="Times New Roman"/>
          <w:sz w:val="24"/>
          <w:szCs w:val="24"/>
          <w:lang w:eastAsia="ru-RU"/>
        </w:rPr>
        <w:t>. Освобождение от уплаты налогов ряда указанных доходов свидетельствует лишь о неразвитости налоговых отношений.</w:t>
      </w:r>
    </w:p>
    <w:p w:rsidR="00B225FE" w:rsidRPr="00B225FE" w:rsidRDefault="00B225FE" w:rsidP="00A51197">
      <w:pPr>
        <w:spacing w:line="360" w:lineRule="auto"/>
        <w:rPr>
          <w:rFonts w:ascii="Times New Roman" w:hAnsi="Times New Roman" w:cs="Times New Roman"/>
          <w:sz w:val="24"/>
          <w:szCs w:val="24"/>
          <w:lang w:eastAsia="ru-RU"/>
        </w:rPr>
      </w:pPr>
      <w:r w:rsidRPr="00B225FE">
        <w:rPr>
          <w:rFonts w:ascii="Times New Roman" w:hAnsi="Times New Roman" w:cs="Times New Roman"/>
          <w:sz w:val="24"/>
          <w:szCs w:val="24"/>
          <w:lang w:eastAsia="ru-RU"/>
        </w:rPr>
        <w:t>Важным каналом, через который осуществляется участие финансов в повышении благосостояния граждан, являются </w:t>
      </w:r>
      <w:r w:rsidR="005F64F3" w:rsidRPr="005F64F3">
        <w:rPr>
          <w:rFonts w:ascii="Times New Roman" w:hAnsi="Times New Roman" w:cs="Times New Roman"/>
          <w:bCs/>
          <w:sz w:val="24"/>
          <w:szCs w:val="24"/>
          <w:lang w:eastAsia="ru-RU"/>
        </w:rPr>
        <w:t>об</w:t>
      </w:r>
      <w:r w:rsidRPr="005F64F3">
        <w:rPr>
          <w:rFonts w:ascii="Times New Roman" w:hAnsi="Times New Roman" w:cs="Times New Roman"/>
          <w:bCs/>
          <w:sz w:val="24"/>
          <w:szCs w:val="24"/>
          <w:lang w:eastAsia="ru-RU"/>
        </w:rPr>
        <w:t>щественные фонды потребления</w:t>
      </w:r>
      <w:r w:rsidRPr="005F64F3">
        <w:rPr>
          <w:rFonts w:ascii="Times New Roman" w:hAnsi="Times New Roman" w:cs="Times New Roman"/>
          <w:sz w:val="24"/>
          <w:szCs w:val="24"/>
          <w:lang w:eastAsia="ru-RU"/>
        </w:rPr>
        <w:t>.</w:t>
      </w:r>
      <w:r w:rsidR="005F64F3">
        <w:rPr>
          <w:rFonts w:ascii="Times New Roman" w:hAnsi="Times New Roman" w:cs="Times New Roman"/>
          <w:sz w:val="24"/>
          <w:szCs w:val="24"/>
          <w:lang w:eastAsia="ru-RU"/>
        </w:rPr>
        <w:t xml:space="preserve"> Они выступают финансовой </w:t>
      </w:r>
      <w:r w:rsidRPr="00B225FE">
        <w:rPr>
          <w:rFonts w:ascii="Times New Roman" w:hAnsi="Times New Roman" w:cs="Times New Roman"/>
          <w:sz w:val="24"/>
          <w:szCs w:val="24"/>
          <w:lang w:eastAsia="ru-RU"/>
        </w:rPr>
        <w:t>базой реализации конституцион</w:t>
      </w:r>
      <w:r w:rsidR="005F64F3">
        <w:rPr>
          <w:rFonts w:ascii="Times New Roman" w:hAnsi="Times New Roman" w:cs="Times New Roman"/>
          <w:sz w:val="24"/>
          <w:szCs w:val="24"/>
          <w:lang w:eastAsia="ru-RU"/>
        </w:rPr>
        <w:t>ных прав и гарантий, деклариру</w:t>
      </w:r>
      <w:r w:rsidRPr="00B225FE">
        <w:rPr>
          <w:rFonts w:ascii="Times New Roman" w:hAnsi="Times New Roman" w:cs="Times New Roman"/>
          <w:sz w:val="24"/>
          <w:szCs w:val="24"/>
          <w:lang w:eastAsia="ru-RU"/>
        </w:rPr>
        <w:t>емых государством в социальной сфере, и использ</w:t>
      </w:r>
      <w:r w:rsidR="005F64F3">
        <w:rPr>
          <w:rFonts w:ascii="Times New Roman" w:hAnsi="Times New Roman" w:cs="Times New Roman"/>
          <w:sz w:val="24"/>
          <w:szCs w:val="24"/>
          <w:lang w:eastAsia="ru-RU"/>
        </w:rPr>
        <w:t>уются для ока</w:t>
      </w:r>
      <w:r w:rsidRPr="00B225FE">
        <w:rPr>
          <w:rFonts w:ascii="Times New Roman" w:hAnsi="Times New Roman" w:cs="Times New Roman"/>
          <w:sz w:val="24"/>
          <w:szCs w:val="24"/>
          <w:lang w:eastAsia="ru-RU"/>
        </w:rPr>
        <w:t>зания населению бесплатных услуг, выплаты денежных пособий и предоставления различных льгот. Специфика распределения благ через общественные фонды потребления заключается в их целевом характере, т. е. в непосредственной связи размеров и видов социального обслужи</w:t>
      </w:r>
      <w:r w:rsidR="005F64F3">
        <w:rPr>
          <w:rFonts w:ascii="Times New Roman" w:hAnsi="Times New Roman" w:cs="Times New Roman"/>
          <w:sz w:val="24"/>
          <w:szCs w:val="24"/>
          <w:lang w:eastAsia="ru-RU"/>
        </w:rPr>
        <w:t>вания с удовлетворением конкрет</w:t>
      </w:r>
      <w:r w:rsidRPr="00B225FE">
        <w:rPr>
          <w:rFonts w:ascii="Times New Roman" w:hAnsi="Times New Roman" w:cs="Times New Roman"/>
          <w:sz w:val="24"/>
          <w:szCs w:val="24"/>
          <w:lang w:eastAsia="ru-RU"/>
        </w:rPr>
        <w:t>ных потребностей определенных групп населения.</w:t>
      </w:r>
    </w:p>
    <w:p w:rsidR="00B225FE" w:rsidRPr="00B225FE" w:rsidRDefault="00B225FE" w:rsidP="00A51197">
      <w:pPr>
        <w:spacing w:line="360" w:lineRule="auto"/>
        <w:rPr>
          <w:rFonts w:ascii="Times New Roman" w:hAnsi="Times New Roman" w:cs="Times New Roman"/>
          <w:sz w:val="24"/>
          <w:szCs w:val="24"/>
          <w:lang w:eastAsia="ru-RU"/>
        </w:rPr>
      </w:pPr>
      <w:r w:rsidRPr="00B225FE">
        <w:rPr>
          <w:rFonts w:ascii="Times New Roman" w:hAnsi="Times New Roman" w:cs="Times New Roman"/>
          <w:sz w:val="24"/>
          <w:szCs w:val="24"/>
          <w:lang w:eastAsia="ru-RU"/>
        </w:rPr>
        <w:t xml:space="preserve">Механизм общественных фондов потребления позволяет государству непосредственно воздействовать на структуру потребительских расходов граждан в интересах выравнивания социально-экономического положения различных категорий населения, </w:t>
      </w:r>
      <w:r w:rsidRPr="00B225FE">
        <w:rPr>
          <w:rFonts w:ascii="Times New Roman" w:hAnsi="Times New Roman" w:cs="Times New Roman"/>
          <w:sz w:val="24"/>
          <w:szCs w:val="24"/>
          <w:lang w:eastAsia="ru-RU"/>
        </w:rPr>
        <w:lastRenderedPageBreak/>
        <w:t xml:space="preserve">обеспечивать защиту социально </w:t>
      </w:r>
      <w:proofErr w:type="spellStart"/>
      <w:r w:rsidRPr="00B225FE">
        <w:rPr>
          <w:rFonts w:ascii="Times New Roman" w:hAnsi="Times New Roman" w:cs="Times New Roman"/>
          <w:sz w:val="24"/>
          <w:szCs w:val="24"/>
          <w:lang w:eastAsia="ru-RU"/>
        </w:rPr>
        <w:t>слабозащищенных</w:t>
      </w:r>
      <w:proofErr w:type="spellEnd"/>
      <w:r w:rsidRPr="00B225FE">
        <w:rPr>
          <w:rFonts w:ascii="Times New Roman" w:hAnsi="Times New Roman" w:cs="Times New Roman"/>
          <w:sz w:val="24"/>
          <w:szCs w:val="24"/>
          <w:lang w:eastAsia="ru-RU"/>
        </w:rPr>
        <w:t xml:space="preserve"> и малообеспеченных категорий граждан.</w:t>
      </w:r>
    </w:p>
    <w:p w:rsidR="00B225FE" w:rsidRPr="00B225FE" w:rsidRDefault="00B225FE" w:rsidP="00A51197">
      <w:pPr>
        <w:spacing w:line="360" w:lineRule="auto"/>
        <w:rPr>
          <w:rFonts w:ascii="Times New Roman" w:hAnsi="Times New Roman" w:cs="Times New Roman"/>
          <w:sz w:val="24"/>
          <w:szCs w:val="24"/>
          <w:lang w:eastAsia="ru-RU"/>
        </w:rPr>
      </w:pPr>
      <w:r w:rsidRPr="00B225FE">
        <w:rPr>
          <w:rFonts w:ascii="Times New Roman" w:hAnsi="Times New Roman" w:cs="Times New Roman"/>
          <w:sz w:val="24"/>
          <w:szCs w:val="24"/>
          <w:lang w:eastAsia="ru-RU"/>
        </w:rPr>
        <w:t xml:space="preserve">Состав и объем жизненных благ, предоставляемых через общественные фонды потребления, зависят в первую очередь от структуры расходов государственного бюджета, за счет средств которого формируется основная часть средств этих фондов. </w:t>
      </w:r>
    </w:p>
    <w:p w:rsidR="00B225FE" w:rsidRPr="00B225FE" w:rsidRDefault="00B225FE" w:rsidP="00A51197">
      <w:pPr>
        <w:spacing w:line="360" w:lineRule="auto"/>
        <w:rPr>
          <w:rFonts w:ascii="Times New Roman" w:hAnsi="Times New Roman" w:cs="Times New Roman"/>
          <w:sz w:val="24"/>
          <w:szCs w:val="24"/>
          <w:lang w:eastAsia="ru-RU"/>
        </w:rPr>
      </w:pPr>
      <w:r w:rsidRPr="00B225FE">
        <w:rPr>
          <w:rFonts w:ascii="Times New Roman" w:hAnsi="Times New Roman" w:cs="Times New Roman"/>
          <w:sz w:val="24"/>
          <w:szCs w:val="24"/>
          <w:lang w:eastAsia="ru-RU"/>
        </w:rPr>
        <w:t>В понятие уровня жизни составной частью входят </w:t>
      </w:r>
      <w:r w:rsidR="00CB41C5">
        <w:rPr>
          <w:rFonts w:ascii="Times New Roman" w:hAnsi="Times New Roman" w:cs="Times New Roman"/>
          <w:iCs/>
          <w:sz w:val="24"/>
          <w:szCs w:val="24"/>
          <w:lang w:eastAsia="ru-RU"/>
        </w:rPr>
        <w:t>произ</w:t>
      </w:r>
      <w:r w:rsidRPr="00B225FE">
        <w:rPr>
          <w:rFonts w:ascii="Times New Roman" w:hAnsi="Times New Roman" w:cs="Times New Roman"/>
          <w:iCs/>
          <w:sz w:val="24"/>
          <w:szCs w:val="24"/>
          <w:lang w:eastAsia="ru-RU"/>
        </w:rPr>
        <w:t>водственные и экономические условия труда</w:t>
      </w:r>
      <w:r w:rsidR="00CB41C5">
        <w:rPr>
          <w:rFonts w:ascii="Times New Roman" w:hAnsi="Times New Roman" w:cs="Times New Roman"/>
          <w:sz w:val="24"/>
          <w:szCs w:val="24"/>
          <w:lang w:eastAsia="ru-RU"/>
        </w:rPr>
        <w:t>. Производствен</w:t>
      </w:r>
      <w:r w:rsidRPr="00B225FE">
        <w:rPr>
          <w:rFonts w:ascii="Times New Roman" w:hAnsi="Times New Roman" w:cs="Times New Roman"/>
          <w:sz w:val="24"/>
          <w:szCs w:val="24"/>
          <w:lang w:eastAsia="ru-RU"/>
        </w:rPr>
        <w:t>ные условия включают техни</w:t>
      </w:r>
      <w:r w:rsidR="00CB41C5">
        <w:rPr>
          <w:rFonts w:ascii="Times New Roman" w:hAnsi="Times New Roman" w:cs="Times New Roman"/>
          <w:sz w:val="24"/>
          <w:szCs w:val="24"/>
          <w:lang w:eastAsia="ru-RU"/>
        </w:rPr>
        <w:t>ческую вооруженность и техноло</w:t>
      </w:r>
      <w:r w:rsidRPr="00B225FE">
        <w:rPr>
          <w:rFonts w:ascii="Times New Roman" w:hAnsi="Times New Roman" w:cs="Times New Roman"/>
          <w:sz w:val="24"/>
          <w:szCs w:val="24"/>
          <w:lang w:eastAsia="ru-RU"/>
        </w:rPr>
        <w:t>гию трудово</w:t>
      </w:r>
      <w:r w:rsidR="00CB41C5">
        <w:rPr>
          <w:rFonts w:ascii="Times New Roman" w:hAnsi="Times New Roman" w:cs="Times New Roman"/>
          <w:sz w:val="24"/>
          <w:szCs w:val="24"/>
          <w:lang w:eastAsia="ru-RU"/>
        </w:rPr>
        <w:t xml:space="preserve">го процесса, профессиональную </w:t>
      </w:r>
      <w:r w:rsidRPr="00B225FE">
        <w:rPr>
          <w:rFonts w:ascii="Times New Roman" w:hAnsi="Times New Roman" w:cs="Times New Roman"/>
          <w:sz w:val="24"/>
          <w:szCs w:val="24"/>
          <w:lang w:eastAsia="ru-RU"/>
        </w:rPr>
        <w:t>подготовленность кадров, уровень охраны труда и техники безопасности. Экономические условия труда подразумевают в первую очередь мотивацию ч</w:t>
      </w:r>
      <w:r w:rsidR="00CB41C5">
        <w:rPr>
          <w:rFonts w:ascii="Times New Roman" w:hAnsi="Times New Roman" w:cs="Times New Roman"/>
          <w:sz w:val="24"/>
          <w:szCs w:val="24"/>
          <w:lang w:eastAsia="ru-RU"/>
        </w:rPr>
        <w:t>еловека к активной трудовой де</w:t>
      </w:r>
      <w:r w:rsidRPr="00B225FE">
        <w:rPr>
          <w:rFonts w:ascii="Times New Roman" w:hAnsi="Times New Roman" w:cs="Times New Roman"/>
          <w:sz w:val="24"/>
          <w:szCs w:val="24"/>
          <w:lang w:eastAsia="ru-RU"/>
        </w:rPr>
        <w:t>ятельности.</w:t>
      </w:r>
    </w:p>
    <w:p w:rsidR="00B225FE" w:rsidRPr="00B225FE" w:rsidRDefault="00B225FE" w:rsidP="00A51197">
      <w:pPr>
        <w:spacing w:line="360" w:lineRule="auto"/>
        <w:rPr>
          <w:rFonts w:ascii="Times New Roman" w:hAnsi="Times New Roman" w:cs="Times New Roman"/>
          <w:sz w:val="24"/>
          <w:szCs w:val="24"/>
          <w:lang w:eastAsia="ru-RU"/>
        </w:rPr>
      </w:pPr>
      <w:r w:rsidRPr="00B225FE">
        <w:rPr>
          <w:rFonts w:ascii="Times New Roman" w:hAnsi="Times New Roman" w:cs="Times New Roman"/>
          <w:sz w:val="24"/>
          <w:szCs w:val="24"/>
          <w:lang w:eastAsia="ru-RU"/>
        </w:rPr>
        <w:t>Побудительные мотивы к труду выступают в качестве исходной фазы совершения трудовых процессов. В условиях рыночного хозяйствования главным инструментом финансового воздействия на стимулировани</w:t>
      </w:r>
      <w:r w:rsidR="00CB41C5">
        <w:rPr>
          <w:rFonts w:ascii="Times New Roman" w:hAnsi="Times New Roman" w:cs="Times New Roman"/>
          <w:sz w:val="24"/>
          <w:szCs w:val="24"/>
          <w:lang w:eastAsia="ru-RU"/>
        </w:rPr>
        <w:t>е трудовой активности становит</w:t>
      </w:r>
      <w:r w:rsidRPr="00B225FE">
        <w:rPr>
          <w:rFonts w:ascii="Times New Roman" w:hAnsi="Times New Roman" w:cs="Times New Roman"/>
          <w:sz w:val="24"/>
          <w:szCs w:val="24"/>
          <w:lang w:eastAsia="ru-RU"/>
        </w:rPr>
        <w:t>ся участие работников в рас</w:t>
      </w:r>
      <w:r w:rsidR="00CB41C5">
        <w:rPr>
          <w:rFonts w:ascii="Times New Roman" w:hAnsi="Times New Roman" w:cs="Times New Roman"/>
          <w:sz w:val="24"/>
          <w:szCs w:val="24"/>
          <w:lang w:eastAsia="ru-RU"/>
        </w:rPr>
        <w:t>пределении чистой прибыли пред</w:t>
      </w:r>
      <w:r w:rsidRPr="00B225FE">
        <w:rPr>
          <w:rFonts w:ascii="Times New Roman" w:hAnsi="Times New Roman" w:cs="Times New Roman"/>
          <w:sz w:val="24"/>
          <w:szCs w:val="24"/>
          <w:lang w:eastAsia="ru-RU"/>
        </w:rPr>
        <w:t>приятий и в управлении производством исходя из доли владения совместным имуществом.</w:t>
      </w:r>
    </w:p>
    <w:p w:rsidR="00B225FE" w:rsidRPr="00B225FE" w:rsidRDefault="00B225FE" w:rsidP="00A51197">
      <w:pPr>
        <w:spacing w:line="360" w:lineRule="auto"/>
        <w:rPr>
          <w:rFonts w:ascii="Times New Roman" w:hAnsi="Times New Roman" w:cs="Times New Roman"/>
          <w:sz w:val="24"/>
          <w:szCs w:val="24"/>
          <w:lang w:eastAsia="ru-RU"/>
        </w:rPr>
      </w:pPr>
      <w:r w:rsidRPr="00B225FE">
        <w:rPr>
          <w:rFonts w:ascii="Times New Roman" w:hAnsi="Times New Roman" w:cs="Times New Roman"/>
          <w:sz w:val="24"/>
          <w:szCs w:val="24"/>
          <w:lang w:eastAsia="ru-RU"/>
        </w:rPr>
        <w:t xml:space="preserve">Отлаженный механизм налоговых и социальных льгот служит мощным стимулом </w:t>
      </w:r>
      <w:r w:rsidR="00CB41C5">
        <w:rPr>
          <w:rFonts w:ascii="Times New Roman" w:hAnsi="Times New Roman" w:cs="Times New Roman"/>
          <w:sz w:val="24"/>
          <w:szCs w:val="24"/>
          <w:lang w:eastAsia="ru-RU"/>
        </w:rPr>
        <w:t>наращивания частными владельца</w:t>
      </w:r>
      <w:r w:rsidRPr="00B225FE">
        <w:rPr>
          <w:rFonts w:ascii="Times New Roman" w:hAnsi="Times New Roman" w:cs="Times New Roman"/>
          <w:sz w:val="24"/>
          <w:szCs w:val="24"/>
          <w:lang w:eastAsia="ru-RU"/>
        </w:rPr>
        <w:t>ми своего производственного потенциала, совершенствования техники и технологии, улучшения качества продукции и услуг, стимулирования трудовых усилий.</w:t>
      </w:r>
    </w:p>
    <w:p w:rsidR="00B225FE" w:rsidRPr="00B225FE" w:rsidRDefault="00B225FE" w:rsidP="00A51197">
      <w:pPr>
        <w:spacing w:line="360" w:lineRule="auto"/>
        <w:rPr>
          <w:rFonts w:ascii="Times New Roman" w:hAnsi="Times New Roman" w:cs="Times New Roman"/>
          <w:sz w:val="24"/>
          <w:szCs w:val="24"/>
          <w:lang w:eastAsia="ru-RU"/>
        </w:rPr>
      </w:pPr>
      <w:r w:rsidRPr="00B225FE">
        <w:rPr>
          <w:rFonts w:ascii="Times New Roman" w:hAnsi="Times New Roman" w:cs="Times New Roman"/>
          <w:sz w:val="24"/>
          <w:szCs w:val="24"/>
          <w:lang w:eastAsia="ru-RU"/>
        </w:rPr>
        <w:t>Воздействие финансов на улучшение производственных условий труда осуществляется на основе направления денежных средств на постоянное обновление материально-технической базы производства, стимулирование внедрения прогрессивных технологий, снижение доли неквалифицированных, тяжелых и вредных для здоровья человека работ. Помимо собственных сре</w:t>
      </w:r>
      <w:proofErr w:type="gramStart"/>
      <w:r w:rsidRPr="00B225FE">
        <w:rPr>
          <w:rFonts w:ascii="Times New Roman" w:hAnsi="Times New Roman" w:cs="Times New Roman"/>
          <w:sz w:val="24"/>
          <w:szCs w:val="24"/>
          <w:lang w:eastAsia="ru-RU"/>
        </w:rPr>
        <w:t>дств пр</w:t>
      </w:r>
      <w:proofErr w:type="gramEnd"/>
      <w:r w:rsidRPr="00B225FE">
        <w:rPr>
          <w:rFonts w:ascii="Times New Roman" w:hAnsi="Times New Roman" w:cs="Times New Roman"/>
          <w:sz w:val="24"/>
          <w:szCs w:val="24"/>
          <w:lang w:eastAsia="ru-RU"/>
        </w:rPr>
        <w:t>едприятий и орг</w:t>
      </w:r>
      <w:r w:rsidR="00CB41C5">
        <w:rPr>
          <w:rFonts w:ascii="Times New Roman" w:hAnsi="Times New Roman" w:cs="Times New Roman"/>
          <w:sz w:val="24"/>
          <w:szCs w:val="24"/>
          <w:lang w:eastAsia="ru-RU"/>
        </w:rPr>
        <w:t xml:space="preserve">анизаций, привлекаются средства </w:t>
      </w:r>
      <w:r w:rsidRPr="00B225FE">
        <w:rPr>
          <w:rFonts w:ascii="Times New Roman" w:hAnsi="Times New Roman" w:cs="Times New Roman"/>
          <w:sz w:val="24"/>
          <w:szCs w:val="24"/>
          <w:lang w:eastAsia="ru-RU"/>
        </w:rPr>
        <w:t>новых акционеров, кредиты банков, организаций и частных лиц, а на государственных предприятиях — бюджетные субсидии.</w:t>
      </w:r>
    </w:p>
    <w:p w:rsidR="00B225FE" w:rsidRPr="00B225FE" w:rsidRDefault="00B225FE" w:rsidP="00A51197">
      <w:pPr>
        <w:spacing w:line="360" w:lineRule="auto"/>
        <w:rPr>
          <w:rFonts w:ascii="Times New Roman" w:hAnsi="Times New Roman" w:cs="Times New Roman"/>
          <w:sz w:val="24"/>
          <w:szCs w:val="24"/>
          <w:lang w:eastAsia="ru-RU"/>
        </w:rPr>
      </w:pPr>
      <w:r w:rsidRPr="00B225FE">
        <w:rPr>
          <w:rFonts w:ascii="Times New Roman" w:hAnsi="Times New Roman" w:cs="Times New Roman"/>
          <w:sz w:val="24"/>
          <w:szCs w:val="24"/>
          <w:lang w:eastAsia="ru-RU"/>
        </w:rPr>
        <w:t>Для </w:t>
      </w:r>
      <w:r w:rsidRPr="00B225FE">
        <w:rPr>
          <w:rFonts w:ascii="Times New Roman" w:hAnsi="Times New Roman" w:cs="Times New Roman"/>
          <w:iCs/>
          <w:sz w:val="24"/>
          <w:szCs w:val="24"/>
          <w:lang w:eastAsia="ru-RU"/>
        </w:rPr>
        <w:t>охраны труда </w:t>
      </w:r>
      <w:r w:rsidRPr="00B225FE">
        <w:rPr>
          <w:rFonts w:ascii="Times New Roman" w:hAnsi="Times New Roman" w:cs="Times New Roman"/>
          <w:sz w:val="24"/>
          <w:szCs w:val="24"/>
          <w:lang w:eastAsia="ru-RU"/>
        </w:rPr>
        <w:t>и </w:t>
      </w:r>
      <w:r w:rsidRPr="00B225FE">
        <w:rPr>
          <w:rFonts w:ascii="Times New Roman" w:hAnsi="Times New Roman" w:cs="Times New Roman"/>
          <w:iCs/>
          <w:sz w:val="24"/>
          <w:szCs w:val="24"/>
          <w:lang w:eastAsia="ru-RU"/>
        </w:rPr>
        <w:t>соблюдения техники безопасности </w:t>
      </w:r>
      <w:r w:rsidRPr="00B225FE">
        <w:rPr>
          <w:rFonts w:ascii="Times New Roman" w:hAnsi="Times New Roman" w:cs="Times New Roman"/>
          <w:sz w:val="24"/>
          <w:szCs w:val="24"/>
          <w:lang w:eastAsia="ru-RU"/>
        </w:rPr>
        <w:t xml:space="preserve">работ на предприятиях </w:t>
      </w:r>
      <w:r w:rsidR="00CB41C5">
        <w:rPr>
          <w:rFonts w:ascii="Times New Roman" w:hAnsi="Times New Roman" w:cs="Times New Roman"/>
          <w:sz w:val="24"/>
          <w:szCs w:val="24"/>
          <w:lang w:eastAsia="ru-RU"/>
        </w:rPr>
        <w:t>осуществляются постоянные теку</w:t>
      </w:r>
      <w:r w:rsidRPr="00B225FE">
        <w:rPr>
          <w:rFonts w:ascii="Times New Roman" w:hAnsi="Times New Roman" w:cs="Times New Roman"/>
          <w:sz w:val="24"/>
          <w:szCs w:val="24"/>
          <w:lang w:eastAsia="ru-RU"/>
        </w:rPr>
        <w:t>щие расходы, связанные с обеспечением нормального режима трудовой деятельности (соблюдение техники безопасности, требований соответствия у</w:t>
      </w:r>
      <w:r w:rsidR="00CB41C5">
        <w:rPr>
          <w:rFonts w:ascii="Times New Roman" w:hAnsi="Times New Roman" w:cs="Times New Roman"/>
          <w:sz w:val="24"/>
          <w:szCs w:val="24"/>
          <w:lang w:eastAsia="ru-RU"/>
        </w:rPr>
        <w:t>ровню квалификации). Эти расхо</w:t>
      </w:r>
      <w:r w:rsidRPr="00B225FE">
        <w:rPr>
          <w:rFonts w:ascii="Times New Roman" w:hAnsi="Times New Roman" w:cs="Times New Roman"/>
          <w:sz w:val="24"/>
          <w:szCs w:val="24"/>
          <w:lang w:eastAsia="ru-RU"/>
        </w:rPr>
        <w:t xml:space="preserve">ды обеспечиваются на основе коллективных договоров как за счет средств фондов социального назначения, </w:t>
      </w:r>
      <w:r w:rsidRPr="00B225FE">
        <w:rPr>
          <w:rFonts w:ascii="Times New Roman" w:hAnsi="Times New Roman" w:cs="Times New Roman"/>
          <w:sz w:val="24"/>
          <w:szCs w:val="24"/>
          <w:lang w:eastAsia="ru-RU"/>
        </w:rPr>
        <w:lastRenderedPageBreak/>
        <w:t>формируемых из остающейся у предприятия чистой прибыли, так и за счет имеющихся в распоряжении профсоюзов средств.</w:t>
      </w:r>
    </w:p>
    <w:p w:rsidR="00B225FE" w:rsidRPr="00B225FE" w:rsidRDefault="00B225FE" w:rsidP="00A51197">
      <w:pPr>
        <w:spacing w:line="360" w:lineRule="auto"/>
        <w:rPr>
          <w:rFonts w:ascii="Times New Roman" w:hAnsi="Times New Roman" w:cs="Times New Roman"/>
          <w:sz w:val="24"/>
          <w:szCs w:val="24"/>
          <w:lang w:eastAsia="ru-RU"/>
        </w:rPr>
      </w:pPr>
      <w:r w:rsidRPr="00B225FE">
        <w:rPr>
          <w:rFonts w:ascii="Times New Roman" w:hAnsi="Times New Roman" w:cs="Times New Roman"/>
          <w:sz w:val="24"/>
          <w:szCs w:val="24"/>
          <w:lang w:eastAsia="ru-RU"/>
        </w:rPr>
        <w:t>Непосредственно с охран</w:t>
      </w:r>
      <w:r w:rsidR="00CB41C5">
        <w:rPr>
          <w:rFonts w:ascii="Times New Roman" w:hAnsi="Times New Roman" w:cs="Times New Roman"/>
          <w:sz w:val="24"/>
          <w:szCs w:val="24"/>
          <w:lang w:eastAsia="ru-RU"/>
        </w:rPr>
        <w:t>ой труда связано развитие соци</w:t>
      </w:r>
      <w:r w:rsidRPr="00B225FE">
        <w:rPr>
          <w:rFonts w:ascii="Times New Roman" w:hAnsi="Times New Roman" w:cs="Times New Roman"/>
          <w:sz w:val="24"/>
          <w:szCs w:val="24"/>
          <w:lang w:eastAsia="ru-RU"/>
        </w:rPr>
        <w:t>альной инфраструктуры предприятий и регионов. Государство при этом предоставляет пре</w:t>
      </w:r>
      <w:r w:rsidR="00CB41C5">
        <w:rPr>
          <w:rFonts w:ascii="Times New Roman" w:hAnsi="Times New Roman" w:cs="Times New Roman"/>
          <w:sz w:val="24"/>
          <w:szCs w:val="24"/>
          <w:lang w:eastAsia="ru-RU"/>
        </w:rPr>
        <w:t>дприятиям и организациям сущес</w:t>
      </w:r>
      <w:r w:rsidRPr="00B225FE">
        <w:rPr>
          <w:rFonts w:ascii="Times New Roman" w:hAnsi="Times New Roman" w:cs="Times New Roman"/>
          <w:sz w:val="24"/>
          <w:szCs w:val="24"/>
          <w:lang w:eastAsia="ru-RU"/>
        </w:rPr>
        <w:t>твенные налоговые льготы пр</w:t>
      </w:r>
      <w:r w:rsidR="00CB41C5">
        <w:rPr>
          <w:rFonts w:ascii="Times New Roman" w:hAnsi="Times New Roman" w:cs="Times New Roman"/>
          <w:sz w:val="24"/>
          <w:szCs w:val="24"/>
          <w:lang w:eastAsia="ru-RU"/>
        </w:rPr>
        <w:t>и условии их участия в финанси</w:t>
      </w:r>
      <w:r w:rsidRPr="00B225FE">
        <w:rPr>
          <w:rFonts w:ascii="Times New Roman" w:hAnsi="Times New Roman" w:cs="Times New Roman"/>
          <w:sz w:val="24"/>
          <w:szCs w:val="24"/>
          <w:lang w:eastAsia="ru-RU"/>
        </w:rPr>
        <w:t>ровании социальных нужд</w:t>
      </w:r>
      <w:proofErr w:type="gramStart"/>
      <w:r w:rsidR="00CB41C5">
        <w:rPr>
          <w:rFonts w:ascii="Times New Roman" w:hAnsi="Times New Roman" w:cs="Times New Roman"/>
          <w:sz w:val="24"/>
          <w:szCs w:val="24"/>
          <w:lang w:eastAsia="ru-RU"/>
        </w:rPr>
        <w:t xml:space="preserve"> </w:t>
      </w:r>
      <w:r w:rsidRPr="00B225FE">
        <w:rPr>
          <w:rFonts w:ascii="Times New Roman" w:hAnsi="Times New Roman" w:cs="Times New Roman"/>
          <w:sz w:val="24"/>
          <w:szCs w:val="24"/>
          <w:lang w:eastAsia="ru-RU"/>
        </w:rPr>
        <w:t>.</w:t>
      </w:r>
      <w:proofErr w:type="gramEnd"/>
      <w:r w:rsidRPr="00B225FE">
        <w:rPr>
          <w:rFonts w:ascii="Times New Roman" w:hAnsi="Times New Roman" w:cs="Times New Roman"/>
          <w:sz w:val="24"/>
          <w:szCs w:val="24"/>
          <w:lang w:eastAsia="ru-RU"/>
        </w:rPr>
        <w:t xml:space="preserve"> Однако указанная льгота предоставляется в пределах со</w:t>
      </w:r>
      <w:r w:rsidR="00CB41C5">
        <w:rPr>
          <w:rFonts w:ascii="Times New Roman" w:hAnsi="Times New Roman" w:cs="Times New Roman"/>
          <w:sz w:val="24"/>
          <w:szCs w:val="24"/>
          <w:lang w:eastAsia="ru-RU"/>
        </w:rPr>
        <w:t>циальных расходов, устанавлива</w:t>
      </w:r>
      <w:r w:rsidRPr="00B225FE">
        <w:rPr>
          <w:rFonts w:ascii="Times New Roman" w:hAnsi="Times New Roman" w:cs="Times New Roman"/>
          <w:sz w:val="24"/>
          <w:szCs w:val="24"/>
          <w:lang w:eastAsia="ru-RU"/>
        </w:rPr>
        <w:t>емых местными органами власти.</w:t>
      </w:r>
      <w:r w:rsidR="00CB41C5">
        <w:rPr>
          <w:rFonts w:ascii="Times New Roman" w:hAnsi="Times New Roman" w:cs="Times New Roman"/>
          <w:sz w:val="24"/>
          <w:szCs w:val="24"/>
          <w:lang w:eastAsia="ru-RU"/>
        </w:rPr>
        <w:t xml:space="preserve"> Другая часть расходов на соци</w:t>
      </w:r>
      <w:r w:rsidRPr="00B225FE">
        <w:rPr>
          <w:rFonts w:ascii="Times New Roman" w:hAnsi="Times New Roman" w:cs="Times New Roman"/>
          <w:sz w:val="24"/>
          <w:szCs w:val="24"/>
          <w:lang w:eastAsia="ru-RU"/>
        </w:rPr>
        <w:t>альные нужды зависит от прибыли, остающейся у предприятия</w:t>
      </w:r>
      <w:r w:rsidR="00CB41C5">
        <w:rPr>
          <w:rFonts w:ascii="Times New Roman" w:hAnsi="Times New Roman" w:cs="Times New Roman"/>
          <w:sz w:val="24"/>
          <w:szCs w:val="24"/>
          <w:lang w:eastAsia="ru-RU"/>
        </w:rPr>
        <w:t xml:space="preserve"> </w:t>
      </w:r>
      <w:r w:rsidRPr="00B225FE">
        <w:rPr>
          <w:rFonts w:ascii="Times New Roman" w:hAnsi="Times New Roman" w:cs="Times New Roman"/>
          <w:sz w:val="24"/>
          <w:szCs w:val="24"/>
          <w:lang w:eastAsia="ru-RU"/>
        </w:rPr>
        <w:t>после уплаты налогов. Это материальная помощь нуждающимся работникам, оплата дополнител</w:t>
      </w:r>
      <w:r w:rsidR="00CB41C5">
        <w:rPr>
          <w:rFonts w:ascii="Times New Roman" w:hAnsi="Times New Roman" w:cs="Times New Roman"/>
          <w:sz w:val="24"/>
          <w:szCs w:val="24"/>
          <w:lang w:eastAsia="ru-RU"/>
        </w:rPr>
        <w:t>ьных отпусков, в частности жен</w:t>
      </w:r>
      <w:r w:rsidRPr="00B225FE">
        <w:rPr>
          <w:rFonts w:ascii="Times New Roman" w:hAnsi="Times New Roman" w:cs="Times New Roman"/>
          <w:sz w:val="24"/>
          <w:szCs w:val="24"/>
          <w:lang w:eastAsia="ru-RU"/>
        </w:rPr>
        <w:t>щинам, воспитывающим детей, надбавки к пенсии, поощрения работников учреждений социальной инфраструктуры.</w:t>
      </w:r>
    </w:p>
    <w:p w:rsidR="00B225FE" w:rsidRPr="00B225FE" w:rsidRDefault="00B225FE" w:rsidP="00A51197">
      <w:pPr>
        <w:spacing w:line="360" w:lineRule="auto"/>
        <w:rPr>
          <w:rFonts w:ascii="Times New Roman" w:hAnsi="Times New Roman" w:cs="Times New Roman"/>
          <w:sz w:val="24"/>
          <w:szCs w:val="24"/>
          <w:lang w:eastAsia="ru-RU"/>
        </w:rPr>
      </w:pPr>
      <w:r w:rsidRPr="00B225FE">
        <w:rPr>
          <w:rFonts w:ascii="Times New Roman" w:hAnsi="Times New Roman" w:cs="Times New Roman"/>
          <w:sz w:val="24"/>
          <w:szCs w:val="24"/>
          <w:lang w:eastAsia="ru-RU"/>
        </w:rPr>
        <w:t>Одним из важнейших показателей развития общества и уровня жизни его граждан являются </w:t>
      </w:r>
      <w:r w:rsidRPr="00B225FE">
        <w:rPr>
          <w:rFonts w:ascii="Times New Roman" w:hAnsi="Times New Roman" w:cs="Times New Roman"/>
          <w:iCs/>
          <w:sz w:val="24"/>
          <w:szCs w:val="24"/>
          <w:lang w:eastAsia="ru-RU"/>
        </w:rPr>
        <w:t>социальные гарантии</w:t>
      </w:r>
      <w:r w:rsidRPr="00B225FE">
        <w:rPr>
          <w:rFonts w:ascii="Times New Roman" w:hAnsi="Times New Roman" w:cs="Times New Roman"/>
          <w:sz w:val="24"/>
          <w:szCs w:val="24"/>
          <w:lang w:eastAsia="ru-RU"/>
        </w:rPr>
        <w:t>, охватывающие наиболее существенные стороны материального и социального жизнеобеспеч</w:t>
      </w:r>
      <w:r w:rsidR="00CB41C5">
        <w:rPr>
          <w:rFonts w:ascii="Times New Roman" w:hAnsi="Times New Roman" w:cs="Times New Roman"/>
          <w:sz w:val="24"/>
          <w:szCs w:val="24"/>
          <w:lang w:eastAsia="ru-RU"/>
        </w:rPr>
        <w:t>ения людей. Государство устанав</w:t>
      </w:r>
      <w:r w:rsidRPr="00B225FE">
        <w:rPr>
          <w:rFonts w:ascii="Times New Roman" w:hAnsi="Times New Roman" w:cs="Times New Roman"/>
          <w:sz w:val="24"/>
          <w:szCs w:val="24"/>
          <w:lang w:eastAsia="ru-RU"/>
        </w:rPr>
        <w:t>ливает в этой области нижние границы, в рамках которых оно берет на себя соответствующу</w:t>
      </w:r>
      <w:r w:rsidR="00CB41C5">
        <w:rPr>
          <w:rFonts w:ascii="Times New Roman" w:hAnsi="Times New Roman" w:cs="Times New Roman"/>
          <w:sz w:val="24"/>
          <w:szCs w:val="24"/>
          <w:lang w:eastAsia="ru-RU"/>
        </w:rPr>
        <w:t>ю защиту членов общества. Глав</w:t>
      </w:r>
      <w:r w:rsidRPr="00B225FE">
        <w:rPr>
          <w:rFonts w:ascii="Times New Roman" w:hAnsi="Times New Roman" w:cs="Times New Roman"/>
          <w:sz w:val="24"/>
          <w:szCs w:val="24"/>
          <w:lang w:eastAsia="ru-RU"/>
        </w:rPr>
        <w:t>ными социальными гарантиями в условиях рыночной экономики являются: обеспечение материального содержания работников в случае потери ими работы; материальное содержание и оказание медицинской помощи нетруд</w:t>
      </w:r>
      <w:r w:rsidR="00CB41C5">
        <w:rPr>
          <w:rFonts w:ascii="Times New Roman" w:hAnsi="Times New Roman" w:cs="Times New Roman"/>
          <w:sz w:val="24"/>
          <w:szCs w:val="24"/>
          <w:lang w:eastAsia="ru-RU"/>
        </w:rPr>
        <w:t>оспособным членам общества; вы</w:t>
      </w:r>
      <w:r w:rsidRPr="00B225FE">
        <w:rPr>
          <w:rFonts w:ascii="Times New Roman" w:hAnsi="Times New Roman" w:cs="Times New Roman"/>
          <w:sz w:val="24"/>
          <w:szCs w:val="24"/>
          <w:lang w:eastAsia="ru-RU"/>
        </w:rPr>
        <w:t>плата компенсаций в связи с рождением детей и необходимостью ухода за ними; получение бесплатного государственного жилья частью граждан.</w:t>
      </w:r>
    </w:p>
    <w:p w:rsidR="00B225FE" w:rsidRPr="00B225FE" w:rsidRDefault="00B225FE" w:rsidP="00A51197">
      <w:pPr>
        <w:spacing w:line="360" w:lineRule="auto"/>
        <w:rPr>
          <w:rFonts w:ascii="Times New Roman" w:hAnsi="Times New Roman" w:cs="Times New Roman"/>
          <w:sz w:val="24"/>
          <w:szCs w:val="24"/>
          <w:lang w:eastAsia="ru-RU"/>
        </w:rPr>
      </w:pPr>
      <w:r w:rsidRPr="00B225FE">
        <w:rPr>
          <w:rFonts w:ascii="Times New Roman" w:hAnsi="Times New Roman" w:cs="Times New Roman"/>
          <w:sz w:val="24"/>
          <w:szCs w:val="24"/>
          <w:lang w:eastAsia="ru-RU"/>
        </w:rPr>
        <w:t xml:space="preserve">Решение указанных задач непосредственно связано с установлением соответствующего финансового механизма. </w:t>
      </w:r>
      <w:proofErr w:type="gramStart"/>
      <w:r w:rsidRPr="00B225FE">
        <w:rPr>
          <w:rFonts w:ascii="Times New Roman" w:hAnsi="Times New Roman" w:cs="Times New Roman"/>
          <w:sz w:val="24"/>
          <w:szCs w:val="24"/>
          <w:lang w:eastAsia="ru-RU"/>
        </w:rPr>
        <w:t xml:space="preserve">В частности, для этого созданы </w:t>
      </w:r>
      <w:r w:rsidR="00CB41C5">
        <w:rPr>
          <w:rFonts w:ascii="Times New Roman" w:hAnsi="Times New Roman" w:cs="Times New Roman"/>
          <w:sz w:val="24"/>
          <w:szCs w:val="24"/>
          <w:lang w:eastAsia="ru-RU"/>
        </w:rPr>
        <w:t>такие звенья, как государствен</w:t>
      </w:r>
      <w:r w:rsidRPr="00B225FE">
        <w:rPr>
          <w:rFonts w:ascii="Times New Roman" w:hAnsi="Times New Roman" w:cs="Times New Roman"/>
          <w:sz w:val="24"/>
          <w:szCs w:val="24"/>
          <w:lang w:eastAsia="ru-RU"/>
        </w:rPr>
        <w:t>ный фонд социального стра</w:t>
      </w:r>
      <w:r w:rsidR="00CB41C5">
        <w:rPr>
          <w:rFonts w:ascii="Times New Roman" w:hAnsi="Times New Roman" w:cs="Times New Roman"/>
          <w:sz w:val="24"/>
          <w:szCs w:val="24"/>
          <w:lang w:eastAsia="ru-RU"/>
        </w:rPr>
        <w:t>хования, федеральный и террито</w:t>
      </w:r>
      <w:r w:rsidRPr="00B225FE">
        <w:rPr>
          <w:rFonts w:ascii="Times New Roman" w:hAnsi="Times New Roman" w:cs="Times New Roman"/>
          <w:sz w:val="24"/>
          <w:szCs w:val="24"/>
          <w:lang w:eastAsia="ru-RU"/>
        </w:rPr>
        <w:t>риальный фонды обязательного медицинского страхования, выступающие экономической основой для обеспечения выплат соответствующих социаль</w:t>
      </w:r>
      <w:r w:rsidR="00CB41C5">
        <w:rPr>
          <w:rFonts w:ascii="Times New Roman" w:hAnsi="Times New Roman" w:cs="Times New Roman"/>
          <w:sz w:val="24"/>
          <w:szCs w:val="24"/>
          <w:lang w:eastAsia="ru-RU"/>
        </w:rPr>
        <w:t>ных компенсаций и оказания мед</w:t>
      </w:r>
      <w:r w:rsidRPr="00B225FE">
        <w:rPr>
          <w:rFonts w:ascii="Times New Roman" w:hAnsi="Times New Roman" w:cs="Times New Roman"/>
          <w:sz w:val="24"/>
          <w:szCs w:val="24"/>
          <w:lang w:eastAsia="ru-RU"/>
        </w:rPr>
        <w:t>ицинской помощи; предусматриваются в соответствующих бюджетах средства на трудоустройство членов общества, потерявших работу, на предоставление для части граждан бесплатного государственног</w:t>
      </w:r>
      <w:r w:rsidR="00CB41C5">
        <w:rPr>
          <w:rFonts w:ascii="Times New Roman" w:hAnsi="Times New Roman" w:cs="Times New Roman"/>
          <w:sz w:val="24"/>
          <w:szCs w:val="24"/>
          <w:lang w:eastAsia="ru-RU"/>
        </w:rPr>
        <w:t>о жилья, а также дотаций на со</w:t>
      </w:r>
      <w:r w:rsidRPr="00B225FE">
        <w:rPr>
          <w:rFonts w:ascii="Times New Roman" w:hAnsi="Times New Roman" w:cs="Times New Roman"/>
          <w:sz w:val="24"/>
          <w:szCs w:val="24"/>
          <w:lang w:eastAsia="ru-RU"/>
        </w:rPr>
        <w:t>держание жилищного хозяйства.</w:t>
      </w:r>
      <w:proofErr w:type="gramEnd"/>
    </w:p>
    <w:p w:rsidR="00A51197" w:rsidRPr="00A51197" w:rsidRDefault="00B225FE" w:rsidP="00A51197">
      <w:pPr>
        <w:spacing w:line="360" w:lineRule="auto"/>
        <w:rPr>
          <w:rFonts w:ascii="Times New Roman" w:hAnsi="Times New Roman" w:cs="Times New Roman"/>
          <w:sz w:val="24"/>
          <w:szCs w:val="24"/>
          <w:lang w:eastAsia="ru-RU"/>
        </w:rPr>
      </w:pPr>
      <w:r w:rsidRPr="00B225FE">
        <w:rPr>
          <w:rFonts w:ascii="Times New Roman" w:hAnsi="Times New Roman" w:cs="Times New Roman"/>
          <w:sz w:val="24"/>
          <w:szCs w:val="24"/>
          <w:lang w:eastAsia="ru-RU"/>
        </w:rPr>
        <w:t>Новым направлением в области социальных гарантий стала </w:t>
      </w:r>
      <w:r w:rsidRPr="00B225FE">
        <w:rPr>
          <w:rFonts w:ascii="Times New Roman" w:hAnsi="Times New Roman" w:cs="Times New Roman"/>
          <w:iCs/>
          <w:sz w:val="24"/>
          <w:szCs w:val="24"/>
          <w:lang w:eastAsia="ru-RU"/>
        </w:rPr>
        <w:t>индексация доходов </w:t>
      </w:r>
      <w:r w:rsidRPr="00B225FE">
        <w:rPr>
          <w:rFonts w:ascii="Times New Roman" w:hAnsi="Times New Roman" w:cs="Times New Roman"/>
          <w:sz w:val="24"/>
          <w:szCs w:val="24"/>
          <w:lang w:eastAsia="ru-RU"/>
        </w:rPr>
        <w:t>и </w:t>
      </w:r>
      <w:r w:rsidRPr="00B225FE">
        <w:rPr>
          <w:rFonts w:ascii="Times New Roman" w:hAnsi="Times New Roman" w:cs="Times New Roman"/>
          <w:iCs/>
          <w:sz w:val="24"/>
          <w:szCs w:val="24"/>
          <w:lang w:eastAsia="ru-RU"/>
        </w:rPr>
        <w:t xml:space="preserve">компенсация </w:t>
      </w:r>
      <w:r w:rsidR="00B95B51">
        <w:rPr>
          <w:rFonts w:ascii="Times New Roman" w:hAnsi="Times New Roman" w:cs="Times New Roman"/>
          <w:iCs/>
          <w:sz w:val="24"/>
          <w:szCs w:val="24"/>
          <w:lang w:eastAsia="ru-RU"/>
        </w:rPr>
        <w:t>дополнительных расходов</w:t>
      </w:r>
      <w:r w:rsidR="00CB41C5">
        <w:rPr>
          <w:rFonts w:ascii="Times New Roman" w:hAnsi="Times New Roman" w:cs="Times New Roman"/>
          <w:iCs/>
          <w:sz w:val="24"/>
          <w:szCs w:val="24"/>
          <w:lang w:eastAsia="ru-RU"/>
        </w:rPr>
        <w:t xml:space="preserve"> вследствие повышения цен</w:t>
      </w:r>
      <w:r w:rsidRPr="00B225FE">
        <w:rPr>
          <w:rFonts w:ascii="Times New Roman" w:hAnsi="Times New Roman" w:cs="Times New Roman"/>
          <w:sz w:val="24"/>
          <w:szCs w:val="24"/>
          <w:lang w:eastAsia="ru-RU"/>
        </w:rPr>
        <w:t>. Порядок индексации доходов и компенсации потерь населения на территории Российской Федерации установлен соответствующими федеральными законами.</w:t>
      </w:r>
      <w:r w:rsidR="00A51197" w:rsidRPr="00A51197">
        <w:t xml:space="preserve"> </w:t>
      </w:r>
      <w:r w:rsidR="00A51197" w:rsidRPr="00A51197">
        <w:rPr>
          <w:rFonts w:ascii="Times New Roman" w:hAnsi="Times New Roman" w:cs="Times New Roman"/>
          <w:sz w:val="24"/>
          <w:szCs w:val="24"/>
          <w:lang w:eastAsia="ru-RU"/>
        </w:rPr>
        <w:t xml:space="preserve">Под индексацией доходов понимается установленный государством механизм, для повышения доходов </w:t>
      </w:r>
      <w:r w:rsidR="00A51197" w:rsidRPr="00A51197">
        <w:rPr>
          <w:rFonts w:ascii="Times New Roman" w:hAnsi="Times New Roman" w:cs="Times New Roman"/>
          <w:sz w:val="24"/>
          <w:szCs w:val="24"/>
          <w:lang w:eastAsia="ru-RU"/>
        </w:rPr>
        <w:lastRenderedPageBreak/>
        <w:t>населения, чтобы возместить им потери, вызванные из-за роста цен на товары и услуги.</w:t>
      </w:r>
      <w:r w:rsidR="00A51197">
        <w:rPr>
          <w:rFonts w:ascii="Times New Roman" w:hAnsi="Times New Roman" w:cs="Times New Roman"/>
          <w:sz w:val="24"/>
          <w:szCs w:val="24"/>
          <w:lang w:eastAsia="ru-RU"/>
        </w:rPr>
        <w:t xml:space="preserve"> </w:t>
      </w:r>
      <w:r w:rsidR="00A51197" w:rsidRPr="00A51197">
        <w:rPr>
          <w:rFonts w:ascii="Times New Roman" w:hAnsi="Times New Roman" w:cs="Times New Roman"/>
          <w:sz w:val="24"/>
          <w:szCs w:val="24"/>
          <w:lang w:eastAsia="ru-RU"/>
        </w:rPr>
        <w:t>Индексация входит в государственную систему социальной защиты населения, с помощью которой поддерживается покупательская способность доходов, а именно социально слабого населения – пенсионеры, инвалиды, многодетные семьи и т.д.</w:t>
      </w:r>
    </w:p>
    <w:p w:rsidR="00A51197" w:rsidRPr="00A51197" w:rsidRDefault="00A51197" w:rsidP="00A51197">
      <w:pPr>
        <w:rPr>
          <w:rFonts w:ascii="Times New Roman" w:hAnsi="Times New Roman" w:cs="Times New Roman"/>
          <w:sz w:val="24"/>
          <w:szCs w:val="24"/>
          <w:lang w:eastAsia="ru-RU"/>
        </w:rPr>
      </w:pPr>
    </w:p>
    <w:p w:rsidR="00A51197" w:rsidRPr="00A51197" w:rsidRDefault="00A51197" w:rsidP="00A51197">
      <w:pPr>
        <w:rPr>
          <w:rFonts w:ascii="Times New Roman" w:hAnsi="Times New Roman" w:cs="Times New Roman"/>
          <w:sz w:val="24"/>
          <w:szCs w:val="24"/>
          <w:lang w:eastAsia="ru-RU"/>
        </w:rPr>
      </w:pPr>
      <w:r w:rsidRPr="00A51197">
        <w:rPr>
          <w:rFonts w:ascii="Times New Roman" w:hAnsi="Times New Roman" w:cs="Times New Roman"/>
          <w:sz w:val="24"/>
          <w:szCs w:val="24"/>
          <w:lang w:eastAsia="ru-RU"/>
        </w:rPr>
        <w:t xml:space="preserve"> </w:t>
      </w:r>
    </w:p>
    <w:p w:rsidR="00315AA8" w:rsidRDefault="00315AA8" w:rsidP="00AC3A9D">
      <w:pPr>
        <w:jc w:val="center"/>
        <w:rPr>
          <w:rStyle w:val="a4"/>
          <w:rFonts w:ascii="Times New Roman" w:hAnsi="Times New Roman" w:cs="Times New Roman"/>
          <w:color w:val="000000"/>
          <w:sz w:val="24"/>
          <w:szCs w:val="24"/>
        </w:rPr>
      </w:pPr>
    </w:p>
    <w:p w:rsidR="00315AA8" w:rsidRDefault="00315AA8" w:rsidP="00AC3A9D">
      <w:pPr>
        <w:jc w:val="center"/>
        <w:rPr>
          <w:rStyle w:val="a4"/>
          <w:rFonts w:ascii="Times New Roman" w:hAnsi="Times New Roman" w:cs="Times New Roman"/>
          <w:color w:val="000000"/>
          <w:sz w:val="24"/>
          <w:szCs w:val="24"/>
        </w:rPr>
      </w:pPr>
    </w:p>
    <w:p w:rsidR="00315AA8" w:rsidRDefault="00315AA8" w:rsidP="00AC3A9D">
      <w:pPr>
        <w:jc w:val="center"/>
        <w:rPr>
          <w:rStyle w:val="a4"/>
          <w:rFonts w:ascii="Times New Roman" w:hAnsi="Times New Roman" w:cs="Times New Roman"/>
          <w:color w:val="000000"/>
          <w:sz w:val="24"/>
          <w:szCs w:val="24"/>
        </w:rPr>
      </w:pPr>
    </w:p>
    <w:p w:rsidR="00315AA8" w:rsidRDefault="00315AA8" w:rsidP="00AC3A9D">
      <w:pPr>
        <w:jc w:val="center"/>
        <w:rPr>
          <w:rStyle w:val="a4"/>
          <w:rFonts w:ascii="Times New Roman" w:hAnsi="Times New Roman" w:cs="Times New Roman"/>
          <w:color w:val="000000"/>
          <w:sz w:val="24"/>
          <w:szCs w:val="24"/>
        </w:rPr>
      </w:pPr>
    </w:p>
    <w:p w:rsidR="00315AA8" w:rsidRDefault="00315AA8" w:rsidP="00AC3A9D">
      <w:pPr>
        <w:jc w:val="center"/>
        <w:rPr>
          <w:rStyle w:val="a4"/>
          <w:rFonts w:ascii="Times New Roman" w:hAnsi="Times New Roman" w:cs="Times New Roman"/>
          <w:color w:val="000000"/>
          <w:sz w:val="24"/>
          <w:szCs w:val="24"/>
        </w:rPr>
      </w:pPr>
    </w:p>
    <w:p w:rsidR="00315AA8" w:rsidRDefault="00315AA8" w:rsidP="00AC3A9D">
      <w:pPr>
        <w:jc w:val="center"/>
        <w:rPr>
          <w:rStyle w:val="a4"/>
          <w:rFonts w:ascii="Times New Roman" w:hAnsi="Times New Roman" w:cs="Times New Roman"/>
          <w:color w:val="000000"/>
          <w:sz w:val="24"/>
          <w:szCs w:val="24"/>
        </w:rPr>
      </w:pPr>
    </w:p>
    <w:p w:rsidR="00315AA8" w:rsidRDefault="00315AA8" w:rsidP="00AC3A9D">
      <w:pPr>
        <w:jc w:val="center"/>
        <w:rPr>
          <w:rStyle w:val="a4"/>
          <w:rFonts w:ascii="Times New Roman" w:hAnsi="Times New Roman" w:cs="Times New Roman"/>
          <w:color w:val="000000"/>
          <w:sz w:val="24"/>
          <w:szCs w:val="24"/>
        </w:rPr>
      </w:pPr>
    </w:p>
    <w:p w:rsidR="00315AA8" w:rsidRDefault="00315AA8" w:rsidP="00AC3A9D">
      <w:pPr>
        <w:jc w:val="center"/>
        <w:rPr>
          <w:rStyle w:val="a4"/>
          <w:rFonts w:ascii="Times New Roman" w:hAnsi="Times New Roman" w:cs="Times New Roman"/>
          <w:color w:val="000000"/>
          <w:sz w:val="24"/>
          <w:szCs w:val="24"/>
        </w:rPr>
      </w:pPr>
    </w:p>
    <w:p w:rsidR="00736B85" w:rsidRDefault="00736B85" w:rsidP="00AC3A9D">
      <w:pPr>
        <w:jc w:val="center"/>
        <w:rPr>
          <w:rStyle w:val="a4"/>
          <w:rFonts w:ascii="Times New Roman" w:hAnsi="Times New Roman" w:cs="Times New Roman"/>
          <w:color w:val="000000"/>
          <w:sz w:val="24"/>
          <w:szCs w:val="24"/>
        </w:rPr>
      </w:pPr>
    </w:p>
    <w:p w:rsidR="00736B85" w:rsidRDefault="00736B85" w:rsidP="00AC3A9D">
      <w:pPr>
        <w:jc w:val="center"/>
        <w:rPr>
          <w:rStyle w:val="a4"/>
          <w:rFonts w:ascii="Times New Roman" w:hAnsi="Times New Roman" w:cs="Times New Roman"/>
          <w:color w:val="000000"/>
          <w:sz w:val="24"/>
          <w:szCs w:val="24"/>
        </w:rPr>
      </w:pPr>
    </w:p>
    <w:p w:rsidR="00736B85" w:rsidRDefault="00736B85" w:rsidP="00AC3A9D">
      <w:pPr>
        <w:jc w:val="center"/>
        <w:rPr>
          <w:rStyle w:val="a4"/>
          <w:rFonts w:ascii="Times New Roman" w:hAnsi="Times New Roman" w:cs="Times New Roman"/>
          <w:color w:val="000000"/>
          <w:sz w:val="24"/>
          <w:szCs w:val="24"/>
        </w:rPr>
      </w:pPr>
    </w:p>
    <w:p w:rsidR="00736B85" w:rsidRDefault="00736B85" w:rsidP="00AC3A9D">
      <w:pPr>
        <w:jc w:val="center"/>
        <w:rPr>
          <w:rStyle w:val="a4"/>
          <w:rFonts w:ascii="Times New Roman" w:hAnsi="Times New Roman" w:cs="Times New Roman"/>
          <w:color w:val="000000"/>
          <w:sz w:val="24"/>
          <w:szCs w:val="24"/>
        </w:rPr>
      </w:pPr>
    </w:p>
    <w:p w:rsidR="00736B85" w:rsidRDefault="00736B85" w:rsidP="00AC3A9D">
      <w:pPr>
        <w:jc w:val="center"/>
        <w:rPr>
          <w:rStyle w:val="a4"/>
          <w:rFonts w:ascii="Times New Roman" w:hAnsi="Times New Roman" w:cs="Times New Roman"/>
          <w:color w:val="000000"/>
          <w:sz w:val="24"/>
          <w:szCs w:val="24"/>
        </w:rPr>
      </w:pPr>
    </w:p>
    <w:p w:rsidR="00736B85" w:rsidRDefault="00736B85" w:rsidP="00AC3A9D">
      <w:pPr>
        <w:jc w:val="center"/>
        <w:rPr>
          <w:rStyle w:val="a4"/>
          <w:rFonts w:ascii="Times New Roman" w:hAnsi="Times New Roman" w:cs="Times New Roman"/>
          <w:color w:val="000000"/>
          <w:sz w:val="24"/>
          <w:szCs w:val="24"/>
        </w:rPr>
      </w:pPr>
    </w:p>
    <w:p w:rsidR="00736B85" w:rsidRDefault="00736B85" w:rsidP="00AC3A9D">
      <w:pPr>
        <w:jc w:val="center"/>
        <w:rPr>
          <w:rStyle w:val="a4"/>
          <w:rFonts w:ascii="Times New Roman" w:hAnsi="Times New Roman" w:cs="Times New Roman"/>
          <w:color w:val="000000"/>
          <w:sz w:val="24"/>
          <w:szCs w:val="24"/>
        </w:rPr>
      </w:pPr>
    </w:p>
    <w:p w:rsidR="00736B85" w:rsidRDefault="00736B85" w:rsidP="00AC3A9D">
      <w:pPr>
        <w:jc w:val="center"/>
        <w:rPr>
          <w:rStyle w:val="a4"/>
          <w:rFonts w:ascii="Times New Roman" w:hAnsi="Times New Roman" w:cs="Times New Roman"/>
          <w:color w:val="000000"/>
          <w:sz w:val="24"/>
          <w:szCs w:val="24"/>
        </w:rPr>
      </w:pPr>
    </w:p>
    <w:p w:rsidR="00736B85" w:rsidRDefault="00736B85" w:rsidP="00AC3A9D">
      <w:pPr>
        <w:jc w:val="center"/>
        <w:rPr>
          <w:rStyle w:val="a4"/>
          <w:rFonts w:ascii="Times New Roman" w:hAnsi="Times New Roman" w:cs="Times New Roman"/>
          <w:color w:val="000000"/>
          <w:sz w:val="24"/>
          <w:szCs w:val="24"/>
        </w:rPr>
      </w:pPr>
    </w:p>
    <w:p w:rsidR="00736B85" w:rsidRDefault="00736B85" w:rsidP="00AC3A9D">
      <w:pPr>
        <w:jc w:val="center"/>
        <w:rPr>
          <w:rStyle w:val="a4"/>
          <w:rFonts w:ascii="Times New Roman" w:hAnsi="Times New Roman" w:cs="Times New Roman"/>
          <w:color w:val="000000"/>
          <w:sz w:val="24"/>
          <w:szCs w:val="24"/>
        </w:rPr>
      </w:pPr>
    </w:p>
    <w:p w:rsidR="00736B85" w:rsidRDefault="00736B85" w:rsidP="00AC3A9D">
      <w:pPr>
        <w:jc w:val="center"/>
        <w:rPr>
          <w:rStyle w:val="a4"/>
          <w:rFonts w:ascii="Times New Roman" w:hAnsi="Times New Roman" w:cs="Times New Roman"/>
          <w:color w:val="000000"/>
          <w:sz w:val="24"/>
          <w:szCs w:val="24"/>
        </w:rPr>
      </w:pPr>
    </w:p>
    <w:p w:rsidR="00736B85" w:rsidRDefault="00736B85" w:rsidP="00AC3A9D">
      <w:pPr>
        <w:jc w:val="center"/>
        <w:rPr>
          <w:rStyle w:val="a4"/>
          <w:rFonts w:ascii="Times New Roman" w:hAnsi="Times New Roman" w:cs="Times New Roman"/>
          <w:color w:val="000000"/>
          <w:sz w:val="24"/>
          <w:szCs w:val="24"/>
        </w:rPr>
      </w:pPr>
    </w:p>
    <w:p w:rsidR="00736B85" w:rsidRDefault="00736B85" w:rsidP="00AC3A9D">
      <w:pPr>
        <w:jc w:val="center"/>
        <w:rPr>
          <w:rStyle w:val="a4"/>
          <w:rFonts w:ascii="Times New Roman" w:hAnsi="Times New Roman" w:cs="Times New Roman"/>
          <w:color w:val="000000"/>
          <w:sz w:val="24"/>
          <w:szCs w:val="24"/>
        </w:rPr>
      </w:pPr>
    </w:p>
    <w:p w:rsidR="00F66989" w:rsidRPr="00AC3A9D" w:rsidRDefault="00C119E5" w:rsidP="00C119E5">
      <w:pPr>
        <w:jc w:val="center"/>
        <w:rPr>
          <w:rFonts w:ascii="Times New Roman" w:hAnsi="Times New Roman" w:cs="Times New Roman"/>
          <w:sz w:val="24"/>
          <w:szCs w:val="24"/>
        </w:rPr>
      </w:pPr>
      <w:r>
        <w:rPr>
          <w:rStyle w:val="a4"/>
          <w:rFonts w:ascii="Times New Roman" w:hAnsi="Times New Roman" w:cs="Times New Roman"/>
          <w:color w:val="000000"/>
          <w:sz w:val="24"/>
          <w:szCs w:val="24"/>
        </w:rPr>
        <w:t xml:space="preserve">Список использованной </w:t>
      </w:r>
      <w:r w:rsidR="00F66989" w:rsidRPr="00AC3A9D">
        <w:rPr>
          <w:rStyle w:val="a4"/>
          <w:rFonts w:ascii="Times New Roman" w:hAnsi="Times New Roman" w:cs="Times New Roman"/>
          <w:color w:val="000000"/>
          <w:sz w:val="24"/>
          <w:szCs w:val="24"/>
        </w:rPr>
        <w:t>литературы</w:t>
      </w:r>
      <w:r>
        <w:rPr>
          <w:rStyle w:val="a4"/>
          <w:rFonts w:ascii="Times New Roman" w:hAnsi="Times New Roman" w:cs="Times New Roman"/>
          <w:color w:val="000000"/>
          <w:sz w:val="24"/>
          <w:szCs w:val="24"/>
        </w:rPr>
        <w:t>.</w:t>
      </w:r>
    </w:p>
    <w:p w:rsidR="00AC3A9D" w:rsidRDefault="00AC3A9D" w:rsidP="00AC3A9D">
      <w:pPr>
        <w:rPr>
          <w:rFonts w:ascii="Times New Roman" w:hAnsi="Times New Roman" w:cs="Times New Roman"/>
          <w:sz w:val="24"/>
          <w:szCs w:val="24"/>
        </w:rPr>
      </w:pPr>
    </w:p>
    <w:p w:rsidR="00F66989" w:rsidRPr="00AC3A9D" w:rsidRDefault="00F66989" w:rsidP="00AC3A9D">
      <w:pPr>
        <w:rPr>
          <w:rFonts w:ascii="Times New Roman" w:hAnsi="Times New Roman" w:cs="Times New Roman"/>
          <w:sz w:val="24"/>
          <w:szCs w:val="24"/>
        </w:rPr>
      </w:pPr>
      <w:r w:rsidRPr="00AC3A9D">
        <w:rPr>
          <w:rFonts w:ascii="Times New Roman" w:hAnsi="Times New Roman" w:cs="Times New Roman"/>
          <w:sz w:val="24"/>
          <w:szCs w:val="24"/>
        </w:rPr>
        <w:t xml:space="preserve">1. Финансы: учебник для студентов вузов, обучающихся по </w:t>
      </w:r>
      <w:proofErr w:type="spellStart"/>
      <w:r w:rsidRPr="00AC3A9D">
        <w:rPr>
          <w:rFonts w:ascii="Times New Roman" w:hAnsi="Times New Roman" w:cs="Times New Roman"/>
          <w:sz w:val="24"/>
          <w:szCs w:val="24"/>
        </w:rPr>
        <w:t>эконом</w:t>
      </w:r>
      <w:proofErr w:type="gramStart"/>
      <w:r w:rsidRPr="00AC3A9D">
        <w:rPr>
          <w:rFonts w:ascii="Times New Roman" w:hAnsi="Times New Roman" w:cs="Times New Roman"/>
          <w:sz w:val="24"/>
          <w:szCs w:val="24"/>
        </w:rPr>
        <w:t>.с</w:t>
      </w:r>
      <w:proofErr w:type="gramEnd"/>
      <w:r w:rsidRPr="00AC3A9D">
        <w:rPr>
          <w:rFonts w:ascii="Times New Roman" w:hAnsi="Times New Roman" w:cs="Times New Roman"/>
          <w:sz w:val="24"/>
          <w:szCs w:val="24"/>
        </w:rPr>
        <w:t>пециальностям</w:t>
      </w:r>
      <w:proofErr w:type="spellEnd"/>
      <w:r w:rsidRPr="00AC3A9D">
        <w:rPr>
          <w:rFonts w:ascii="Times New Roman" w:hAnsi="Times New Roman" w:cs="Times New Roman"/>
          <w:sz w:val="24"/>
          <w:szCs w:val="24"/>
        </w:rPr>
        <w:t xml:space="preserve">, специальности «Финансы и кредит»/под ред. Г.Б.Поляка. – 3-е изд., </w:t>
      </w:r>
      <w:proofErr w:type="spellStart"/>
      <w:r w:rsidRPr="00AC3A9D">
        <w:rPr>
          <w:rFonts w:ascii="Times New Roman" w:hAnsi="Times New Roman" w:cs="Times New Roman"/>
          <w:sz w:val="24"/>
          <w:szCs w:val="24"/>
        </w:rPr>
        <w:t>перераб.и</w:t>
      </w:r>
      <w:proofErr w:type="spellEnd"/>
      <w:r w:rsidRPr="00AC3A9D">
        <w:rPr>
          <w:rFonts w:ascii="Times New Roman" w:hAnsi="Times New Roman" w:cs="Times New Roman"/>
          <w:sz w:val="24"/>
          <w:szCs w:val="24"/>
        </w:rPr>
        <w:t xml:space="preserve"> доп.. – М.: ЮН</w:t>
      </w:r>
      <w:r w:rsidR="00E22BD5" w:rsidRPr="00AC3A9D">
        <w:rPr>
          <w:rFonts w:ascii="Times New Roman" w:hAnsi="Times New Roman" w:cs="Times New Roman"/>
          <w:sz w:val="24"/>
          <w:szCs w:val="24"/>
        </w:rPr>
        <w:t xml:space="preserve">ИТИ-ДАНА, 2007. – 703 с. </w:t>
      </w:r>
    </w:p>
    <w:p w:rsidR="00F66989" w:rsidRPr="00AC3A9D" w:rsidRDefault="00E22BD5" w:rsidP="00AC3A9D">
      <w:pPr>
        <w:rPr>
          <w:rFonts w:ascii="Times New Roman" w:hAnsi="Times New Roman" w:cs="Times New Roman"/>
          <w:sz w:val="24"/>
          <w:szCs w:val="24"/>
        </w:rPr>
      </w:pPr>
      <w:r w:rsidRPr="00AC3A9D">
        <w:rPr>
          <w:rFonts w:ascii="Times New Roman" w:hAnsi="Times New Roman" w:cs="Times New Roman"/>
          <w:sz w:val="24"/>
          <w:szCs w:val="24"/>
        </w:rPr>
        <w:t>2. Финансы</w:t>
      </w:r>
      <w:r w:rsidR="00F66989" w:rsidRPr="00AC3A9D">
        <w:rPr>
          <w:rFonts w:ascii="Times New Roman" w:hAnsi="Times New Roman" w:cs="Times New Roman"/>
          <w:sz w:val="24"/>
          <w:szCs w:val="24"/>
        </w:rPr>
        <w:t>: учебник/под ред</w:t>
      </w:r>
      <w:proofErr w:type="gramStart"/>
      <w:r w:rsidR="00F66989" w:rsidRPr="00AC3A9D">
        <w:rPr>
          <w:rFonts w:ascii="Times New Roman" w:hAnsi="Times New Roman" w:cs="Times New Roman"/>
          <w:sz w:val="24"/>
          <w:szCs w:val="24"/>
        </w:rPr>
        <w:t>.п</w:t>
      </w:r>
      <w:proofErr w:type="gramEnd"/>
      <w:r w:rsidR="00F66989" w:rsidRPr="00AC3A9D">
        <w:rPr>
          <w:rFonts w:ascii="Times New Roman" w:hAnsi="Times New Roman" w:cs="Times New Roman"/>
          <w:sz w:val="24"/>
          <w:szCs w:val="24"/>
        </w:rPr>
        <w:t>роф. М.В.Ром</w:t>
      </w:r>
      <w:r w:rsidR="005524E5" w:rsidRPr="00AC3A9D">
        <w:rPr>
          <w:rFonts w:ascii="Times New Roman" w:hAnsi="Times New Roman" w:cs="Times New Roman"/>
          <w:sz w:val="24"/>
          <w:szCs w:val="24"/>
        </w:rPr>
        <w:t xml:space="preserve">ановского, </w:t>
      </w:r>
      <w:proofErr w:type="spellStart"/>
      <w:r w:rsidR="005524E5" w:rsidRPr="00AC3A9D">
        <w:rPr>
          <w:rFonts w:ascii="Times New Roman" w:hAnsi="Times New Roman" w:cs="Times New Roman"/>
          <w:sz w:val="24"/>
          <w:szCs w:val="24"/>
        </w:rPr>
        <w:t>проф.О.В</w:t>
      </w:r>
      <w:r w:rsidR="00F66989" w:rsidRPr="00AC3A9D">
        <w:rPr>
          <w:rFonts w:ascii="Times New Roman" w:hAnsi="Times New Roman" w:cs="Times New Roman"/>
          <w:sz w:val="24"/>
          <w:szCs w:val="24"/>
        </w:rPr>
        <w:t>.</w:t>
      </w:r>
      <w:r w:rsidR="005524E5" w:rsidRPr="00AC3A9D">
        <w:rPr>
          <w:rFonts w:ascii="Times New Roman" w:hAnsi="Times New Roman" w:cs="Times New Roman"/>
          <w:sz w:val="24"/>
          <w:szCs w:val="24"/>
        </w:rPr>
        <w:t>Врублевской</w:t>
      </w:r>
      <w:proofErr w:type="spellEnd"/>
      <w:r w:rsidR="00F66989" w:rsidRPr="00AC3A9D">
        <w:rPr>
          <w:rFonts w:ascii="Times New Roman" w:hAnsi="Times New Roman" w:cs="Times New Roman"/>
          <w:sz w:val="24"/>
          <w:szCs w:val="24"/>
        </w:rPr>
        <w:t xml:space="preserve"> – 2-е изд., </w:t>
      </w:r>
      <w:proofErr w:type="spellStart"/>
      <w:r w:rsidR="00F66989" w:rsidRPr="00AC3A9D">
        <w:rPr>
          <w:rFonts w:ascii="Times New Roman" w:hAnsi="Times New Roman" w:cs="Times New Roman"/>
          <w:sz w:val="24"/>
          <w:szCs w:val="24"/>
        </w:rPr>
        <w:t>перераб.и</w:t>
      </w:r>
      <w:proofErr w:type="spellEnd"/>
      <w:r w:rsidR="00F66989" w:rsidRPr="00AC3A9D">
        <w:rPr>
          <w:rFonts w:ascii="Times New Roman" w:hAnsi="Times New Roman" w:cs="Times New Roman"/>
          <w:sz w:val="24"/>
          <w:szCs w:val="24"/>
        </w:rPr>
        <w:t xml:space="preserve"> доп. – </w:t>
      </w:r>
      <w:proofErr w:type="spellStart"/>
      <w:r w:rsidR="00F66989" w:rsidRPr="00AC3A9D">
        <w:rPr>
          <w:rFonts w:ascii="Times New Roman" w:hAnsi="Times New Roman" w:cs="Times New Roman"/>
          <w:sz w:val="24"/>
          <w:szCs w:val="24"/>
        </w:rPr>
        <w:t>М.:Издательст</w:t>
      </w:r>
      <w:r w:rsidR="005524E5" w:rsidRPr="00AC3A9D">
        <w:rPr>
          <w:rFonts w:ascii="Times New Roman" w:hAnsi="Times New Roman" w:cs="Times New Roman"/>
          <w:sz w:val="24"/>
          <w:szCs w:val="24"/>
        </w:rPr>
        <w:t>во</w:t>
      </w:r>
      <w:proofErr w:type="spellEnd"/>
      <w:r w:rsidR="005524E5" w:rsidRPr="00AC3A9D">
        <w:rPr>
          <w:rFonts w:ascii="Times New Roman" w:hAnsi="Times New Roman" w:cs="Times New Roman"/>
          <w:sz w:val="24"/>
          <w:szCs w:val="24"/>
        </w:rPr>
        <w:t xml:space="preserve"> </w:t>
      </w:r>
      <w:proofErr w:type="spellStart"/>
      <w:r w:rsidR="005524E5" w:rsidRPr="00AC3A9D">
        <w:rPr>
          <w:rFonts w:ascii="Times New Roman" w:hAnsi="Times New Roman" w:cs="Times New Roman"/>
          <w:sz w:val="24"/>
          <w:szCs w:val="24"/>
        </w:rPr>
        <w:t>Юрайт</w:t>
      </w:r>
      <w:proofErr w:type="spellEnd"/>
      <w:r w:rsidR="005524E5" w:rsidRPr="00AC3A9D">
        <w:rPr>
          <w:rFonts w:ascii="Times New Roman" w:hAnsi="Times New Roman" w:cs="Times New Roman"/>
          <w:sz w:val="24"/>
          <w:szCs w:val="24"/>
        </w:rPr>
        <w:t>, 2012. – 590</w:t>
      </w:r>
      <w:r w:rsidRPr="00AC3A9D">
        <w:rPr>
          <w:rFonts w:ascii="Times New Roman" w:hAnsi="Times New Roman" w:cs="Times New Roman"/>
          <w:sz w:val="24"/>
          <w:szCs w:val="24"/>
        </w:rPr>
        <w:t xml:space="preserve"> с. </w:t>
      </w:r>
    </w:p>
    <w:p w:rsidR="00F66989" w:rsidRPr="00AC3A9D" w:rsidRDefault="00F66989" w:rsidP="00AC3A9D">
      <w:pPr>
        <w:rPr>
          <w:rFonts w:ascii="Times New Roman" w:hAnsi="Times New Roman" w:cs="Times New Roman"/>
          <w:sz w:val="24"/>
          <w:szCs w:val="24"/>
        </w:rPr>
      </w:pPr>
      <w:r w:rsidRPr="00AC3A9D">
        <w:rPr>
          <w:rFonts w:ascii="Times New Roman" w:hAnsi="Times New Roman" w:cs="Times New Roman"/>
          <w:sz w:val="24"/>
          <w:szCs w:val="24"/>
        </w:rPr>
        <w:t xml:space="preserve">3. Финансы: учебник/под </w:t>
      </w:r>
      <w:proofErr w:type="spellStart"/>
      <w:r w:rsidRPr="00AC3A9D">
        <w:rPr>
          <w:rFonts w:ascii="Times New Roman" w:hAnsi="Times New Roman" w:cs="Times New Roman"/>
          <w:sz w:val="24"/>
          <w:szCs w:val="24"/>
        </w:rPr>
        <w:t>ред.д.э.н</w:t>
      </w:r>
      <w:proofErr w:type="spellEnd"/>
      <w:r w:rsidRPr="00AC3A9D">
        <w:rPr>
          <w:rFonts w:ascii="Times New Roman" w:hAnsi="Times New Roman" w:cs="Times New Roman"/>
          <w:sz w:val="24"/>
          <w:szCs w:val="24"/>
        </w:rPr>
        <w:t xml:space="preserve">., проф. С.И.Лушина. </w:t>
      </w:r>
      <w:proofErr w:type="spellStart"/>
      <w:r w:rsidRPr="00AC3A9D">
        <w:rPr>
          <w:rFonts w:ascii="Times New Roman" w:hAnsi="Times New Roman" w:cs="Times New Roman"/>
          <w:sz w:val="24"/>
          <w:szCs w:val="24"/>
        </w:rPr>
        <w:t>д.э.н</w:t>
      </w:r>
      <w:proofErr w:type="spellEnd"/>
      <w:r w:rsidRPr="00AC3A9D">
        <w:rPr>
          <w:rFonts w:ascii="Times New Roman" w:hAnsi="Times New Roman" w:cs="Times New Roman"/>
          <w:sz w:val="24"/>
          <w:szCs w:val="24"/>
        </w:rPr>
        <w:t xml:space="preserve">., проф. </w:t>
      </w:r>
      <w:proofErr w:type="spellStart"/>
      <w:r w:rsidRPr="00AC3A9D">
        <w:rPr>
          <w:rFonts w:ascii="Times New Roman" w:hAnsi="Times New Roman" w:cs="Times New Roman"/>
          <w:sz w:val="24"/>
          <w:szCs w:val="24"/>
        </w:rPr>
        <w:t>В.А.Слепова</w:t>
      </w:r>
      <w:proofErr w:type="spellEnd"/>
      <w:r w:rsidRPr="00AC3A9D">
        <w:rPr>
          <w:rFonts w:ascii="Times New Roman" w:hAnsi="Times New Roman" w:cs="Times New Roman"/>
          <w:sz w:val="24"/>
          <w:szCs w:val="24"/>
        </w:rPr>
        <w:t xml:space="preserve">. – 2-е изд., </w:t>
      </w:r>
      <w:proofErr w:type="spellStart"/>
      <w:r w:rsidRPr="00AC3A9D">
        <w:rPr>
          <w:rFonts w:ascii="Times New Roman" w:hAnsi="Times New Roman" w:cs="Times New Roman"/>
          <w:sz w:val="24"/>
          <w:szCs w:val="24"/>
        </w:rPr>
        <w:t>перераб</w:t>
      </w:r>
      <w:proofErr w:type="gramStart"/>
      <w:r w:rsidRPr="00AC3A9D">
        <w:rPr>
          <w:rFonts w:ascii="Times New Roman" w:hAnsi="Times New Roman" w:cs="Times New Roman"/>
          <w:sz w:val="24"/>
          <w:szCs w:val="24"/>
        </w:rPr>
        <w:t>.и</w:t>
      </w:r>
      <w:proofErr w:type="spellEnd"/>
      <w:proofErr w:type="gramEnd"/>
      <w:r w:rsidRPr="00AC3A9D">
        <w:rPr>
          <w:rFonts w:ascii="Times New Roman" w:hAnsi="Times New Roman" w:cs="Times New Roman"/>
          <w:sz w:val="24"/>
          <w:szCs w:val="24"/>
        </w:rPr>
        <w:t xml:space="preserve"> доп. – М.: </w:t>
      </w:r>
      <w:proofErr w:type="spellStart"/>
      <w:r w:rsidRPr="00AC3A9D">
        <w:rPr>
          <w:rFonts w:ascii="Times New Roman" w:hAnsi="Times New Roman" w:cs="Times New Roman"/>
          <w:sz w:val="24"/>
          <w:szCs w:val="24"/>
        </w:rPr>
        <w:t>Э</w:t>
      </w:r>
      <w:r w:rsidR="00E22BD5" w:rsidRPr="00AC3A9D">
        <w:rPr>
          <w:rFonts w:ascii="Times New Roman" w:hAnsi="Times New Roman" w:cs="Times New Roman"/>
          <w:sz w:val="24"/>
          <w:szCs w:val="24"/>
        </w:rPr>
        <w:t>кономистъ</w:t>
      </w:r>
      <w:proofErr w:type="spellEnd"/>
      <w:r w:rsidR="00E22BD5" w:rsidRPr="00AC3A9D">
        <w:rPr>
          <w:rFonts w:ascii="Times New Roman" w:hAnsi="Times New Roman" w:cs="Times New Roman"/>
          <w:sz w:val="24"/>
          <w:szCs w:val="24"/>
        </w:rPr>
        <w:t>. 2006., 268 с.</w:t>
      </w:r>
    </w:p>
    <w:p w:rsidR="00F66989" w:rsidRPr="00AC3A9D" w:rsidRDefault="00F66989" w:rsidP="00AC3A9D">
      <w:pPr>
        <w:rPr>
          <w:rFonts w:ascii="Times New Roman" w:hAnsi="Times New Roman" w:cs="Times New Roman"/>
          <w:sz w:val="24"/>
          <w:szCs w:val="24"/>
        </w:rPr>
      </w:pPr>
      <w:r w:rsidRPr="00AC3A9D">
        <w:rPr>
          <w:rFonts w:ascii="Times New Roman" w:hAnsi="Times New Roman" w:cs="Times New Roman"/>
          <w:sz w:val="24"/>
          <w:szCs w:val="24"/>
        </w:rPr>
        <w:t>4. Родионова В.М. Сущность финансов и их роль в рыночной экон</w:t>
      </w:r>
      <w:r w:rsidR="00E22BD5" w:rsidRPr="00AC3A9D">
        <w:rPr>
          <w:rFonts w:ascii="Times New Roman" w:hAnsi="Times New Roman" w:cs="Times New Roman"/>
          <w:sz w:val="24"/>
          <w:szCs w:val="24"/>
        </w:rPr>
        <w:t>омике, Финансы – 5/2010. 261с.</w:t>
      </w:r>
    </w:p>
    <w:p w:rsidR="00F66989" w:rsidRPr="00AC3A9D" w:rsidRDefault="00E22BD5" w:rsidP="00AC3A9D">
      <w:pPr>
        <w:rPr>
          <w:rFonts w:ascii="Times New Roman" w:hAnsi="Times New Roman" w:cs="Times New Roman"/>
          <w:sz w:val="24"/>
          <w:szCs w:val="24"/>
        </w:rPr>
      </w:pPr>
      <w:r w:rsidRPr="00AC3A9D">
        <w:rPr>
          <w:rFonts w:ascii="Times New Roman" w:hAnsi="Times New Roman" w:cs="Times New Roman"/>
          <w:sz w:val="24"/>
          <w:szCs w:val="24"/>
        </w:rPr>
        <w:t xml:space="preserve">5. </w:t>
      </w:r>
      <w:r w:rsidR="00B31036" w:rsidRPr="00AC3A9D">
        <w:rPr>
          <w:rFonts w:ascii="Times New Roman" w:hAnsi="Times New Roman" w:cs="Times New Roman"/>
          <w:sz w:val="24"/>
          <w:szCs w:val="24"/>
        </w:rPr>
        <w:t xml:space="preserve">Трофимов А.В., Трофимова Т.Е.. Финансы: Учебное пособие. Н.Новгород: </w:t>
      </w:r>
      <w:proofErr w:type="spellStart"/>
      <w:r w:rsidR="00B31036" w:rsidRPr="00AC3A9D">
        <w:rPr>
          <w:rFonts w:ascii="Times New Roman" w:hAnsi="Times New Roman" w:cs="Times New Roman"/>
          <w:sz w:val="24"/>
          <w:szCs w:val="24"/>
        </w:rPr>
        <w:t>Нижегород</w:t>
      </w:r>
      <w:proofErr w:type="spellEnd"/>
      <w:r w:rsidR="00B31036" w:rsidRPr="00AC3A9D">
        <w:rPr>
          <w:rFonts w:ascii="Times New Roman" w:hAnsi="Times New Roman" w:cs="Times New Roman"/>
          <w:sz w:val="24"/>
          <w:szCs w:val="24"/>
        </w:rPr>
        <w:t xml:space="preserve">. </w:t>
      </w:r>
      <w:proofErr w:type="spellStart"/>
      <w:r w:rsidR="00B31036" w:rsidRPr="00AC3A9D">
        <w:rPr>
          <w:rFonts w:ascii="Times New Roman" w:hAnsi="Times New Roman" w:cs="Times New Roman"/>
          <w:sz w:val="24"/>
          <w:szCs w:val="24"/>
        </w:rPr>
        <w:t>гос</w:t>
      </w:r>
      <w:proofErr w:type="spellEnd"/>
      <w:r w:rsidR="00B31036" w:rsidRPr="00AC3A9D">
        <w:rPr>
          <w:rFonts w:ascii="Times New Roman" w:hAnsi="Times New Roman" w:cs="Times New Roman"/>
          <w:sz w:val="24"/>
          <w:szCs w:val="24"/>
        </w:rPr>
        <w:t xml:space="preserve">. </w:t>
      </w:r>
      <w:proofErr w:type="spellStart"/>
      <w:r w:rsidR="00B31036" w:rsidRPr="00AC3A9D">
        <w:rPr>
          <w:rFonts w:ascii="Times New Roman" w:hAnsi="Times New Roman" w:cs="Times New Roman"/>
          <w:sz w:val="24"/>
          <w:szCs w:val="24"/>
        </w:rPr>
        <w:t>архит</w:t>
      </w:r>
      <w:proofErr w:type="gramStart"/>
      <w:r w:rsidR="00B31036" w:rsidRPr="00AC3A9D">
        <w:rPr>
          <w:rFonts w:ascii="Times New Roman" w:hAnsi="Times New Roman" w:cs="Times New Roman"/>
          <w:sz w:val="24"/>
          <w:szCs w:val="24"/>
        </w:rPr>
        <w:t>.-</w:t>
      </w:r>
      <w:proofErr w:type="gramEnd"/>
      <w:r w:rsidR="00B31036" w:rsidRPr="00AC3A9D">
        <w:rPr>
          <w:rFonts w:ascii="Times New Roman" w:hAnsi="Times New Roman" w:cs="Times New Roman"/>
          <w:sz w:val="24"/>
          <w:szCs w:val="24"/>
        </w:rPr>
        <w:t>строит</w:t>
      </w:r>
      <w:proofErr w:type="spellEnd"/>
      <w:r w:rsidR="00B31036" w:rsidRPr="00AC3A9D">
        <w:rPr>
          <w:rFonts w:ascii="Times New Roman" w:hAnsi="Times New Roman" w:cs="Times New Roman"/>
          <w:sz w:val="24"/>
          <w:szCs w:val="24"/>
        </w:rPr>
        <w:t>. ун-т,2004. – 82 с.. 2004</w:t>
      </w:r>
    </w:p>
    <w:p w:rsidR="00B947A0" w:rsidRPr="00AC3A9D" w:rsidRDefault="00E22BD5" w:rsidP="00AC3A9D">
      <w:pPr>
        <w:rPr>
          <w:rFonts w:ascii="Times New Roman" w:hAnsi="Times New Roman" w:cs="Times New Roman"/>
          <w:sz w:val="24"/>
          <w:szCs w:val="24"/>
        </w:rPr>
      </w:pPr>
      <w:r w:rsidRPr="00AC3A9D">
        <w:rPr>
          <w:rFonts w:ascii="Times New Roman" w:hAnsi="Times New Roman" w:cs="Times New Roman"/>
          <w:sz w:val="24"/>
          <w:szCs w:val="24"/>
        </w:rPr>
        <w:t xml:space="preserve">6. </w:t>
      </w:r>
      <w:r w:rsidR="005524E5" w:rsidRPr="00AC3A9D">
        <w:rPr>
          <w:rFonts w:ascii="Times New Roman" w:hAnsi="Times New Roman" w:cs="Times New Roman"/>
          <w:sz w:val="24"/>
          <w:szCs w:val="24"/>
        </w:rPr>
        <w:t xml:space="preserve">Финансы и кредит :учебник/ М.Л. </w:t>
      </w:r>
      <w:proofErr w:type="spellStart"/>
      <w:r w:rsidR="005524E5" w:rsidRPr="00AC3A9D">
        <w:rPr>
          <w:rFonts w:ascii="Times New Roman" w:hAnsi="Times New Roman" w:cs="Times New Roman"/>
          <w:sz w:val="24"/>
          <w:szCs w:val="24"/>
        </w:rPr>
        <w:t>Дьяконова;рек</w:t>
      </w:r>
      <w:proofErr w:type="spellEnd"/>
      <w:r w:rsidR="005524E5" w:rsidRPr="00AC3A9D">
        <w:rPr>
          <w:rFonts w:ascii="Times New Roman" w:hAnsi="Times New Roman" w:cs="Times New Roman"/>
          <w:sz w:val="24"/>
          <w:szCs w:val="24"/>
        </w:rPr>
        <w:t xml:space="preserve"> УМО вузов РФ по образованию в обл.экономики для студентов </w:t>
      </w:r>
      <w:proofErr w:type="spellStart"/>
      <w:r w:rsidR="005524E5" w:rsidRPr="00AC3A9D">
        <w:rPr>
          <w:rFonts w:ascii="Times New Roman" w:hAnsi="Times New Roman" w:cs="Times New Roman"/>
          <w:sz w:val="24"/>
          <w:szCs w:val="24"/>
        </w:rPr>
        <w:t>экон.спец</w:t>
      </w:r>
      <w:proofErr w:type="spellEnd"/>
      <w:r w:rsidR="005524E5" w:rsidRPr="00AC3A9D">
        <w:rPr>
          <w:rFonts w:ascii="Times New Roman" w:hAnsi="Times New Roman" w:cs="Times New Roman"/>
          <w:sz w:val="24"/>
          <w:szCs w:val="24"/>
        </w:rPr>
        <w:t xml:space="preserve">; под ред. Т.М.Ковалевой 4-е </w:t>
      </w:r>
      <w:proofErr w:type="spellStart"/>
      <w:r w:rsidR="005524E5" w:rsidRPr="00AC3A9D">
        <w:rPr>
          <w:rFonts w:ascii="Times New Roman" w:hAnsi="Times New Roman" w:cs="Times New Roman"/>
          <w:sz w:val="24"/>
          <w:szCs w:val="24"/>
        </w:rPr>
        <w:t>изд.,</w:t>
      </w:r>
      <w:r w:rsidR="00A65668" w:rsidRPr="00AC3A9D">
        <w:rPr>
          <w:rFonts w:ascii="Times New Roman" w:hAnsi="Times New Roman" w:cs="Times New Roman"/>
          <w:sz w:val="24"/>
          <w:szCs w:val="24"/>
        </w:rPr>
        <w:t>перераб</w:t>
      </w:r>
      <w:proofErr w:type="spellEnd"/>
      <w:r w:rsidR="00A65668" w:rsidRPr="00AC3A9D">
        <w:rPr>
          <w:rFonts w:ascii="Times New Roman" w:hAnsi="Times New Roman" w:cs="Times New Roman"/>
          <w:sz w:val="24"/>
          <w:szCs w:val="24"/>
        </w:rPr>
        <w:t xml:space="preserve"> . и </w:t>
      </w:r>
      <w:proofErr w:type="spellStart"/>
      <w:proofErr w:type="gramStart"/>
      <w:r w:rsidR="00A65668" w:rsidRPr="00AC3A9D">
        <w:rPr>
          <w:rFonts w:ascii="Times New Roman" w:hAnsi="Times New Roman" w:cs="Times New Roman"/>
          <w:sz w:val="24"/>
          <w:szCs w:val="24"/>
        </w:rPr>
        <w:t>и</w:t>
      </w:r>
      <w:proofErr w:type="spellEnd"/>
      <w:proofErr w:type="gramEnd"/>
      <w:r w:rsidR="00A65668" w:rsidRPr="00AC3A9D">
        <w:rPr>
          <w:rFonts w:ascii="Times New Roman" w:hAnsi="Times New Roman" w:cs="Times New Roman"/>
          <w:sz w:val="24"/>
          <w:szCs w:val="24"/>
        </w:rPr>
        <w:t xml:space="preserve"> </w:t>
      </w:r>
      <w:proofErr w:type="spellStart"/>
      <w:r w:rsidR="00A65668" w:rsidRPr="00AC3A9D">
        <w:rPr>
          <w:rFonts w:ascii="Times New Roman" w:hAnsi="Times New Roman" w:cs="Times New Roman"/>
          <w:sz w:val="24"/>
          <w:szCs w:val="24"/>
        </w:rPr>
        <w:t>доп.-М</w:t>
      </w:r>
      <w:proofErr w:type="spellEnd"/>
      <w:r w:rsidR="00A65668" w:rsidRPr="00AC3A9D">
        <w:rPr>
          <w:rFonts w:ascii="Times New Roman" w:hAnsi="Times New Roman" w:cs="Times New Roman"/>
          <w:sz w:val="24"/>
          <w:szCs w:val="24"/>
        </w:rPr>
        <w:t>: Кнорус,2008.-384 с.</w:t>
      </w:r>
    </w:p>
    <w:p w:rsidR="00391160" w:rsidRPr="00AC3A9D" w:rsidRDefault="00391160" w:rsidP="00AC3A9D">
      <w:pPr>
        <w:rPr>
          <w:rFonts w:ascii="Times New Roman" w:hAnsi="Times New Roman" w:cs="Times New Roman"/>
          <w:sz w:val="24"/>
          <w:szCs w:val="24"/>
        </w:rPr>
      </w:pPr>
      <w:r w:rsidRPr="00AC3A9D">
        <w:rPr>
          <w:rFonts w:ascii="Times New Roman" w:hAnsi="Times New Roman" w:cs="Times New Roman"/>
          <w:sz w:val="24"/>
          <w:szCs w:val="24"/>
        </w:rPr>
        <w:t>7. Финансы. Учебник</w:t>
      </w:r>
      <w:proofErr w:type="gramStart"/>
      <w:r w:rsidRPr="00AC3A9D">
        <w:rPr>
          <w:rFonts w:ascii="Times New Roman" w:hAnsi="Times New Roman" w:cs="Times New Roman"/>
          <w:sz w:val="24"/>
          <w:szCs w:val="24"/>
        </w:rPr>
        <w:t xml:space="preserve"> / П</w:t>
      </w:r>
      <w:proofErr w:type="gramEnd"/>
      <w:r w:rsidRPr="00AC3A9D">
        <w:rPr>
          <w:rFonts w:ascii="Times New Roman" w:hAnsi="Times New Roman" w:cs="Times New Roman"/>
          <w:sz w:val="24"/>
          <w:szCs w:val="24"/>
        </w:rPr>
        <w:t xml:space="preserve">од ред. проф.В. В. Ковалева. - 2-е изд., </w:t>
      </w:r>
      <w:proofErr w:type="spellStart"/>
      <w:r w:rsidRPr="00AC3A9D">
        <w:rPr>
          <w:rFonts w:ascii="Times New Roman" w:hAnsi="Times New Roman" w:cs="Times New Roman"/>
          <w:sz w:val="24"/>
          <w:szCs w:val="24"/>
        </w:rPr>
        <w:t>перераб</w:t>
      </w:r>
      <w:proofErr w:type="spellEnd"/>
      <w:r w:rsidRPr="00AC3A9D">
        <w:rPr>
          <w:rFonts w:ascii="Times New Roman" w:hAnsi="Times New Roman" w:cs="Times New Roman"/>
          <w:sz w:val="24"/>
          <w:szCs w:val="24"/>
        </w:rPr>
        <w:t xml:space="preserve">. и доп. - М.: ООО "ТК </w:t>
      </w:r>
      <w:proofErr w:type="spellStart"/>
      <w:r w:rsidRPr="00AC3A9D">
        <w:rPr>
          <w:rFonts w:ascii="Times New Roman" w:hAnsi="Times New Roman" w:cs="Times New Roman"/>
          <w:sz w:val="24"/>
          <w:szCs w:val="24"/>
        </w:rPr>
        <w:t>Велби</w:t>
      </w:r>
      <w:proofErr w:type="spellEnd"/>
      <w:r w:rsidRPr="00AC3A9D">
        <w:rPr>
          <w:rFonts w:ascii="Times New Roman" w:hAnsi="Times New Roman" w:cs="Times New Roman"/>
          <w:sz w:val="24"/>
          <w:szCs w:val="24"/>
        </w:rPr>
        <w:t>", 2005.</w:t>
      </w:r>
    </w:p>
    <w:p w:rsidR="00391160" w:rsidRPr="00AC3A9D" w:rsidRDefault="00391160" w:rsidP="00AC3A9D">
      <w:pPr>
        <w:rPr>
          <w:rFonts w:ascii="Times New Roman" w:hAnsi="Times New Roman" w:cs="Times New Roman"/>
          <w:sz w:val="24"/>
          <w:szCs w:val="24"/>
        </w:rPr>
      </w:pPr>
      <w:r w:rsidRPr="00AC3A9D">
        <w:rPr>
          <w:rFonts w:ascii="Times New Roman" w:hAnsi="Times New Roman" w:cs="Times New Roman"/>
          <w:sz w:val="24"/>
          <w:szCs w:val="24"/>
        </w:rPr>
        <w:t>8. Финансы: Учебник</w:t>
      </w:r>
      <w:proofErr w:type="gramStart"/>
      <w:r w:rsidRPr="00AC3A9D">
        <w:rPr>
          <w:rFonts w:ascii="Times New Roman" w:hAnsi="Times New Roman" w:cs="Times New Roman"/>
          <w:sz w:val="24"/>
          <w:szCs w:val="24"/>
        </w:rPr>
        <w:t xml:space="preserve"> / П</w:t>
      </w:r>
      <w:proofErr w:type="gramEnd"/>
      <w:r w:rsidRPr="00AC3A9D">
        <w:rPr>
          <w:rFonts w:ascii="Times New Roman" w:hAnsi="Times New Roman" w:cs="Times New Roman"/>
          <w:sz w:val="24"/>
          <w:szCs w:val="24"/>
        </w:rPr>
        <w:t>од ред. А.Г. Грязновой, Е.В. Маркиной. М.: Финансы и статистика, 2006.</w:t>
      </w:r>
    </w:p>
    <w:p w:rsidR="00391160" w:rsidRPr="00AC3A9D" w:rsidRDefault="00391160" w:rsidP="00AC3A9D">
      <w:pPr>
        <w:rPr>
          <w:rFonts w:ascii="Times New Roman" w:hAnsi="Times New Roman" w:cs="Times New Roman"/>
          <w:sz w:val="24"/>
          <w:szCs w:val="24"/>
        </w:rPr>
      </w:pPr>
      <w:r w:rsidRPr="00AC3A9D">
        <w:rPr>
          <w:rFonts w:ascii="Times New Roman" w:hAnsi="Times New Roman" w:cs="Times New Roman"/>
          <w:sz w:val="24"/>
          <w:szCs w:val="24"/>
        </w:rPr>
        <w:t>9. Финансы: Учебник. 3-е издание, переработанное и дополненное</w:t>
      </w:r>
      <w:proofErr w:type="gramStart"/>
      <w:r w:rsidRPr="00AC3A9D">
        <w:rPr>
          <w:rFonts w:ascii="Times New Roman" w:hAnsi="Times New Roman" w:cs="Times New Roman"/>
          <w:sz w:val="24"/>
          <w:szCs w:val="24"/>
        </w:rPr>
        <w:t xml:space="preserve"> / П</w:t>
      </w:r>
      <w:proofErr w:type="gramEnd"/>
      <w:r w:rsidRPr="00AC3A9D">
        <w:rPr>
          <w:rFonts w:ascii="Times New Roman" w:hAnsi="Times New Roman" w:cs="Times New Roman"/>
          <w:sz w:val="24"/>
          <w:szCs w:val="24"/>
        </w:rPr>
        <w:t xml:space="preserve">од ред. проф. В.Г. Князева, проф. В.А. </w:t>
      </w:r>
      <w:proofErr w:type="spellStart"/>
      <w:r w:rsidRPr="00AC3A9D">
        <w:rPr>
          <w:rFonts w:ascii="Times New Roman" w:hAnsi="Times New Roman" w:cs="Times New Roman"/>
          <w:sz w:val="24"/>
          <w:szCs w:val="24"/>
        </w:rPr>
        <w:t>Слепова</w:t>
      </w:r>
      <w:proofErr w:type="spellEnd"/>
      <w:r w:rsidRPr="00AC3A9D">
        <w:rPr>
          <w:rFonts w:ascii="Times New Roman" w:hAnsi="Times New Roman" w:cs="Times New Roman"/>
          <w:sz w:val="24"/>
          <w:szCs w:val="24"/>
        </w:rPr>
        <w:t>. — М.: "Магистр", "ИНФРА-М", 2012.</w:t>
      </w:r>
    </w:p>
    <w:p w:rsidR="005524E5" w:rsidRPr="00AC3A9D" w:rsidRDefault="00391160" w:rsidP="00AC3A9D">
      <w:pPr>
        <w:rPr>
          <w:rFonts w:ascii="Times New Roman" w:hAnsi="Times New Roman" w:cs="Times New Roman"/>
          <w:sz w:val="24"/>
          <w:szCs w:val="24"/>
        </w:rPr>
      </w:pPr>
      <w:r w:rsidRPr="00AC3A9D">
        <w:rPr>
          <w:rFonts w:ascii="Times New Roman" w:hAnsi="Times New Roman" w:cs="Times New Roman"/>
          <w:sz w:val="24"/>
          <w:szCs w:val="24"/>
        </w:rPr>
        <w:t>10. Финансы орган</w:t>
      </w:r>
      <w:r w:rsidR="005524E5" w:rsidRPr="00AC3A9D">
        <w:rPr>
          <w:rFonts w:ascii="Times New Roman" w:hAnsi="Times New Roman" w:cs="Times New Roman"/>
          <w:sz w:val="24"/>
          <w:szCs w:val="24"/>
        </w:rPr>
        <w:t xml:space="preserve">изаций (предприятий)/Под ред. </w:t>
      </w:r>
      <w:r w:rsidRPr="00AC3A9D">
        <w:rPr>
          <w:rFonts w:ascii="Times New Roman" w:hAnsi="Times New Roman" w:cs="Times New Roman"/>
          <w:sz w:val="24"/>
          <w:szCs w:val="24"/>
        </w:rPr>
        <w:t>Ковалев В. В</w:t>
      </w:r>
      <w:r w:rsidR="005524E5" w:rsidRPr="00AC3A9D">
        <w:rPr>
          <w:rFonts w:ascii="Times New Roman" w:hAnsi="Times New Roman" w:cs="Times New Roman"/>
          <w:sz w:val="24"/>
          <w:szCs w:val="24"/>
        </w:rPr>
        <w:t xml:space="preserve">., Ковалев Вит. В. Учебник.2006- </w:t>
      </w:r>
    </w:p>
    <w:p w:rsidR="00391160" w:rsidRPr="00AC3A9D" w:rsidRDefault="005524E5" w:rsidP="00AC3A9D">
      <w:pPr>
        <w:rPr>
          <w:rFonts w:ascii="Times New Roman" w:hAnsi="Times New Roman" w:cs="Times New Roman"/>
          <w:sz w:val="24"/>
          <w:szCs w:val="24"/>
        </w:rPr>
      </w:pPr>
      <w:r w:rsidRPr="00AC3A9D">
        <w:rPr>
          <w:rFonts w:ascii="Times New Roman" w:hAnsi="Times New Roman" w:cs="Times New Roman"/>
          <w:sz w:val="24"/>
          <w:szCs w:val="24"/>
        </w:rPr>
        <w:t>с 352.</w:t>
      </w:r>
    </w:p>
    <w:p w:rsidR="00391160" w:rsidRPr="00AC3A9D" w:rsidRDefault="005524E5" w:rsidP="00AC3A9D">
      <w:pPr>
        <w:rPr>
          <w:rFonts w:ascii="Times New Roman" w:hAnsi="Times New Roman" w:cs="Times New Roman"/>
          <w:sz w:val="24"/>
          <w:szCs w:val="24"/>
        </w:rPr>
      </w:pPr>
      <w:r w:rsidRPr="00AC3A9D">
        <w:rPr>
          <w:rFonts w:ascii="Times New Roman" w:hAnsi="Times New Roman" w:cs="Times New Roman"/>
          <w:sz w:val="24"/>
          <w:szCs w:val="24"/>
        </w:rPr>
        <w:t>11.</w:t>
      </w:r>
      <w:r w:rsidR="00404186" w:rsidRPr="00AC3A9D">
        <w:rPr>
          <w:rFonts w:ascii="Times New Roman" w:hAnsi="Times New Roman" w:cs="Times New Roman"/>
          <w:sz w:val="24"/>
          <w:szCs w:val="24"/>
        </w:rPr>
        <w:t>Медицинское страхование [</w:t>
      </w:r>
      <w:r w:rsidR="00404186" w:rsidRPr="00AC3A9D">
        <w:rPr>
          <w:rFonts w:ascii="Times New Roman" w:hAnsi="Times New Roman" w:cs="Times New Roman"/>
          <w:sz w:val="24"/>
          <w:szCs w:val="24"/>
          <w:lang w:val="en-US"/>
        </w:rPr>
        <w:t>https</w:t>
      </w:r>
      <w:r w:rsidR="00404186" w:rsidRPr="00AC3A9D">
        <w:rPr>
          <w:rFonts w:ascii="Times New Roman" w:hAnsi="Times New Roman" w:cs="Times New Roman"/>
          <w:sz w:val="24"/>
          <w:szCs w:val="24"/>
        </w:rPr>
        <w:t>://</w:t>
      </w:r>
      <w:proofErr w:type="spellStart"/>
      <w:r w:rsidR="00404186" w:rsidRPr="00AC3A9D">
        <w:rPr>
          <w:rFonts w:ascii="Times New Roman" w:hAnsi="Times New Roman" w:cs="Times New Roman"/>
          <w:sz w:val="24"/>
          <w:szCs w:val="24"/>
          <w:lang w:val="en-US"/>
        </w:rPr>
        <w:t>studopedia</w:t>
      </w:r>
      <w:proofErr w:type="spellEnd"/>
      <w:r w:rsidR="00404186" w:rsidRPr="00AC3A9D">
        <w:rPr>
          <w:rFonts w:ascii="Times New Roman" w:hAnsi="Times New Roman" w:cs="Times New Roman"/>
          <w:sz w:val="24"/>
          <w:szCs w:val="24"/>
        </w:rPr>
        <w:t>.</w:t>
      </w:r>
      <w:proofErr w:type="spellStart"/>
      <w:r w:rsidR="00404186" w:rsidRPr="00AC3A9D">
        <w:rPr>
          <w:rFonts w:ascii="Times New Roman" w:hAnsi="Times New Roman" w:cs="Times New Roman"/>
          <w:sz w:val="24"/>
          <w:szCs w:val="24"/>
          <w:lang w:val="en-US"/>
        </w:rPr>
        <w:t>ru</w:t>
      </w:r>
      <w:proofErr w:type="spellEnd"/>
      <w:r w:rsidR="00404186" w:rsidRPr="00AC3A9D">
        <w:rPr>
          <w:rFonts w:ascii="Times New Roman" w:hAnsi="Times New Roman" w:cs="Times New Roman"/>
          <w:sz w:val="24"/>
          <w:szCs w:val="24"/>
        </w:rPr>
        <w:t>/4_818_</w:t>
      </w:r>
      <w:proofErr w:type="spellStart"/>
      <w:r w:rsidR="00404186" w:rsidRPr="00AC3A9D">
        <w:rPr>
          <w:rFonts w:ascii="Times New Roman" w:hAnsi="Times New Roman" w:cs="Times New Roman"/>
          <w:sz w:val="24"/>
          <w:szCs w:val="24"/>
          <w:lang w:val="en-US"/>
        </w:rPr>
        <w:t>obyazatelnoe</w:t>
      </w:r>
      <w:proofErr w:type="spellEnd"/>
      <w:r w:rsidR="00404186" w:rsidRPr="00AC3A9D">
        <w:rPr>
          <w:rFonts w:ascii="Times New Roman" w:hAnsi="Times New Roman" w:cs="Times New Roman"/>
          <w:sz w:val="24"/>
          <w:szCs w:val="24"/>
        </w:rPr>
        <w:t>-</w:t>
      </w:r>
      <w:proofErr w:type="spellStart"/>
      <w:r w:rsidR="00404186" w:rsidRPr="00AC3A9D">
        <w:rPr>
          <w:rFonts w:ascii="Times New Roman" w:hAnsi="Times New Roman" w:cs="Times New Roman"/>
          <w:sz w:val="24"/>
          <w:szCs w:val="24"/>
          <w:lang w:val="en-US"/>
        </w:rPr>
        <w:t>meditsinskoe</w:t>
      </w:r>
      <w:proofErr w:type="spellEnd"/>
      <w:r w:rsidR="00404186" w:rsidRPr="00AC3A9D">
        <w:rPr>
          <w:rFonts w:ascii="Times New Roman" w:hAnsi="Times New Roman" w:cs="Times New Roman"/>
          <w:sz w:val="24"/>
          <w:szCs w:val="24"/>
        </w:rPr>
        <w:t>-</w:t>
      </w:r>
      <w:proofErr w:type="spellStart"/>
      <w:r w:rsidR="00404186" w:rsidRPr="00AC3A9D">
        <w:rPr>
          <w:rFonts w:ascii="Times New Roman" w:hAnsi="Times New Roman" w:cs="Times New Roman"/>
          <w:sz w:val="24"/>
          <w:szCs w:val="24"/>
          <w:lang w:val="en-US"/>
        </w:rPr>
        <w:t>strahovanie</w:t>
      </w:r>
      <w:proofErr w:type="spellEnd"/>
      <w:r w:rsidR="00404186" w:rsidRPr="00AC3A9D">
        <w:rPr>
          <w:rFonts w:ascii="Times New Roman" w:hAnsi="Times New Roman" w:cs="Times New Roman"/>
          <w:sz w:val="24"/>
          <w:szCs w:val="24"/>
        </w:rPr>
        <w:t>.</w:t>
      </w:r>
      <w:r w:rsidR="00404186" w:rsidRPr="00AC3A9D">
        <w:rPr>
          <w:rFonts w:ascii="Times New Roman" w:hAnsi="Times New Roman" w:cs="Times New Roman"/>
          <w:sz w:val="24"/>
          <w:szCs w:val="24"/>
          <w:lang w:val="en-US"/>
        </w:rPr>
        <w:t>html</w:t>
      </w:r>
      <w:r w:rsidR="00404186" w:rsidRPr="00AC3A9D">
        <w:rPr>
          <w:rFonts w:ascii="Times New Roman" w:hAnsi="Times New Roman" w:cs="Times New Roman"/>
          <w:sz w:val="24"/>
          <w:szCs w:val="24"/>
        </w:rPr>
        <w:t>]  2014г.</w:t>
      </w:r>
    </w:p>
    <w:p w:rsidR="00404186" w:rsidRPr="00AC3A9D" w:rsidRDefault="00404186" w:rsidP="00AC3A9D">
      <w:pPr>
        <w:rPr>
          <w:rFonts w:ascii="Times New Roman" w:hAnsi="Times New Roman" w:cs="Times New Roman"/>
          <w:sz w:val="24"/>
          <w:szCs w:val="24"/>
          <w:lang w:val="en-US"/>
        </w:rPr>
      </w:pPr>
      <w:r w:rsidRPr="00AC3A9D">
        <w:rPr>
          <w:rFonts w:ascii="Times New Roman" w:hAnsi="Times New Roman" w:cs="Times New Roman"/>
          <w:sz w:val="24"/>
          <w:szCs w:val="24"/>
        </w:rPr>
        <w:t xml:space="preserve">12. Сущность социальной защиты населения: цели и инструменты, финансовая поддержка нетрудоспособного населения[http://otlithnik.ru/obschestvo/sushhnost-socialnoj-zashhity-naseleniya-celi-i-instrumenty-finansovaya-podderzhka-netrudosposobnogo-naseleniya.html] </w:t>
      </w:r>
    </w:p>
    <w:p w:rsidR="008A3F16" w:rsidRPr="00AC3A9D" w:rsidRDefault="008A3F16" w:rsidP="00AC3A9D">
      <w:pPr>
        <w:rPr>
          <w:rFonts w:ascii="Times New Roman" w:hAnsi="Times New Roman" w:cs="Times New Roman"/>
          <w:sz w:val="24"/>
          <w:szCs w:val="24"/>
        </w:rPr>
      </w:pPr>
      <w:r w:rsidRPr="00AC3A9D">
        <w:rPr>
          <w:rFonts w:ascii="Times New Roman" w:hAnsi="Times New Roman" w:cs="Times New Roman"/>
          <w:sz w:val="24"/>
          <w:szCs w:val="24"/>
        </w:rPr>
        <w:t>13.</w:t>
      </w:r>
      <w:r w:rsidR="005F6C35" w:rsidRPr="00AC3A9D">
        <w:rPr>
          <w:rFonts w:ascii="Times New Roman" w:hAnsi="Times New Roman" w:cs="Times New Roman"/>
          <w:sz w:val="24"/>
          <w:szCs w:val="24"/>
        </w:rPr>
        <w:t>Социальное обеспечение граждан [</w:t>
      </w:r>
      <w:r w:rsidR="005F6C35" w:rsidRPr="00AC3A9D">
        <w:rPr>
          <w:rFonts w:ascii="Times New Roman" w:hAnsi="Times New Roman" w:cs="Times New Roman"/>
          <w:sz w:val="24"/>
          <w:szCs w:val="24"/>
          <w:lang w:val="en-US"/>
        </w:rPr>
        <w:t>https</w:t>
      </w:r>
      <w:r w:rsidR="005F6C35" w:rsidRPr="00AC3A9D">
        <w:rPr>
          <w:rFonts w:ascii="Times New Roman" w:hAnsi="Times New Roman" w:cs="Times New Roman"/>
          <w:sz w:val="24"/>
          <w:szCs w:val="24"/>
        </w:rPr>
        <w:t>://</w:t>
      </w:r>
      <w:proofErr w:type="spellStart"/>
      <w:r w:rsidR="005F6C35" w:rsidRPr="00AC3A9D">
        <w:rPr>
          <w:rFonts w:ascii="Times New Roman" w:hAnsi="Times New Roman" w:cs="Times New Roman"/>
          <w:sz w:val="24"/>
          <w:szCs w:val="24"/>
          <w:lang w:val="en-US"/>
        </w:rPr>
        <w:t>studopedia</w:t>
      </w:r>
      <w:proofErr w:type="spellEnd"/>
      <w:r w:rsidR="005F6C35" w:rsidRPr="00AC3A9D">
        <w:rPr>
          <w:rFonts w:ascii="Times New Roman" w:hAnsi="Times New Roman" w:cs="Times New Roman"/>
          <w:sz w:val="24"/>
          <w:szCs w:val="24"/>
        </w:rPr>
        <w:t>.</w:t>
      </w:r>
      <w:r w:rsidR="005F6C35" w:rsidRPr="00AC3A9D">
        <w:rPr>
          <w:rFonts w:ascii="Times New Roman" w:hAnsi="Times New Roman" w:cs="Times New Roman"/>
          <w:sz w:val="24"/>
          <w:szCs w:val="24"/>
          <w:lang w:val="en-US"/>
        </w:rPr>
        <w:t>org</w:t>
      </w:r>
      <w:r w:rsidR="005F6C35" w:rsidRPr="00AC3A9D">
        <w:rPr>
          <w:rFonts w:ascii="Times New Roman" w:hAnsi="Times New Roman" w:cs="Times New Roman"/>
          <w:sz w:val="24"/>
          <w:szCs w:val="24"/>
        </w:rPr>
        <w:t>/3-9344.</w:t>
      </w:r>
      <w:r w:rsidR="005F6C35" w:rsidRPr="00AC3A9D">
        <w:rPr>
          <w:rFonts w:ascii="Times New Roman" w:hAnsi="Times New Roman" w:cs="Times New Roman"/>
          <w:sz w:val="24"/>
          <w:szCs w:val="24"/>
          <w:lang w:val="en-US"/>
        </w:rPr>
        <w:t>html</w:t>
      </w:r>
      <w:r w:rsidR="005F6C35" w:rsidRPr="00AC3A9D">
        <w:rPr>
          <w:rFonts w:ascii="Times New Roman" w:hAnsi="Times New Roman" w:cs="Times New Roman"/>
          <w:sz w:val="24"/>
          <w:szCs w:val="24"/>
        </w:rPr>
        <w:t>]2014г.</w:t>
      </w:r>
    </w:p>
    <w:p w:rsidR="005F6C35" w:rsidRPr="00AC3A9D" w:rsidRDefault="005F6C35" w:rsidP="00AC3A9D">
      <w:pPr>
        <w:rPr>
          <w:rFonts w:ascii="Times New Roman" w:hAnsi="Times New Roman" w:cs="Times New Roman"/>
          <w:sz w:val="24"/>
          <w:szCs w:val="24"/>
        </w:rPr>
      </w:pPr>
      <w:r w:rsidRPr="00AC3A9D">
        <w:rPr>
          <w:rFonts w:ascii="Times New Roman" w:hAnsi="Times New Roman" w:cs="Times New Roman"/>
          <w:sz w:val="24"/>
          <w:szCs w:val="24"/>
        </w:rPr>
        <w:t>14. Условия, охрана и безопасность труда. Режим труда и отдыха [https://studopedia.org/13-123608.html]</w:t>
      </w:r>
    </w:p>
    <w:p w:rsidR="005F6C35" w:rsidRPr="00AC3A9D" w:rsidRDefault="005F6C35" w:rsidP="00AC3A9D">
      <w:pPr>
        <w:rPr>
          <w:rFonts w:ascii="Times New Roman" w:hAnsi="Times New Roman" w:cs="Times New Roman"/>
          <w:sz w:val="24"/>
          <w:szCs w:val="24"/>
        </w:rPr>
      </w:pPr>
      <w:r w:rsidRPr="00AC3A9D">
        <w:rPr>
          <w:rFonts w:ascii="Times New Roman" w:hAnsi="Times New Roman" w:cs="Times New Roman"/>
          <w:sz w:val="24"/>
          <w:szCs w:val="24"/>
        </w:rPr>
        <w:t>15.Сущность и понятие мотивации труда.[</w:t>
      </w:r>
      <w:r w:rsidRPr="00AC3A9D">
        <w:rPr>
          <w:rFonts w:ascii="Times New Roman" w:hAnsi="Times New Roman" w:cs="Times New Roman"/>
          <w:sz w:val="24"/>
          <w:szCs w:val="24"/>
          <w:lang w:val="en-US"/>
        </w:rPr>
        <w:t>https</w:t>
      </w:r>
      <w:r w:rsidRPr="00AC3A9D">
        <w:rPr>
          <w:rFonts w:ascii="Times New Roman" w:hAnsi="Times New Roman" w:cs="Times New Roman"/>
          <w:sz w:val="24"/>
          <w:szCs w:val="24"/>
        </w:rPr>
        <w:t>://</w:t>
      </w:r>
      <w:proofErr w:type="spellStart"/>
      <w:r w:rsidRPr="00AC3A9D">
        <w:rPr>
          <w:rFonts w:ascii="Times New Roman" w:hAnsi="Times New Roman" w:cs="Times New Roman"/>
          <w:sz w:val="24"/>
          <w:szCs w:val="24"/>
          <w:lang w:val="en-US"/>
        </w:rPr>
        <w:t>lektsii</w:t>
      </w:r>
      <w:proofErr w:type="spellEnd"/>
      <w:r w:rsidRPr="00AC3A9D">
        <w:rPr>
          <w:rFonts w:ascii="Times New Roman" w:hAnsi="Times New Roman" w:cs="Times New Roman"/>
          <w:sz w:val="24"/>
          <w:szCs w:val="24"/>
        </w:rPr>
        <w:t>.</w:t>
      </w:r>
      <w:r w:rsidRPr="00AC3A9D">
        <w:rPr>
          <w:rFonts w:ascii="Times New Roman" w:hAnsi="Times New Roman" w:cs="Times New Roman"/>
          <w:sz w:val="24"/>
          <w:szCs w:val="24"/>
          <w:lang w:val="en-US"/>
        </w:rPr>
        <w:t>org</w:t>
      </w:r>
      <w:r w:rsidRPr="00AC3A9D">
        <w:rPr>
          <w:rFonts w:ascii="Times New Roman" w:hAnsi="Times New Roman" w:cs="Times New Roman"/>
          <w:sz w:val="24"/>
          <w:szCs w:val="24"/>
        </w:rPr>
        <w:t>/8-57156.</w:t>
      </w:r>
      <w:r w:rsidRPr="00AC3A9D">
        <w:rPr>
          <w:rFonts w:ascii="Times New Roman" w:hAnsi="Times New Roman" w:cs="Times New Roman"/>
          <w:sz w:val="24"/>
          <w:szCs w:val="24"/>
          <w:lang w:val="en-US"/>
        </w:rPr>
        <w:t>html</w:t>
      </w:r>
      <w:r w:rsidRPr="00AC3A9D">
        <w:rPr>
          <w:rFonts w:ascii="Times New Roman" w:hAnsi="Times New Roman" w:cs="Times New Roman"/>
          <w:sz w:val="24"/>
          <w:szCs w:val="24"/>
        </w:rPr>
        <w:t>]2016г.</w:t>
      </w:r>
    </w:p>
    <w:p w:rsidR="005F6C35" w:rsidRPr="00AC3A9D" w:rsidRDefault="005F6C35" w:rsidP="00AC3A9D">
      <w:pPr>
        <w:rPr>
          <w:rFonts w:ascii="Times New Roman" w:hAnsi="Times New Roman" w:cs="Times New Roman"/>
          <w:sz w:val="24"/>
          <w:szCs w:val="24"/>
        </w:rPr>
      </w:pPr>
      <w:r w:rsidRPr="00AC3A9D">
        <w:rPr>
          <w:rFonts w:ascii="Times New Roman" w:hAnsi="Times New Roman" w:cs="Times New Roman"/>
          <w:sz w:val="24"/>
          <w:szCs w:val="24"/>
        </w:rPr>
        <w:lastRenderedPageBreak/>
        <w:t>16. Минимальные социальные гарантии [https://studopedia.org/10-54879.html]2015г.</w:t>
      </w:r>
    </w:p>
    <w:p w:rsidR="005F6C35" w:rsidRPr="00AC3A9D" w:rsidRDefault="005F6C35" w:rsidP="00AC3A9D">
      <w:pPr>
        <w:rPr>
          <w:rFonts w:ascii="Times New Roman" w:hAnsi="Times New Roman" w:cs="Times New Roman"/>
          <w:sz w:val="24"/>
          <w:szCs w:val="24"/>
        </w:rPr>
      </w:pPr>
      <w:r w:rsidRPr="00AC3A9D">
        <w:rPr>
          <w:rFonts w:ascii="Times New Roman" w:hAnsi="Times New Roman" w:cs="Times New Roman"/>
          <w:sz w:val="24"/>
          <w:szCs w:val="24"/>
        </w:rPr>
        <w:t>17.</w:t>
      </w:r>
      <w:r w:rsidR="00AC3A9D" w:rsidRPr="00AC3A9D">
        <w:rPr>
          <w:rFonts w:ascii="Times New Roman" w:hAnsi="Times New Roman" w:cs="Times New Roman"/>
          <w:sz w:val="24"/>
          <w:szCs w:val="24"/>
        </w:rPr>
        <w:t>Организация</w:t>
      </w:r>
      <w:r w:rsidRPr="00AC3A9D">
        <w:rPr>
          <w:rFonts w:ascii="Times New Roman" w:hAnsi="Times New Roman" w:cs="Times New Roman"/>
          <w:sz w:val="24"/>
          <w:szCs w:val="24"/>
        </w:rPr>
        <w:t xml:space="preserve"> </w:t>
      </w:r>
      <w:r w:rsidR="00AC3A9D" w:rsidRPr="00AC3A9D">
        <w:rPr>
          <w:rFonts w:ascii="Times New Roman" w:hAnsi="Times New Roman" w:cs="Times New Roman"/>
          <w:sz w:val="24"/>
          <w:szCs w:val="24"/>
        </w:rPr>
        <w:t>адресной поддержки малообеспеченных граждан [</w:t>
      </w:r>
      <w:r w:rsidRPr="00AC3A9D">
        <w:rPr>
          <w:rFonts w:ascii="Times New Roman" w:hAnsi="Times New Roman" w:cs="Times New Roman"/>
          <w:sz w:val="24"/>
          <w:szCs w:val="24"/>
        </w:rPr>
        <w:t>http://www.ieay.ru/nauka-v-ieau/nauchnye-trudy-ieau/antikrizisnoe-upravlenie-na-sovremennom-etape-problemy-napravleniya-resheniya-2005/organizaciya-adresnoj-podderzhki-maloimushhih-semej-i-grazhdan-imeyushhih-prava-na-subsidii-i-lgoty-po-oplate-zhku/?wb=on</w:t>
      </w:r>
      <w:r w:rsidR="00AC3A9D" w:rsidRPr="00AC3A9D">
        <w:rPr>
          <w:rFonts w:ascii="Times New Roman" w:hAnsi="Times New Roman" w:cs="Times New Roman"/>
          <w:sz w:val="24"/>
          <w:szCs w:val="24"/>
        </w:rPr>
        <w:t>]2017г.</w:t>
      </w:r>
    </w:p>
    <w:p w:rsidR="00B947A0" w:rsidRPr="00C119E5" w:rsidRDefault="00AC3A9D" w:rsidP="00385C06">
      <w:pPr>
        <w:rPr>
          <w:rFonts w:ascii="Times New Roman" w:hAnsi="Times New Roman" w:cs="Times New Roman"/>
          <w:sz w:val="24"/>
          <w:szCs w:val="24"/>
        </w:rPr>
      </w:pPr>
      <w:r w:rsidRPr="00AC3A9D">
        <w:rPr>
          <w:rFonts w:ascii="Times New Roman" w:hAnsi="Times New Roman" w:cs="Times New Roman"/>
          <w:sz w:val="24"/>
          <w:szCs w:val="24"/>
        </w:rPr>
        <w:t>18.Индексация доходов населения [</w:t>
      </w:r>
      <w:r w:rsidRPr="00AC3A9D">
        <w:rPr>
          <w:rFonts w:ascii="Times New Roman" w:hAnsi="Times New Roman" w:cs="Times New Roman"/>
          <w:sz w:val="24"/>
          <w:szCs w:val="24"/>
          <w:lang w:val="en-US"/>
        </w:rPr>
        <w:t>https</w:t>
      </w:r>
      <w:r w:rsidRPr="00AC3A9D">
        <w:rPr>
          <w:rFonts w:ascii="Times New Roman" w:hAnsi="Times New Roman" w:cs="Times New Roman"/>
          <w:sz w:val="24"/>
          <w:szCs w:val="24"/>
        </w:rPr>
        <w:t>://</w:t>
      </w:r>
      <w:proofErr w:type="spellStart"/>
      <w:r w:rsidRPr="00AC3A9D">
        <w:rPr>
          <w:rFonts w:ascii="Times New Roman" w:hAnsi="Times New Roman" w:cs="Times New Roman"/>
          <w:sz w:val="24"/>
          <w:szCs w:val="24"/>
          <w:lang w:val="en-US"/>
        </w:rPr>
        <w:t>utmagazine</w:t>
      </w:r>
      <w:proofErr w:type="spellEnd"/>
      <w:r w:rsidRPr="00AC3A9D">
        <w:rPr>
          <w:rFonts w:ascii="Times New Roman" w:hAnsi="Times New Roman" w:cs="Times New Roman"/>
          <w:sz w:val="24"/>
          <w:szCs w:val="24"/>
        </w:rPr>
        <w:t>.</w:t>
      </w:r>
      <w:proofErr w:type="spellStart"/>
      <w:r w:rsidRPr="00AC3A9D">
        <w:rPr>
          <w:rFonts w:ascii="Times New Roman" w:hAnsi="Times New Roman" w:cs="Times New Roman"/>
          <w:sz w:val="24"/>
          <w:szCs w:val="24"/>
          <w:lang w:val="en-US"/>
        </w:rPr>
        <w:t>ru</w:t>
      </w:r>
      <w:proofErr w:type="spellEnd"/>
      <w:r w:rsidRPr="00AC3A9D">
        <w:rPr>
          <w:rFonts w:ascii="Times New Roman" w:hAnsi="Times New Roman" w:cs="Times New Roman"/>
          <w:sz w:val="24"/>
          <w:szCs w:val="24"/>
        </w:rPr>
        <w:t>/</w:t>
      </w:r>
      <w:r w:rsidRPr="00AC3A9D">
        <w:rPr>
          <w:rFonts w:ascii="Times New Roman" w:hAnsi="Times New Roman" w:cs="Times New Roman"/>
          <w:sz w:val="24"/>
          <w:szCs w:val="24"/>
          <w:lang w:val="en-US"/>
        </w:rPr>
        <w:t>posts</w:t>
      </w:r>
      <w:r w:rsidRPr="00AC3A9D">
        <w:rPr>
          <w:rFonts w:ascii="Times New Roman" w:hAnsi="Times New Roman" w:cs="Times New Roman"/>
          <w:sz w:val="24"/>
          <w:szCs w:val="24"/>
        </w:rPr>
        <w:t>/9381-</w:t>
      </w:r>
      <w:proofErr w:type="spellStart"/>
      <w:r w:rsidRPr="00AC3A9D">
        <w:rPr>
          <w:rFonts w:ascii="Times New Roman" w:hAnsi="Times New Roman" w:cs="Times New Roman"/>
          <w:sz w:val="24"/>
          <w:szCs w:val="24"/>
          <w:lang w:val="en-US"/>
        </w:rPr>
        <w:t>indeksaciya</w:t>
      </w:r>
      <w:proofErr w:type="spellEnd"/>
      <w:r w:rsidRPr="00AC3A9D">
        <w:rPr>
          <w:rFonts w:ascii="Times New Roman" w:hAnsi="Times New Roman" w:cs="Times New Roman"/>
          <w:sz w:val="24"/>
          <w:szCs w:val="24"/>
        </w:rPr>
        <w:t>-</w:t>
      </w:r>
      <w:proofErr w:type="spellStart"/>
      <w:r w:rsidRPr="00AC3A9D">
        <w:rPr>
          <w:rFonts w:ascii="Times New Roman" w:hAnsi="Times New Roman" w:cs="Times New Roman"/>
          <w:sz w:val="24"/>
          <w:szCs w:val="24"/>
          <w:lang w:val="en-US"/>
        </w:rPr>
        <w:t>dohodov</w:t>
      </w:r>
      <w:proofErr w:type="spellEnd"/>
      <w:r w:rsidRPr="00AC3A9D">
        <w:rPr>
          <w:rFonts w:ascii="Times New Roman" w:hAnsi="Times New Roman" w:cs="Times New Roman"/>
          <w:sz w:val="24"/>
          <w:szCs w:val="24"/>
        </w:rPr>
        <w:t>]2015г</w:t>
      </w:r>
      <w:r w:rsidR="00C119E5">
        <w:rPr>
          <w:rFonts w:ascii="Times New Roman" w:hAnsi="Times New Roman" w:cs="Times New Roman"/>
          <w:sz w:val="24"/>
          <w:szCs w:val="24"/>
        </w:rPr>
        <w:t>.</w:t>
      </w:r>
    </w:p>
    <w:sectPr w:rsidR="00B947A0" w:rsidRPr="00C119E5" w:rsidSect="00447304">
      <w:pgSz w:w="11906" w:h="16838"/>
      <w:pgMar w:top="1134" w:right="850" w:bottom="1134" w:left="1701"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9302EE" w:rsidRDefault="009302EE" w:rsidP="009302EE">
      <w:pPr>
        <w:spacing w:after="0" w:line="240" w:lineRule="auto"/>
      </w:pPr>
      <w:r>
        <w:separator/>
      </w:r>
    </w:p>
  </w:endnote>
  <w:endnote w:type="continuationSeparator" w:id="1">
    <w:p w:rsidR="009302EE" w:rsidRDefault="009302EE" w:rsidP="009302EE">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AFF" w:usb1="C000247B" w:usb2="00000009" w:usb3="00000000" w:csb0="000001F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43" w:usb2="00000009" w:usb3="00000000" w:csb0="000001FF" w:csb1="00000000"/>
  </w:font>
  <w:font w:name="Verdana">
    <w:panose1 w:val="020B0604030504040204"/>
    <w:charset w:val="CC"/>
    <w:family w:val="swiss"/>
    <w:pitch w:val="variable"/>
    <w:sig w:usb0="A10006FF" w:usb1="4000205B" w:usb2="0000001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9302EE" w:rsidRDefault="009302EE" w:rsidP="009302EE">
      <w:pPr>
        <w:spacing w:after="0" w:line="240" w:lineRule="auto"/>
      </w:pPr>
      <w:r>
        <w:separator/>
      </w:r>
    </w:p>
  </w:footnote>
  <w:footnote w:type="continuationSeparator" w:id="1">
    <w:p w:rsidR="009302EE" w:rsidRDefault="009302EE" w:rsidP="009302EE">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539854938"/>
      <w:docPartObj>
        <w:docPartGallery w:val="Page Numbers (Top of Page)"/>
        <w:docPartUnique/>
      </w:docPartObj>
    </w:sdtPr>
    <w:sdtContent>
      <w:p w:rsidR="009302EE" w:rsidRDefault="009302EE">
        <w:pPr>
          <w:pStyle w:val="ab"/>
          <w:jc w:val="right"/>
        </w:pPr>
        <w:fldSimple w:instr=" PAGE   \* MERGEFORMAT ">
          <w:r w:rsidR="00B97ED0">
            <w:rPr>
              <w:noProof/>
            </w:rPr>
            <w:t>44</w:t>
          </w:r>
        </w:fldSimple>
      </w:p>
    </w:sdtContent>
  </w:sdt>
  <w:p w:rsidR="009302EE" w:rsidRDefault="009302EE">
    <w:pPr>
      <w:pStyle w:val="ab"/>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73A595A"/>
    <w:multiLevelType w:val="hybridMultilevel"/>
    <w:tmpl w:val="112E601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nsid w:val="10467DD6"/>
    <w:multiLevelType w:val="multilevel"/>
    <w:tmpl w:val="97120AE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14EC576C"/>
    <w:multiLevelType w:val="hybridMultilevel"/>
    <w:tmpl w:val="108AE26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nsid w:val="17FD0D01"/>
    <w:multiLevelType w:val="multilevel"/>
    <w:tmpl w:val="4FA86198"/>
    <w:lvl w:ilvl="0">
      <w:start w:val="1"/>
      <w:numFmt w:val="decimal"/>
      <w:lvlText w:val="%1."/>
      <w:lvlJc w:val="left"/>
      <w:pPr>
        <w:ind w:left="720" w:hanging="360"/>
      </w:pPr>
    </w:lvl>
    <w:lvl w:ilvl="1">
      <w:start w:val="4"/>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4">
    <w:nsid w:val="1B7350C1"/>
    <w:multiLevelType w:val="multilevel"/>
    <w:tmpl w:val="7562C0FC"/>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nsid w:val="38C778C4"/>
    <w:multiLevelType w:val="hybridMultilevel"/>
    <w:tmpl w:val="B35C84D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3FD0406A"/>
    <w:multiLevelType w:val="multilevel"/>
    <w:tmpl w:val="C45A301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nsid w:val="667A15C8"/>
    <w:multiLevelType w:val="hybridMultilevel"/>
    <w:tmpl w:val="7A28C88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nsid w:val="7F095DF1"/>
    <w:multiLevelType w:val="multilevel"/>
    <w:tmpl w:val="3F90DC4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8"/>
  </w:num>
  <w:num w:numId="2">
    <w:abstractNumId w:val="1"/>
  </w:num>
  <w:num w:numId="3">
    <w:abstractNumId w:val="6"/>
  </w:num>
  <w:num w:numId="4">
    <w:abstractNumId w:val="4"/>
  </w:num>
  <w:num w:numId="5">
    <w:abstractNumId w:val="7"/>
  </w:num>
  <w:num w:numId="6">
    <w:abstractNumId w:val="5"/>
  </w:num>
  <w:num w:numId="7">
    <w:abstractNumId w:val="3"/>
  </w:num>
  <w:num w:numId="8">
    <w:abstractNumId w:val="2"/>
  </w:num>
  <w:num w:numId="9">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drawingGridHorizontalSpacing w:val="110"/>
  <w:displayHorizontalDrawingGridEvery w:val="2"/>
  <w:characterSpacingControl w:val="doNotCompress"/>
  <w:footnotePr>
    <w:footnote w:id="0"/>
    <w:footnote w:id="1"/>
  </w:footnotePr>
  <w:endnotePr>
    <w:endnote w:id="0"/>
    <w:endnote w:id="1"/>
  </w:endnotePr>
  <w:compat/>
  <w:rsids>
    <w:rsidRoot w:val="00CB5CF2"/>
    <w:rsid w:val="0016714C"/>
    <w:rsid w:val="001A7B28"/>
    <w:rsid w:val="00244807"/>
    <w:rsid w:val="00254240"/>
    <w:rsid w:val="002753C9"/>
    <w:rsid w:val="002A41D3"/>
    <w:rsid w:val="00315AA8"/>
    <w:rsid w:val="00385C06"/>
    <w:rsid w:val="00391160"/>
    <w:rsid w:val="003A7EB8"/>
    <w:rsid w:val="003B79BF"/>
    <w:rsid w:val="00404186"/>
    <w:rsid w:val="00417A03"/>
    <w:rsid w:val="00422566"/>
    <w:rsid w:val="00447304"/>
    <w:rsid w:val="00492342"/>
    <w:rsid w:val="00496065"/>
    <w:rsid w:val="004D109F"/>
    <w:rsid w:val="004E4AD8"/>
    <w:rsid w:val="00504E1A"/>
    <w:rsid w:val="005524E5"/>
    <w:rsid w:val="00566B8A"/>
    <w:rsid w:val="00572389"/>
    <w:rsid w:val="005A2724"/>
    <w:rsid w:val="005A5ADC"/>
    <w:rsid w:val="005E3BB9"/>
    <w:rsid w:val="005E5A91"/>
    <w:rsid w:val="005F2204"/>
    <w:rsid w:val="005F64F3"/>
    <w:rsid w:val="005F6C35"/>
    <w:rsid w:val="00696260"/>
    <w:rsid w:val="006E77BA"/>
    <w:rsid w:val="00736B85"/>
    <w:rsid w:val="00747056"/>
    <w:rsid w:val="0075568B"/>
    <w:rsid w:val="00783D2D"/>
    <w:rsid w:val="007F6575"/>
    <w:rsid w:val="00892794"/>
    <w:rsid w:val="008A3F16"/>
    <w:rsid w:val="008B5C01"/>
    <w:rsid w:val="008C1509"/>
    <w:rsid w:val="008C4C4F"/>
    <w:rsid w:val="00915FB2"/>
    <w:rsid w:val="009302EE"/>
    <w:rsid w:val="0095517B"/>
    <w:rsid w:val="00962D17"/>
    <w:rsid w:val="00965F9D"/>
    <w:rsid w:val="009869FA"/>
    <w:rsid w:val="00A40E76"/>
    <w:rsid w:val="00A4728D"/>
    <w:rsid w:val="00A51197"/>
    <w:rsid w:val="00A65668"/>
    <w:rsid w:val="00A85477"/>
    <w:rsid w:val="00A85B4D"/>
    <w:rsid w:val="00AC370B"/>
    <w:rsid w:val="00AC3A9D"/>
    <w:rsid w:val="00B225FE"/>
    <w:rsid w:val="00B31036"/>
    <w:rsid w:val="00B325CC"/>
    <w:rsid w:val="00B5348D"/>
    <w:rsid w:val="00B947A0"/>
    <w:rsid w:val="00B95B51"/>
    <w:rsid w:val="00B97ED0"/>
    <w:rsid w:val="00BA3E96"/>
    <w:rsid w:val="00BE688C"/>
    <w:rsid w:val="00C119E5"/>
    <w:rsid w:val="00C30BF9"/>
    <w:rsid w:val="00C31819"/>
    <w:rsid w:val="00CB41C5"/>
    <w:rsid w:val="00CB5CF2"/>
    <w:rsid w:val="00CC357A"/>
    <w:rsid w:val="00CC3BCC"/>
    <w:rsid w:val="00CD32E4"/>
    <w:rsid w:val="00CD6F48"/>
    <w:rsid w:val="00CF4AFD"/>
    <w:rsid w:val="00CF5692"/>
    <w:rsid w:val="00D13514"/>
    <w:rsid w:val="00DA0E5C"/>
    <w:rsid w:val="00DA24AF"/>
    <w:rsid w:val="00DC08BB"/>
    <w:rsid w:val="00E22BD5"/>
    <w:rsid w:val="00E25213"/>
    <w:rsid w:val="00ED6264"/>
    <w:rsid w:val="00EF3216"/>
    <w:rsid w:val="00F66989"/>
    <w:rsid w:val="00F70684"/>
    <w:rsid w:val="00FC471C"/>
    <w:rsid w:val="00FF28A8"/>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47304"/>
  </w:style>
  <w:style w:type="paragraph" w:styleId="1">
    <w:name w:val="heading 1"/>
    <w:basedOn w:val="a"/>
    <w:next w:val="a"/>
    <w:link w:val="10"/>
    <w:uiPriority w:val="9"/>
    <w:qFormat/>
    <w:rsid w:val="00B31036"/>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CD6F48"/>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Strong"/>
    <w:basedOn w:val="a0"/>
    <w:uiPriority w:val="22"/>
    <w:qFormat/>
    <w:rsid w:val="00F66989"/>
    <w:rPr>
      <w:b/>
      <w:bCs/>
    </w:rPr>
  </w:style>
  <w:style w:type="character" w:customStyle="1" w:styleId="10">
    <w:name w:val="Заголовок 1 Знак"/>
    <w:basedOn w:val="a0"/>
    <w:link w:val="1"/>
    <w:uiPriority w:val="9"/>
    <w:rsid w:val="00B31036"/>
    <w:rPr>
      <w:rFonts w:asciiTheme="majorHAnsi" w:eastAsiaTheme="majorEastAsia" w:hAnsiTheme="majorHAnsi" w:cstheme="majorBidi"/>
      <w:b/>
      <w:bCs/>
      <w:color w:val="365F91" w:themeColor="accent1" w:themeShade="BF"/>
      <w:sz w:val="28"/>
      <w:szCs w:val="28"/>
    </w:rPr>
  </w:style>
  <w:style w:type="paragraph" w:styleId="a5">
    <w:name w:val="TOC Heading"/>
    <w:basedOn w:val="1"/>
    <w:next w:val="a"/>
    <w:uiPriority w:val="39"/>
    <w:semiHidden/>
    <w:unhideWhenUsed/>
    <w:qFormat/>
    <w:rsid w:val="00B31036"/>
    <w:pPr>
      <w:outlineLvl w:val="9"/>
    </w:pPr>
  </w:style>
  <w:style w:type="paragraph" w:styleId="a6">
    <w:name w:val="Balloon Text"/>
    <w:basedOn w:val="a"/>
    <w:link w:val="a7"/>
    <w:uiPriority w:val="99"/>
    <w:semiHidden/>
    <w:unhideWhenUsed/>
    <w:rsid w:val="00B31036"/>
    <w:pPr>
      <w:spacing w:after="0" w:line="240" w:lineRule="auto"/>
    </w:pPr>
    <w:rPr>
      <w:rFonts w:ascii="Tahoma" w:hAnsi="Tahoma" w:cs="Tahoma"/>
      <w:sz w:val="16"/>
      <w:szCs w:val="16"/>
    </w:rPr>
  </w:style>
  <w:style w:type="character" w:customStyle="1" w:styleId="a7">
    <w:name w:val="Текст выноски Знак"/>
    <w:basedOn w:val="a0"/>
    <w:link w:val="a6"/>
    <w:uiPriority w:val="99"/>
    <w:semiHidden/>
    <w:rsid w:val="00B31036"/>
    <w:rPr>
      <w:rFonts w:ascii="Tahoma" w:hAnsi="Tahoma" w:cs="Tahoma"/>
      <w:sz w:val="16"/>
      <w:szCs w:val="16"/>
    </w:rPr>
  </w:style>
  <w:style w:type="character" w:styleId="a8">
    <w:name w:val="Hyperlink"/>
    <w:basedOn w:val="a0"/>
    <w:uiPriority w:val="99"/>
    <w:semiHidden/>
    <w:unhideWhenUsed/>
    <w:rsid w:val="0095517B"/>
    <w:rPr>
      <w:color w:val="0000FF"/>
      <w:u w:val="single"/>
    </w:rPr>
  </w:style>
  <w:style w:type="paragraph" w:styleId="a9">
    <w:name w:val="No Spacing"/>
    <w:uiPriority w:val="1"/>
    <w:qFormat/>
    <w:rsid w:val="00CF5692"/>
    <w:pPr>
      <w:spacing w:after="0" w:line="240" w:lineRule="auto"/>
    </w:pPr>
  </w:style>
  <w:style w:type="paragraph" w:styleId="aa">
    <w:name w:val="List Paragraph"/>
    <w:basedOn w:val="a"/>
    <w:uiPriority w:val="34"/>
    <w:qFormat/>
    <w:rsid w:val="004D109F"/>
    <w:pPr>
      <w:ind w:left="720"/>
      <w:contextualSpacing/>
    </w:pPr>
  </w:style>
  <w:style w:type="paragraph" w:styleId="ab">
    <w:name w:val="header"/>
    <w:basedOn w:val="a"/>
    <w:link w:val="ac"/>
    <w:uiPriority w:val="99"/>
    <w:unhideWhenUsed/>
    <w:rsid w:val="009302EE"/>
    <w:pPr>
      <w:tabs>
        <w:tab w:val="center" w:pos="4677"/>
        <w:tab w:val="right" w:pos="9355"/>
      </w:tabs>
      <w:spacing w:after="0" w:line="240" w:lineRule="auto"/>
    </w:pPr>
  </w:style>
  <w:style w:type="character" w:customStyle="1" w:styleId="ac">
    <w:name w:val="Верхний колонтитул Знак"/>
    <w:basedOn w:val="a0"/>
    <w:link w:val="ab"/>
    <w:uiPriority w:val="99"/>
    <w:rsid w:val="009302EE"/>
  </w:style>
  <w:style w:type="paragraph" w:styleId="ad">
    <w:name w:val="footer"/>
    <w:basedOn w:val="a"/>
    <w:link w:val="ae"/>
    <w:uiPriority w:val="99"/>
    <w:semiHidden/>
    <w:unhideWhenUsed/>
    <w:rsid w:val="009302EE"/>
    <w:pPr>
      <w:tabs>
        <w:tab w:val="center" w:pos="4677"/>
        <w:tab w:val="right" w:pos="9355"/>
      </w:tabs>
      <w:spacing w:after="0" w:line="240" w:lineRule="auto"/>
    </w:pPr>
  </w:style>
  <w:style w:type="character" w:customStyle="1" w:styleId="ae">
    <w:name w:val="Нижний колонтитул Знак"/>
    <w:basedOn w:val="a0"/>
    <w:link w:val="ad"/>
    <w:uiPriority w:val="99"/>
    <w:semiHidden/>
    <w:rsid w:val="009302EE"/>
  </w:style>
</w:styles>
</file>

<file path=word/webSettings.xml><?xml version="1.0" encoding="utf-8"?>
<w:webSettings xmlns:r="http://schemas.openxmlformats.org/officeDocument/2006/relationships" xmlns:w="http://schemas.openxmlformats.org/wordprocessingml/2006/main">
  <w:divs>
    <w:div w:id="21981240">
      <w:bodyDiv w:val="1"/>
      <w:marLeft w:val="0"/>
      <w:marRight w:val="0"/>
      <w:marTop w:val="0"/>
      <w:marBottom w:val="0"/>
      <w:divBdr>
        <w:top w:val="none" w:sz="0" w:space="0" w:color="auto"/>
        <w:left w:val="none" w:sz="0" w:space="0" w:color="auto"/>
        <w:bottom w:val="none" w:sz="0" w:space="0" w:color="auto"/>
        <w:right w:val="none" w:sz="0" w:space="0" w:color="auto"/>
      </w:divBdr>
    </w:div>
    <w:div w:id="31810793">
      <w:bodyDiv w:val="1"/>
      <w:marLeft w:val="0"/>
      <w:marRight w:val="0"/>
      <w:marTop w:val="0"/>
      <w:marBottom w:val="0"/>
      <w:divBdr>
        <w:top w:val="none" w:sz="0" w:space="0" w:color="auto"/>
        <w:left w:val="none" w:sz="0" w:space="0" w:color="auto"/>
        <w:bottom w:val="none" w:sz="0" w:space="0" w:color="auto"/>
        <w:right w:val="none" w:sz="0" w:space="0" w:color="auto"/>
      </w:divBdr>
    </w:div>
    <w:div w:id="200091519">
      <w:bodyDiv w:val="1"/>
      <w:marLeft w:val="0"/>
      <w:marRight w:val="0"/>
      <w:marTop w:val="0"/>
      <w:marBottom w:val="0"/>
      <w:divBdr>
        <w:top w:val="none" w:sz="0" w:space="0" w:color="auto"/>
        <w:left w:val="none" w:sz="0" w:space="0" w:color="auto"/>
        <w:bottom w:val="none" w:sz="0" w:space="0" w:color="auto"/>
        <w:right w:val="none" w:sz="0" w:space="0" w:color="auto"/>
      </w:divBdr>
    </w:div>
    <w:div w:id="210699507">
      <w:bodyDiv w:val="1"/>
      <w:marLeft w:val="0"/>
      <w:marRight w:val="0"/>
      <w:marTop w:val="0"/>
      <w:marBottom w:val="0"/>
      <w:divBdr>
        <w:top w:val="none" w:sz="0" w:space="0" w:color="auto"/>
        <w:left w:val="none" w:sz="0" w:space="0" w:color="auto"/>
        <w:bottom w:val="none" w:sz="0" w:space="0" w:color="auto"/>
        <w:right w:val="none" w:sz="0" w:space="0" w:color="auto"/>
      </w:divBdr>
    </w:div>
    <w:div w:id="363139093">
      <w:bodyDiv w:val="1"/>
      <w:marLeft w:val="0"/>
      <w:marRight w:val="0"/>
      <w:marTop w:val="0"/>
      <w:marBottom w:val="0"/>
      <w:divBdr>
        <w:top w:val="none" w:sz="0" w:space="0" w:color="auto"/>
        <w:left w:val="none" w:sz="0" w:space="0" w:color="auto"/>
        <w:bottom w:val="none" w:sz="0" w:space="0" w:color="auto"/>
        <w:right w:val="none" w:sz="0" w:space="0" w:color="auto"/>
      </w:divBdr>
    </w:div>
    <w:div w:id="542059232">
      <w:bodyDiv w:val="1"/>
      <w:marLeft w:val="0"/>
      <w:marRight w:val="0"/>
      <w:marTop w:val="0"/>
      <w:marBottom w:val="0"/>
      <w:divBdr>
        <w:top w:val="none" w:sz="0" w:space="0" w:color="auto"/>
        <w:left w:val="none" w:sz="0" w:space="0" w:color="auto"/>
        <w:bottom w:val="none" w:sz="0" w:space="0" w:color="auto"/>
        <w:right w:val="none" w:sz="0" w:space="0" w:color="auto"/>
      </w:divBdr>
    </w:div>
    <w:div w:id="663508300">
      <w:bodyDiv w:val="1"/>
      <w:marLeft w:val="0"/>
      <w:marRight w:val="0"/>
      <w:marTop w:val="0"/>
      <w:marBottom w:val="0"/>
      <w:divBdr>
        <w:top w:val="none" w:sz="0" w:space="0" w:color="auto"/>
        <w:left w:val="none" w:sz="0" w:space="0" w:color="auto"/>
        <w:bottom w:val="none" w:sz="0" w:space="0" w:color="auto"/>
        <w:right w:val="none" w:sz="0" w:space="0" w:color="auto"/>
      </w:divBdr>
    </w:div>
    <w:div w:id="849444583">
      <w:bodyDiv w:val="1"/>
      <w:marLeft w:val="0"/>
      <w:marRight w:val="0"/>
      <w:marTop w:val="0"/>
      <w:marBottom w:val="0"/>
      <w:divBdr>
        <w:top w:val="none" w:sz="0" w:space="0" w:color="auto"/>
        <w:left w:val="none" w:sz="0" w:space="0" w:color="auto"/>
        <w:bottom w:val="none" w:sz="0" w:space="0" w:color="auto"/>
        <w:right w:val="none" w:sz="0" w:space="0" w:color="auto"/>
      </w:divBdr>
    </w:div>
    <w:div w:id="960842581">
      <w:bodyDiv w:val="1"/>
      <w:marLeft w:val="0"/>
      <w:marRight w:val="0"/>
      <w:marTop w:val="0"/>
      <w:marBottom w:val="0"/>
      <w:divBdr>
        <w:top w:val="none" w:sz="0" w:space="0" w:color="auto"/>
        <w:left w:val="none" w:sz="0" w:space="0" w:color="auto"/>
        <w:bottom w:val="none" w:sz="0" w:space="0" w:color="auto"/>
        <w:right w:val="none" w:sz="0" w:space="0" w:color="auto"/>
      </w:divBdr>
    </w:div>
    <w:div w:id="976034579">
      <w:bodyDiv w:val="1"/>
      <w:marLeft w:val="0"/>
      <w:marRight w:val="0"/>
      <w:marTop w:val="0"/>
      <w:marBottom w:val="0"/>
      <w:divBdr>
        <w:top w:val="none" w:sz="0" w:space="0" w:color="auto"/>
        <w:left w:val="none" w:sz="0" w:space="0" w:color="auto"/>
        <w:bottom w:val="none" w:sz="0" w:space="0" w:color="auto"/>
        <w:right w:val="none" w:sz="0" w:space="0" w:color="auto"/>
      </w:divBdr>
    </w:div>
    <w:div w:id="1129204974">
      <w:bodyDiv w:val="1"/>
      <w:marLeft w:val="0"/>
      <w:marRight w:val="0"/>
      <w:marTop w:val="0"/>
      <w:marBottom w:val="0"/>
      <w:divBdr>
        <w:top w:val="none" w:sz="0" w:space="0" w:color="auto"/>
        <w:left w:val="none" w:sz="0" w:space="0" w:color="auto"/>
        <w:bottom w:val="none" w:sz="0" w:space="0" w:color="auto"/>
        <w:right w:val="none" w:sz="0" w:space="0" w:color="auto"/>
      </w:divBdr>
    </w:div>
    <w:div w:id="1236356621">
      <w:bodyDiv w:val="1"/>
      <w:marLeft w:val="0"/>
      <w:marRight w:val="0"/>
      <w:marTop w:val="0"/>
      <w:marBottom w:val="0"/>
      <w:divBdr>
        <w:top w:val="none" w:sz="0" w:space="0" w:color="auto"/>
        <w:left w:val="none" w:sz="0" w:space="0" w:color="auto"/>
        <w:bottom w:val="none" w:sz="0" w:space="0" w:color="auto"/>
        <w:right w:val="none" w:sz="0" w:space="0" w:color="auto"/>
      </w:divBdr>
    </w:div>
    <w:div w:id="1345666406">
      <w:bodyDiv w:val="1"/>
      <w:marLeft w:val="0"/>
      <w:marRight w:val="0"/>
      <w:marTop w:val="0"/>
      <w:marBottom w:val="0"/>
      <w:divBdr>
        <w:top w:val="none" w:sz="0" w:space="0" w:color="auto"/>
        <w:left w:val="none" w:sz="0" w:space="0" w:color="auto"/>
        <w:bottom w:val="none" w:sz="0" w:space="0" w:color="auto"/>
        <w:right w:val="none" w:sz="0" w:space="0" w:color="auto"/>
      </w:divBdr>
    </w:div>
    <w:div w:id="1821580668">
      <w:bodyDiv w:val="1"/>
      <w:marLeft w:val="0"/>
      <w:marRight w:val="0"/>
      <w:marTop w:val="0"/>
      <w:marBottom w:val="0"/>
      <w:divBdr>
        <w:top w:val="none" w:sz="0" w:space="0" w:color="auto"/>
        <w:left w:val="none" w:sz="0" w:space="0" w:color="auto"/>
        <w:bottom w:val="none" w:sz="0" w:space="0" w:color="auto"/>
        <w:right w:val="none" w:sz="0" w:space="0" w:color="auto"/>
      </w:divBdr>
    </w:div>
    <w:div w:id="2062435312">
      <w:bodyDiv w:val="1"/>
      <w:marLeft w:val="0"/>
      <w:marRight w:val="0"/>
      <w:marTop w:val="0"/>
      <w:marBottom w:val="0"/>
      <w:divBdr>
        <w:top w:val="none" w:sz="0" w:space="0" w:color="auto"/>
        <w:left w:val="none" w:sz="0" w:space="0" w:color="auto"/>
        <w:bottom w:val="none" w:sz="0" w:space="0" w:color="auto"/>
        <w:right w:val="none" w:sz="0" w:space="0" w:color="auto"/>
      </w:divBdr>
    </w:div>
    <w:div w:id="2065449838">
      <w:bodyDiv w:val="1"/>
      <w:marLeft w:val="0"/>
      <w:marRight w:val="0"/>
      <w:marTop w:val="0"/>
      <w:marBottom w:val="0"/>
      <w:divBdr>
        <w:top w:val="none" w:sz="0" w:space="0" w:color="auto"/>
        <w:left w:val="none" w:sz="0" w:space="0" w:color="auto"/>
        <w:bottom w:val="none" w:sz="0" w:space="0" w:color="auto"/>
        <w:right w:val="none" w:sz="0" w:space="0" w:color="auto"/>
      </w:divBdr>
    </w:div>
    <w:div w:id="2088333051">
      <w:bodyDiv w:val="1"/>
      <w:marLeft w:val="0"/>
      <w:marRight w:val="0"/>
      <w:marTop w:val="0"/>
      <w:marBottom w:val="0"/>
      <w:divBdr>
        <w:top w:val="none" w:sz="0" w:space="0" w:color="auto"/>
        <w:left w:val="none" w:sz="0" w:space="0" w:color="auto"/>
        <w:bottom w:val="none" w:sz="0" w:space="0" w:color="auto"/>
        <w:right w:val="none" w:sz="0" w:space="0" w:color="auto"/>
      </w:divBdr>
    </w:div>
    <w:div w:id="21393717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yperlink" Target="http://center-yf.ru/data/economy/Indeksy-cen.php"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center-yf.ru/data/Kadroviku/Kollektivnyi-dogovor.php"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center-yf.ru/data/stat/Uroven-zhizni.php" TargetMode="External"/><Relationship Id="rId5" Type="http://schemas.openxmlformats.org/officeDocument/2006/relationships/webSettings" Target="webSettings.xml"/><Relationship Id="rId15" Type="http://schemas.openxmlformats.org/officeDocument/2006/relationships/hyperlink" Target="http://center-yf.ru/data/stat/Socialnaya-politika.php" TargetMode="External"/><Relationship Id="rId10" Type="http://schemas.openxmlformats.org/officeDocument/2006/relationships/hyperlink" Target="http://center-yf.ru/data/stat/Gosudarstvo.php" TargetMode="External"/><Relationship Id="rId4" Type="http://schemas.openxmlformats.org/officeDocument/2006/relationships/settings" Target="settings.xml"/><Relationship Id="rId9" Type="http://schemas.openxmlformats.org/officeDocument/2006/relationships/image" Target="media/image1.jpeg"/><Relationship Id="rId14" Type="http://schemas.openxmlformats.org/officeDocument/2006/relationships/hyperlink" Target="http://center-yf.ru/data/stat/Gosudarstva.php"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AB35E83-8891-4F77-AB3F-AE6A7AC1ADC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1693</TotalTime>
  <Pages>44</Pages>
  <Words>11655</Words>
  <Characters>66437</Characters>
  <Application>Microsoft Office Word</Application>
  <DocSecurity>0</DocSecurity>
  <Lines>553</Lines>
  <Paragraphs>155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77937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Пользователь Windows</cp:lastModifiedBy>
  <cp:revision>34</cp:revision>
  <dcterms:created xsi:type="dcterms:W3CDTF">2017-11-25T13:34:00Z</dcterms:created>
  <dcterms:modified xsi:type="dcterms:W3CDTF">2017-11-27T23:49:00Z</dcterms:modified>
</cp:coreProperties>
</file>