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8CCF90" w14:textId="615E7F50" w:rsidR="004F34D1" w:rsidRDefault="004F34D1" w:rsidP="004F34D1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ИМРФ имени Героя Советского Союза М.П. Девятаева – КФ ФГБОУ ВО «ВГУВТ»</w:t>
      </w:r>
    </w:p>
    <w:p w14:paraId="0146FA81" w14:textId="1B04E38F" w:rsidR="004F34D1" w:rsidRDefault="004F34D1" w:rsidP="004F34D1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259A9D60" w14:textId="3794223C" w:rsidR="004F34D1" w:rsidRDefault="004F34D1" w:rsidP="004F34D1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48F23C63" w14:textId="1003895E" w:rsidR="004F34D1" w:rsidRDefault="004F34D1" w:rsidP="004F34D1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72B9A819" w14:textId="5772B5D3" w:rsidR="004F34D1" w:rsidRDefault="004F34D1" w:rsidP="004F34D1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66B64B79" w14:textId="7A7A4967" w:rsidR="004F34D1" w:rsidRDefault="004F34D1" w:rsidP="004F34D1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405EFC90" w14:textId="170BFBCE" w:rsidR="004F34D1" w:rsidRDefault="004F34D1" w:rsidP="004F34D1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41C7B8FF" w14:textId="2610DA17" w:rsidR="004F34D1" w:rsidRDefault="004F34D1" w:rsidP="004F34D1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6F8B7AD2" w14:textId="4D673094" w:rsidR="004F34D1" w:rsidRDefault="004F34D1" w:rsidP="004F34D1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Реферат по истории России на тему</w:t>
      </w:r>
      <w:r w:rsidRPr="004F34D1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: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«</w:t>
      </w:r>
      <w:r w:rsidR="00BE167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Влияние Петра </w:t>
      </w:r>
      <w:r w:rsidR="00BE167E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</w:t>
      </w:r>
      <w:r w:rsidR="00BE167E" w:rsidRPr="00BE167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r w:rsidR="00BE167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на Русь</w:t>
      </w:r>
      <w:r w:rsidR="00BE167E" w:rsidRPr="00BE167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:</w:t>
      </w:r>
      <w:r w:rsidR="00BE167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положительные и отрицательные аспекты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»</w:t>
      </w:r>
    </w:p>
    <w:p w14:paraId="0ABF7835" w14:textId="6E7345F1" w:rsidR="00BE167E" w:rsidRDefault="00BE167E" w:rsidP="004F34D1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574F33B2" w14:textId="147F2B54" w:rsidR="00BE167E" w:rsidRDefault="00BE167E" w:rsidP="004F34D1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6DADEC10" w14:textId="444604A5" w:rsidR="00BE167E" w:rsidRDefault="00BE167E" w:rsidP="004F34D1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4D2CF7E5" w14:textId="512EF0BF" w:rsidR="00BE167E" w:rsidRDefault="00BE167E" w:rsidP="004F34D1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10D6A016" w14:textId="14C83786" w:rsidR="00BE167E" w:rsidRDefault="00BE167E" w:rsidP="004F34D1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6006C6C0" w14:textId="7F03A0FE" w:rsidR="00BE167E" w:rsidRDefault="00BE167E" w:rsidP="004F34D1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794DBE8B" w14:textId="77777777" w:rsidR="00BE167E" w:rsidRDefault="00BE167E" w:rsidP="00BE167E">
      <w:pPr>
        <w:jc w:val="right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Выполнила</w:t>
      </w:r>
      <w:r w:rsidRPr="00BE167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:</w:t>
      </w:r>
    </w:p>
    <w:p w14:paraId="49442A08" w14:textId="6366C984" w:rsidR="00BE167E" w:rsidRDefault="00BE167E" w:rsidP="00BE167E">
      <w:pPr>
        <w:jc w:val="right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студентка 1 курса</w:t>
      </w:r>
    </w:p>
    <w:p w14:paraId="3664D565" w14:textId="2F2466E4" w:rsidR="00BE167E" w:rsidRDefault="00BE167E" w:rsidP="00BE167E">
      <w:pPr>
        <w:jc w:val="right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Суркова Ангелина Андреевна</w:t>
      </w:r>
    </w:p>
    <w:p w14:paraId="173E535B" w14:textId="228BFD51" w:rsidR="00BE167E" w:rsidRDefault="00BE167E" w:rsidP="00BE167E">
      <w:pPr>
        <w:jc w:val="right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группа ОЭМ-1-24</w:t>
      </w:r>
    </w:p>
    <w:p w14:paraId="32E6AAFE" w14:textId="77777777" w:rsidR="00BE167E" w:rsidRPr="00D84F4B" w:rsidRDefault="00BE167E" w:rsidP="00BE167E">
      <w:pPr>
        <w:jc w:val="right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Преподаватель</w:t>
      </w:r>
      <w:r w:rsidRPr="00D84F4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:</w:t>
      </w:r>
    </w:p>
    <w:p w14:paraId="6F81C0A6" w14:textId="3693C26C" w:rsidR="00BE167E" w:rsidRDefault="00BE167E" w:rsidP="00BE167E">
      <w:pPr>
        <w:jc w:val="right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Абдуллина Татьяна Сергеевна</w:t>
      </w:r>
    </w:p>
    <w:p w14:paraId="55D1D5C7" w14:textId="77777777" w:rsidR="009F5C33" w:rsidRDefault="00BE167E" w:rsidP="00BE167E">
      <w:pPr>
        <w:jc w:val="right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кандидат</w:t>
      </w:r>
      <w:r w:rsidR="009F5C3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философских наук</w:t>
      </w:r>
    </w:p>
    <w:p w14:paraId="0979FC3B" w14:textId="77777777" w:rsidR="009F5C33" w:rsidRDefault="009F5C33" w:rsidP="00BE167E">
      <w:pPr>
        <w:jc w:val="right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26F8C9D6" w14:textId="77777777" w:rsidR="009F5C33" w:rsidRDefault="009F5C33" w:rsidP="00BE167E">
      <w:pPr>
        <w:jc w:val="right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615F1DD1" w14:textId="77777777" w:rsidR="009F5C33" w:rsidRDefault="009F5C33" w:rsidP="00BE167E">
      <w:pPr>
        <w:jc w:val="right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5D9680AD" w14:textId="5B68E9F0" w:rsidR="00BE167E" w:rsidRDefault="00BE167E" w:rsidP="009F5C33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62E38276" w14:textId="4D10E6BF" w:rsidR="009F5C33" w:rsidRDefault="009F5C33" w:rsidP="009F5C33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38066EF3" w14:textId="64AD6EF7" w:rsidR="004F34D1" w:rsidRPr="00033688" w:rsidRDefault="00033688" w:rsidP="0003368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Казань, 2024 г.</w:t>
      </w:r>
    </w:p>
    <w:sdt>
      <w:sdtPr>
        <w:rPr>
          <w:rFonts w:ascii="Arial" w:eastAsia="Arial" w:hAnsi="Arial" w:cs="Arial"/>
          <w:color w:val="auto"/>
          <w:sz w:val="22"/>
          <w:szCs w:val="22"/>
          <w:lang w:val="ru"/>
        </w:rPr>
        <w:id w:val="-113787080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C3FB09C" w14:textId="6A6A03EF" w:rsidR="009F5C33" w:rsidRPr="00E26E95" w:rsidRDefault="009F5C33" w:rsidP="009F5C33">
          <w:pPr>
            <w:pStyle w:val="aa"/>
            <w:jc w:val="center"/>
            <w:rPr>
              <w:rFonts w:ascii="Times New Roman" w:hAnsi="Times New Roman" w:cs="Times New Roman"/>
              <w:color w:val="auto"/>
              <w:sz w:val="28"/>
              <w:szCs w:val="28"/>
            </w:rPr>
          </w:pPr>
          <w:r w:rsidRPr="00E26E95"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  <w:t>ОГЛАВЛЕНИЕ</w:t>
          </w:r>
        </w:p>
        <w:p w14:paraId="0E007853" w14:textId="7EBE5A91" w:rsidR="00E26E95" w:rsidRPr="00E26E95" w:rsidRDefault="009F5C33">
          <w:pPr>
            <w:pStyle w:val="10"/>
            <w:tabs>
              <w:tab w:val="right" w:leader="dot" w:pos="9631"/>
            </w:tabs>
            <w:rPr>
              <w:rFonts w:asciiTheme="minorHAnsi" w:eastAsiaTheme="minorEastAsia" w:hAnsiTheme="minorHAnsi" w:cstheme="minorBidi"/>
              <w:noProof/>
              <w:sz w:val="28"/>
              <w:szCs w:val="28"/>
              <w:lang w:val="ru-RU"/>
            </w:rPr>
          </w:pPr>
          <w:r w:rsidRPr="00E26E95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E26E95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E26E95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177941551" w:history="1">
            <w:r w:rsidR="00E26E95" w:rsidRPr="00E26E95">
              <w:rPr>
                <w:rStyle w:val="ab"/>
                <w:rFonts w:ascii="Times New Roman" w:hAnsi="Times New Roman" w:cs="Times New Roman"/>
                <w:b/>
                <w:noProof/>
                <w:sz w:val="28"/>
                <w:szCs w:val="28"/>
              </w:rPr>
              <w:t>ВВЕДЕНИЕ</w:t>
            </w:r>
            <w:r w:rsidR="00E26E95" w:rsidRPr="00E26E95">
              <w:rPr>
                <w:noProof/>
                <w:webHidden/>
                <w:sz w:val="28"/>
                <w:szCs w:val="28"/>
              </w:rPr>
              <w:tab/>
            </w:r>
            <w:r w:rsidR="00E26E95" w:rsidRPr="00E26E95">
              <w:rPr>
                <w:noProof/>
                <w:webHidden/>
                <w:sz w:val="28"/>
                <w:szCs w:val="28"/>
              </w:rPr>
              <w:fldChar w:fldCharType="begin"/>
            </w:r>
            <w:r w:rsidR="00E26E95" w:rsidRPr="00E26E95">
              <w:rPr>
                <w:noProof/>
                <w:webHidden/>
                <w:sz w:val="28"/>
                <w:szCs w:val="28"/>
              </w:rPr>
              <w:instrText xml:space="preserve"> PAGEREF _Toc177941551 \h </w:instrText>
            </w:r>
            <w:r w:rsidR="00E26E95" w:rsidRPr="00E26E95">
              <w:rPr>
                <w:noProof/>
                <w:webHidden/>
                <w:sz w:val="28"/>
                <w:szCs w:val="28"/>
              </w:rPr>
            </w:r>
            <w:r w:rsidR="00E26E95" w:rsidRPr="00E26E95">
              <w:rPr>
                <w:noProof/>
                <w:webHidden/>
                <w:sz w:val="28"/>
                <w:szCs w:val="28"/>
              </w:rPr>
              <w:fldChar w:fldCharType="separate"/>
            </w:r>
            <w:r w:rsidR="00E26E95" w:rsidRPr="00E26E95">
              <w:rPr>
                <w:noProof/>
                <w:webHidden/>
                <w:sz w:val="28"/>
                <w:szCs w:val="28"/>
              </w:rPr>
              <w:t>1</w:t>
            </w:r>
            <w:r w:rsidR="00E26E95" w:rsidRPr="00E26E9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314C931" w14:textId="66F9C40C" w:rsidR="00E26E95" w:rsidRPr="00E26E95" w:rsidRDefault="00E26E95">
          <w:pPr>
            <w:pStyle w:val="10"/>
            <w:tabs>
              <w:tab w:val="right" w:leader="dot" w:pos="9631"/>
            </w:tabs>
            <w:rPr>
              <w:rFonts w:asciiTheme="minorHAnsi" w:eastAsiaTheme="minorEastAsia" w:hAnsiTheme="minorHAnsi" w:cstheme="minorBidi"/>
              <w:noProof/>
              <w:sz w:val="28"/>
              <w:szCs w:val="28"/>
              <w:lang w:val="ru-RU"/>
            </w:rPr>
          </w:pPr>
          <w:hyperlink w:anchor="_Toc177941552" w:history="1">
            <w:r w:rsidRPr="00E26E95">
              <w:rPr>
                <w:rStyle w:val="ab"/>
                <w:rFonts w:ascii="Times New Roman" w:hAnsi="Times New Roman" w:cs="Times New Roman"/>
                <w:b/>
                <w:noProof/>
                <w:sz w:val="28"/>
                <w:szCs w:val="28"/>
              </w:rPr>
              <w:t>ОСНОВНАЯ ЧАСТЬ</w:t>
            </w:r>
            <w:r w:rsidRPr="00E26E95">
              <w:rPr>
                <w:noProof/>
                <w:webHidden/>
                <w:sz w:val="28"/>
                <w:szCs w:val="28"/>
              </w:rPr>
              <w:tab/>
            </w:r>
            <w:r w:rsidRPr="00E26E95">
              <w:rPr>
                <w:noProof/>
                <w:webHidden/>
                <w:sz w:val="28"/>
                <w:szCs w:val="28"/>
              </w:rPr>
              <w:fldChar w:fldCharType="begin"/>
            </w:r>
            <w:r w:rsidRPr="00E26E95">
              <w:rPr>
                <w:noProof/>
                <w:webHidden/>
                <w:sz w:val="28"/>
                <w:szCs w:val="28"/>
              </w:rPr>
              <w:instrText xml:space="preserve"> PAGEREF _Toc177941552 \h </w:instrText>
            </w:r>
            <w:r w:rsidRPr="00E26E95">
              <w:rPr>
                <w:noProof/>
                <w:webHidden/>
                <w:sz w:val="28"/>
                <w:szCs w:val="28"/>
              </w:rPr>
            </w:r>
            <w:r w:rsidRPr="00E26E95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E26E95">
              <w:rPr>
                <w:noProof/>
                <w:webHidden/>
                <w:sz w:val="28"/>
                <w:szCs w:val="28"/>
              </w:rPr>
              <w:t>3</w:t>
            </w:r>
            <w:r w:rsidRPr="00E26E9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F7729C1" w14:textId="0301BC3E" w:rsidR="00E26E95" w:rsidRPr="00E26E95" w:rsidRDefault="00E26E95">
          <w:pPr>
            <w:pStyle w:val="10"/>
            <w:tabs>
              <w:tab w:val="left" w:pos="440"/>
              <w:tab w:val="right" w:leader="dot" w:pos="9631"/>
            </w:tabs>
            <w:rPr>
              <w:rFonts w:asciiTheme="minorHAnsi" w:eastAsiaTheme="minorEastAsia" w:hAnsiTheme="minorHAnsi" w:cstheme="minorBidi"/>
              <w:noProof/>
              <w:sz w:val="28"/>
              <w:szCs w:val="28"/>
              <w:lang w:val="ru-RU"/>
            </w:rPr>
          </w:pPr>
          <w:hyperlink w:anchor="_Toc177941553" w:history="1">
            <w:r w:rsidRPr="00E26E95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>1.</w:t>
            </w:r>
            <w:r w:rsidRPr="00E26E95">
              <w:rPr>
                <w:rFonts w:asciiTheme="minorHAnsi" w:eastAsiaTheme="minorEastAsia" w:hAnsiTheme="minorHAnsi" w:cstheme="minorBidi"/>
                <w:noProof/>
                <w:sz w:val="28"/>
                <w:szCs w:val="28"/>
                <w:lang w:val="ru-RU"/>
              </w:rPr>
              <w:tab/>
            </w:r>
            <w:r w:rsidRPr="00E26E95">
              <w:rPr>
                <w:rStyle w:val="ab"/>
                <w:rFonts w:ascii="Times New Roman" w:hAnsi="Times New Roman" w:cs="Times New Roman"/>
                <w:b/>
                <w:noProof/>
                <w:sz w:val="28"/>
                <w:szCs w:val="28"/>
              </w:rPr>
              <w:t>Положительные аспекты правления Петра 1</w:t>
            </w:r>
            <w:r w:rsidRPr="00E26E95">
              <w:rPr>
                <w:noProof/>
                <w:webHidden/>
                <w:sz w:val="28"/>
                <w:szCs w:val="28"/>
              </w:rPr>
              <w:tab/>
            </w:r>
            <w:r w:rsidRPr="00E26E95">
              <w:rPr>
                <w:noProof/>
                <w:webHidden/>
                <w:sz w:val="28"/>
                <w:szCs w:val="28"/>
              </w:rPr>
              <w:fldChar w:fldCharType="begin"/>
            </w:r>
            <w:r w:rsidRPr="00E26E95">
              <w:rPr>
                <w:noProof/>
                <w:webHidden/>
                <w:sz w:val="28"/>
                <w:szCs w:val="28"/>
              </w:rPr>
              <w:instrText xml:space="preserve"> PAGEREF _Toc177941553 \h </w:instrText>
            </w:r>
            <w:r w:rsidRPr="00E26E95">
              <w:rPr>
                <w:noProof/>
                <w:webHidden/>
                <w:sz w:val="28"/>
                <w:szCs w:val="28"/>
              </w:rPr>
            </w:r>
            <w:r w:rsidRPr="00E26E95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E26E95">
              <w:rPr>
                <w:noProof/>
                <w:webHidden/>
                <w:sz w:val="28"/>
                <w:szCs w:val="28"/>
              </w:rPr>
              <w:t>3</w:t>
            </w:r>
            <w:r w:rsidRPr="00E26E9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989997E" w14:textId="114BBD5C" w:rsidR="00E26E95" w:rsidRPr="00E26E95" w:rsidRDefault="00E26E95">
          <w:pPr>
            <w:pStyle w:val="20"/>
            <w:tabs>
              <w:tab w:val="right" w:leader="dot" w:pos="9631"/>
            </w:tabs>
            <w:rPr>
              <w:rFonts w:asciiTheme="minorHAnsi" w:eastAsiaTheme="minorEastAsia" w:hAnsiTheme="minorHAnsi" w:cstheme="minorBidi"/>
              <w:noProof/>
              <w:sz w:val="28"/>
              <w:szCs w:val="28"/>
              <w:lang w:val="ru-RU"/>
            </w:rPr>
          </w:pPr>
          <w:hyperlink w:anchor="_Toc177941554" w:history="1">
            <w:r w:rsidRPr="00E26E95">
              <w:rPr>
                <w:rStyle w:val="ab"/>
                <w:rFonts w:ascii="Times New Roman" w:hAnsi="Times New Roman" w:cs="Times New Roman"/>
                <w:b/>
                <w:noProof/>
                <w:sz w:val="28"/>
                <w:szCs w:val="28"/>
              </w:rPr>
              <w:t>1.1. Модернизация армии и флота</w:t>
            </w:r>
            <w:r w:rsidRPr="00E26E95">
              <w:rPr>
                <w:noProof/>
                <w:webHidden/>
                <w:sz w:val="28"/>
                <w:szCs w:val="28"/>
              </w:rPr>
              <w:tab/>
            </w:r>
            <w:r w:rsidRPr="00E26E95">
              <w:rPr>
                <w:noProof/>
                <w:webHidden/>
                <w:sz w:val="28"/>
                <w:szCs w:val="28"/>
              </w:rPr>
              <w:fldChar w:fldCharType="begin"/>
            </w:r>
            <w:r w:rsidRPr="00E26E95">
              <w:rPr>
                <w:noProof/>
                <w:webHidden/>
                <w:sz w:val="28"/>
                <w:szCs w:val="28"/>
              </w:rPr>
              <w:instrText xml:space="preserve"> PAGEREF _Toc177941554 \h </w:instrText>
            </w:r>
            <w:r w:rsidRPr="00E26E95">
              <w:rPr>
                <w:noProof/>
                <w:webHidden/>
                <w:sz w:val="28"/>
                <w:szCs w:val="28"/>
              </w:rPr>
            </w:r>
            <w:r w:rsidRPr="00E26E95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E26E95">
              <w:rPr>
                <w:noProof/>
                <w:webHidden/>
                <w:sz w:val="28"/>
                <w:szCs w:val="28"/>
              </w:rPr>
              <w:t>4</w:t>
            </w:r>
            <w:r w:rsidRPr="00E26E9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  <w:bookmarkStart w:id="0" w:name="_GoBack"/>
          <w:bookmarkEnd w:id="0"/>
        </w:p>
        <w:p w14:paraId="5ED26272" w14:textId="6618CDF4" w:rsidR="00E26E95" w:rsidRPr="00E26E95" w:rsidRDefault="00E26E95">
          <w:pPr>
            <w:pStyle w:val="20"/>
            <w:tabs>
              <w:tab w:val="right" w:leader="dot" w:pos="9631"/>
            </w:tabs>
            <w:rPr>
              <w:rFonts w:asciiTheme="minorHAnsi" w:eastAsiaTheme="minorEastAsia" w:hAnsiTheme="minorHAnsi" w:cstheme="minorBidi"/>
              <w:noProof/>
              <w:sz w:val="28"/>
              <w:szCs w:val="28"/>
              <w:lang w:val="ru-RU"/>
            </w:rPr>
          </w:pPr>
          <w:hyperlink w:anchor="_Toc177941555" w:history="1">
            <w:r w:rsidRPr="00E26E95">
              <w:rPr>
                <w:rStyle w:val="ab"/>
                <w:rFonts w:ascii="Times New Roman" w:hAnsi="Times New Roman" w:cs="Times New Roman"/>
                <w:b/>
                <w:noProof/>
                <w:sz w:val="28"/>
                <w:szCs w:val="28"/>
              </w:rPr>
              <w:t>1.2. Реформы государственного управления</w:t>
            </w:r>
            <w:r w:rsidRPr="00E26E95">
              <w:rPr>
                <w:noProof/>
                <w:webHidden/>
                <w:sz w:val="28"/>
                <w:szCs w:val="28"/>
              </w:rPr>
              <w:tab/>
            </w:r>
            <w:r w:rsidRPr="00E26E95">
              <w:rPr>
                <w:noProof/>
                <w:webHidden/>
                <w:sz w:val="28"/>
                <w:szCs w:val="28"/>
              </w:rPr>
              <w:fldChar w:fldCharType="begin"/>
            </w:r>
            <w:r w:rsidRPr="00E26E95">
              <w:rPr>
                <w:noProof/>
                <w:webHidden/>
                <w:sz w:val="28"/>
                <w:szCs w:val="28"/>
              </w:rPr>
              <w:instrText xml:space="preserve"> PAGEREF _Toc177941555 \h </w:instrText>
            </w:r>
            <w:r w:rsidRPr="00E26E95">
              <w:rPr>
                <w:noProof/>
                <w:webHidden/>
                <w:sz w:val="28"/>
                <w:szCs w:val="28"/>
              </w:rPr>
            </w:r>
            <w:r w:rsidRPr="00E26E95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E26E95">
              <w:rPr>
                <w:noProof/>
                <w:webHidden/>
                <w:sz w:val="28"/>
                <w:szCs w:val="28"/>
              </w:rPr>
              <w:t>5</w:t>
            </w:r>
            <w:r w:rsidRPr="00E26E9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81789ED" w14:textId="15EDDCDA" w:rsidR="00E26E95" w:rsidRPr="00E26E95" w:rsidRDefault="00E26E95">
          <w:pPr>
            <w:pStyle w:val="20"/>
            <w:tabs>
              <w:tab w:val="right" w:leader="dot" w:pos="9631"/>
            </w:tabs>
            <w:rPr>
              <w:rFonts w:asciiTheme="minorHAnsi" w:eastAsiaTheme="minorEastAsia" w:hAnsiTheme="minorHAnsi" w:cstheme="minorBidi"/>
              <w:noProof/>
              <w:sz w:val="28"/>
              <w:szCs w:val="28"/>
              <w:lang w:val="ru-RU"/>
            </w:rPr>
          </w:pPr>
          <w:hyperlink w:anchor="_Toc177941556" w:history="1">
            <w:r w:rsidRPr="00E26E95">
              <w:rPr>
                <w:rStyle w:val="ab"/>
                <w:rFonts w:ascii="Times New Roman" w:hAnsi="Times New Roman" w:cs="Times New Roman"/>
                <w:b/>
                <w:noProof/>
                <w:sz w:val="28"/>
                <w:szCs w:val="28"/>
              </w:rPr>
              <w:t>1.3. Развитие производства и торговли</w:t>
            </w:r>
            <w:r w:rsidRPr="00E26E95">
              <w:rPr>
                <w:noProof/>
                <w:webHidden/>
                <w:sz w:val="28"/>
                <w:szCs w:val="28"/>
              </w:rPr>
              <w:tab/>
            </w:r>
            <w:r w:rsidRPr="00E26E95">
              <w:rPr>
                <w:noProof/>
                <w:webHidden/>
                <w:sz w:val="28"/>
                <w:szCs w:val="28"/>
              </w:rPr>
              <w:fldChar w:fldCharType="begin"/>
            </w:r>
            <w:r w:rsidRPr="00E26E95">
              <w:rPr>
                <w:noProof/>
                <w:webHidden/>
                <w:sz w:val="28"/>
                <w:szCs w:val="28"/>
              </w:rPr>
              <w:instrText xml:space="preserve"> PAGEREF _Toc177941556 \h </w:instrText>
            </w:r>
            <w:r w:rsidRPr="00E26E95">
              <w:rPr>
                <w:noProof/>
                <w:webHidden/>
                <w:sz w:val="28"/>
                <w:szCs w:val="28"/>
              </w:rPr>
            </w:r>
            <w:r w:rsidRPr="00E26E95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E26E95">
              <w:rPr>
                <w:noProof/>
                <w:webHidden/>
                <w:sz w:val="28"/>
                <w:szCs w:val="28"/>
              </w:rPr>
              <w:t>14</w:t>
            </w:r>
            <w:r w:rsidRPr="00E26E9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A13331F" w14:textId="4D9B209F" w:rsidR="00E26E95" w:rsidRPr="00E26E95" w:rsidRDefault="00E26E95">
          <w:pPr>
            <w:pStyle w:val="10"/>
            <w:tabs>
              <w:tab w:val="right" w:leader="dot" w:pos="9631"/>
            </w:tabs>
            <w:rPr>
              <w:rFonts w:asciiTheme="minorHAnsi" w:eastAsiaTheme="minorEastAsia" w:hAnsiTheme="minorHAnsi" w:cstheme="minorBidi"/>
              <w:noProof/>
              <w:sz w:val="28"/>
              <w:szCs w:val="28"/>
              <w:lang w:val="ru-RU"/>
            </w:rPr>
          </w:pPr>
          <w:hyperlink w:anchor="_Toc177941557" w:history="1">
            <w:r w:rsidRPr="00E26E95">
              <w:rPr>
                <w:rStyle w:val="ab"/>
                <w:rFonts w:ascii="Times New Roman" w:hAnsi="Times New Roman" w:cs="Times New Roman"/>
                <w:b/>
                <w:noProof/>
                <w:sz w:val="28"/>
                <w:szCs w:val="28"/>
              </w:rPr>
              <w:t>2. Отрицательные аспекты правления Петра I</w:t>
            </w:r>
            <w:r w:rsidRPr="00E26E95">
              <w:rPr>
                <w:noProof/>
                <w:webHidden/>
                <w:sz w:val="28"/>
                <w:szCs w:val="28"/>
              </w:rPr>
              <w:tab/>
            </w:r>
            <w:r w:rsidRPr="00E26E95">
              <w:rPr>
                <w:noProof/>
                <w:webHidden/>
                <w:sz w:val="28"/>
                <w:szCs w:val="28"/>
              </w:rPr>
              <w:fldChar w:fldCharType="begin"/>
            </w:r>
            <w:r w:rsidRPr="00E26E95">
              <w:rPr>
                <w:noProof/>
                <w:webHidden/>
                <w:sz w:val="28"/>
                <w:szCs w:val="28"/>
              </w:rPr>
              <w:instrText xml:space="preserve"> PAGEREF _Toc177941557 \h </w:instrText>
            </w:r>
            <w:r w:rsidRPr="00E26E95">
              <w:rPr>
                <w:noProof/>
                <w:webHidden/>
                <w:sz w:val="28"/>
                <w:szCs w:val="28"/>
              </w:rPr>
            </w:r>
            <w:r w:rsidRPr="00E26E95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E26E95">
              <w:rPr>
                <w:noProof/>
                <w:webHidden/>
                <w:sz w:val="28"/>
                <w:szCs w:val="28"/>
              </w:rPr>
              <w:t>16</w:t>
            </w:r>
            <w:r w:rsidRPr="00E26E9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D9D06EC" w14:textId="3BE0D388" w:rsidR="00E26E95" w:rsidRPr="00E26E95" w:rsidRDefault="00E26E95">
          <w:pPr>
            <w:pStyle w:val="20"/>
            <w:tabs>
              <w:tab w:val="right" w:leader="dot" w:pos="9631"/>
            </w:tabs>
            <w:rPr>
              <w:rFonts w:asciiTheme="minorHAnsi" w:eastAsiaTheme="minorEastAsia" w:hAnsiTheme="minorHAnsi" w:cstheme="minorBidi"/>
              <w:noProof/>
              <w:sz w:val="28"/>
              <w:szCs w:val="28"/>
              <w:lang w:val="ru-RU"/>
            </w:rPr>
          </w:pPr>
          <w:hyperlink w:anchor="_Toc177941558" w:history="1">
            <w:r w:rsidRPr="00E26E95">
              <w:rPr>
                <w:rStyle w:val="ab"/>
                <w:rFonts w:ascii="Times New Roman" w:hAnsi="Times New Roman" w:cs="Times New Roman"/>
                <w:b/>
                <w:noProof/>
                <w:sz w:val="28"/>
                <w:szCs w:val="28"/>
              </w:rPr>
              <w:t>2.1. Авторитарный стиль правления Петра I: особенности и последствия</w:t>
            </w:r>
            <w:r w:rsidRPr="00E26E95">
              <w:rPr>
                <w:noProof/>
                <w:webHidden/>
                <w:sz w:val="28"/>
                <w:szCs w:val="28"/>
              </w:rPr>
              <w:tab/>
            </w:r>
            <w:r w:rsidRPr="00E26E95">
              <w:rPr>
                <w:noProof/>
                <w:webHidden/>
                <w:sz w:val="28"/>
                <w:szCs w:val="28"/>
              </w:rPr>
              <w:fldChar w:fldCharType="begin"/>
            </w:r>
            <w:r w:rsidRPr="00E26E95">
              <w:rPr>
                <w:noProof/>
                <w:webHidden/>
                <w:sz w:val="28"/>
                <w:szCs w:val="28"/>
              </w:rPr>
              <w:instrText xml:space="preserve"> PAGEREF _Toc177941558 \h </w:instrText>
            </w:r>
            <w:r w:rsidRPr="00E26E95">
              <w:rPr>
                <w:noProof/>
                <w:webHidden/>
                <w:sz w:val="28"/>
                <w:szCs w:val="28"/>
              </w:rPr>
            </w:r>
            <w:r w:rsidRPr="00E26E95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E26E95">
              <w:rPr>
                <w:noProof/>
                <w:webHidden/>
                <w:sz w:val="28"/>
                <w:szCs w:val="28"/>
              </w:rPr>
              <w:t>16</w:t>
            </w:r>
            <w:r w:rsidRPr="00E26E9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C1F83B1" w14:textId="773DB164" w:rsidR="00E26E95" w:rsidRPr="00E26E95" w:rsidRDefault="00E26E95">
          <w:pPr>
            <w:pStyle w:val="20"/>
            <w:tabs>
              <w:tab w:val="right" w:leader="dot" w:pos="9631"/>
            </w:tabs>
            <w:rPr>
              <w:rFonts w:asciiTheme="minorHAnsi" w:eastAsiaTheme="minorEastAsia" w:hAnsiTheme="minorHAnsi" w:cstheme="minorBidi"/>
              <w:noProof/>
              <w:sz w:val="28"/>
              <w:szCs w:val="28"/>
              <w:lang w:val="ru-RU"/>
            </w:rPr>
          </w:pPr>
          <w:hyperlink w:anchor="_Toc177941559" w:history="1">
            <w:r w:rsidRPr="00E26E95">
              <w:rPr>
                <w:rStyle w:val="ab"/>
                <w:rFonts w:ascii="Times New Roman" w:hAnsi="Times New Roman" w:cs="Times New Roman"/>
                <w:b/>
                <w:noProof/>
                <w:sz w:val="28"/>
                <w:szCs w:val="28"/>
              </w:rPr>
              <w:t>2.2. Военные реформы и воины Петра I</w:t>
            </w:r>
            <w:r w:rsidRPr="00E26E95">
              <w:rPr>
                <w:noProof/>
                <w:webHidden/>
                <w:sz w:val="28"/>
                <w:szCs w:val="28"/>
              </w:rPr>
              <w:tab/>
            </w:r>
            <w:r w:rsidRPr="00E26E95">
              <w:rPr>
                <w:noProof/>
                <w:webHidden/>
                <w:sz w:val="28"/>
                <w:szCs w:val="28"/>
              </w:rPr>
              <w:fldChar w:fldCharType="begin"/>
            </w:r>
            <w:r w:rsidRPr="00E26E95">
              <w:rPr>
                <w:noProof/>
                <w:webHidden/>
                <w:sz w:val="28"/>
                <w:szCs w:val="28"/>
              </w:rPr>
              <w:instrText xml:space="preserve"> PAGEREF _Toc177941559 \h </w:instrText>
            </w:r>
            <w:r w:rsidRPr="00E26E95">
              <w:rPr>
                <w:noProof/>
                <w:webHidden/>
                <w:sz w:val="28"/>
                <w:szCs w:val="28"/>
              </w:rPr>
            </w:r>
            <w:r w:rsidRPr="00E26E95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E26E95">
              <w:rPr>
                <w:noProof/>
                <w:webHidden/>
                <w:sz w:val="28"/>
                <w:szCs w:val="28"/>
              </w:rPr>
              <w:t>17</w:t>
            </w:r>
            <w:r w:rsidRPr="00E26E9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00C1617" w14:textId="2FE177DB" w:rsidR="00E26E95" w:rsidRPr="00E26E95" w:rsidRDefault="00E26E95">
          <w:pPr>
            <w:pStyle w:val="20"/>
            <w:tabs>
              <w:tab w:val="right" w:leader="dot" w:pos="9631"/>
            </w:tabs>
            <w:rPr>
              <w:rFonts w:asciiTheme="minorHAnsi" w:eastAsiaTheme="minorEastAsia" w:hAnsiTheme="minorHAnsi" w:cstheme="minorBidi"/>
              <w:noProof/>
              <w:sz w:val="28"/>
              <w:szCs w:val="28"/>
              <w:lang w:val="ru-RU"/>
            </w:rPr>
          </w:pPr>
          <w:hyperlink w:anchor="_Toc177941560" w:history="1">
            <w:r w:rsidRPr="00E26E95">
              <w:rPr>
                <w:rStyle w:val="ab"/>
                <w:rFonts w:ascii="Times New Roman" w:hAnsi="Times New Roman" w:cs="Times New Roman"/>
                <w:b/>
                <w:noProof/>
                <w:sz w:val="28"/>
                <w:szCs w:val="28"/>
              </w:rPr>
              <w:t>2.3. Рушение традиционной культуры</w:t>
            </w:r>
            <w:r w:rsidRPr="00E26E95">
              <w:rPr>
                <w:noProof/>
                <w:webHidden/>
                <w:sz w:val="28"/>
                <w:szCs w:val="28"/>
              </w:rPr>
              <w:tab/>
            </w:r>
            <w:r w:rsidRPr="00E26E95">
              <w:rPr>
                <w:noProof/>
                <w:webHidden/>
                <w:sz w:val="28"/>
                <w:szCs w:val="28"/>
              </w:rPr>
              <w:fldChar w:fldCharType="begin"/>
            </w:r>
            <w:r w:rsidRPr="00E26E95">
              <w:rPr>
                <w:noProof/>
                <w:webHidden/>
                <w:sz w:val="28"/>
                <w:szCs w:val="28"/>
              </w:rPr>
              <w:instrText xml:space="preserve"> PAGEREF _Toc177941560 \h </w:instrText>
            </w:r>
            <w:r w:rsidRPr="00E26E95">
              <w:rPr>
                <w:noProof/>
                <w:webHidden/>
                <w:sz w:val="28"/>
                <w:szCs w:val="28"/>
              </w:rPr>
            </w:r>
            <w:r w:rsidRPr="00E26E95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E26E95">
              <w:rPr>
                <w:noProof/>
                <w:webHidden/>
                <w:sz w:val="28"/>
                <w:szCs w:val="28"/>
              </w:rPr>
              <w:t>20</w:t>
            </w:r>
            <w:r w:rsidRPr="00E26E9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AB81C57" w14:textId="0CBB1B7D" w:rsidR="00E26E95" w:rsidRPr="00E26E95" w:rsidRDefault="00E26E95">
          <w:pPr>
            <w:pStyle w:val="20"/>
            <w:tabs>
              <w:tab w:val="right" w:leader="dot" w:pos="9631"/>
            </w:tabs>
            <w:rPr>
              <w:rFonts w:asciiTheme="minorHAnsi" w:eastAsiaTheme="minorEastAsia" w:hAnsiTheme="minorHAnsi" w:cstheme="minorBidi"/>
              <w:noProof/>
              <w:sz w:val="28"/>
              <w:szCs w:val="28"/>
              <w:lang w:val="ru-RU"/>
            </w:rPr>
          </w:pPr>
          <w:hyperlink w:anchor="_Toc177941561" w:history="1">
            <w:r w:rsidRPr="00E26E95">
              <w:rPr>
                <w:rStyle w:val="ab"/>
                <w:rFonts w:ascii="Times New Roman" w:hAnsi="Times New Roman" w:cs="Times New Roman"/>
                <w:b/>
                <w:noProof/>
                <w:sz w:val="28"/>
                <w:szCs w:val="28"/>
              </w:rPr>
              <w:t>2.4. Социальные страты</w:t>
            </w:r>
            <w:r w:rsidRPr="00E26E95">
              <w:rPr>
                <w:noProof/>
                <w:webHidden/>
                <w:sz w:val="28"/>
                <w:szCs w:val="28"/>
              </w:rPr>
              <w:tab/>
            </w:r>
            <w:r w:rsidRPr="00E26E95">
              <w:rPr>
                <w:noProof/>
                <w:webHidden/>
                <w:sz w:val="28"/>
                <w:szCs w:val="28"/>
              </w:rPr>
              <w:fldChar w:fldCharType="begin"/>
            </w:r>
            <w:r w:rsidRPr="00E26E95">
              <w:rPr>
                <w:noProof/>
                <w:webHidden/>
                <w:sz w:val="28"/>
                <w:szCs w:val="28"/>
              </w:rPr>
              <w:instrText xml:space="preserve"> PAGEREF _Toc177941561 \h </w:instrText>
            </w:r>
            <w:r w:rsidRPr="00E26E95">
              <w:rPr>
                <w:noProof/>
                <w:webHidden/>
                <w:sz w:val="28"/>
                <w:szCs w:val="28"/>
              </w:rPr>
            </w:r>
            <w:r w:rsidRPr="00E26E95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E26E95">
              <w:rPr>
                <w:noProof/>
                <w:webHidden/>
                <w:sz w:val="28"/>
                <w:szCs w:val="28"/>
              </w:rPr>
              <w:t>20</w:t>
            </w:r>
            <w:r w:rsidRPr="00E26E9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42400FC" w14:textId="5A6C344A" w:rsidR="00E26E95" w:rsidRPr="00E26E95" w:rsidRDefault="00E26E95">
          <w:pPr>
            <w:pStyle w:val="20"/>
            <w:tabs>
              <w:tab w:val="right" w:leader="dot" w:pos="9631"/>
            </w:tabs>
            <w:rPr>
              <w:rFonts w:asciiTheme="minorHAnsi" w:eastAsiaTheme="minorEastAsia" w:hAnsiTheme="minorHAnsi" w:cstheme="minorBidi"/>
              <w:noProof/>
              <w:sz w:val="28"/>
              <w:szCs w:val="28"/>
              <w:lang w:val="ru-RU"/>
            </w:rPr>
          </w:pPr>
          <w:hyperlink w:anchor="_Toc177941562" w:history="1">
            <w:r w:rsidRPr="00E26E95">
              <w:rPr>
                <w:rStyle w:val="ab"/>
                <w:rFonts w:ascii="Times New Roman" w:hAnsi="Times New Roman" w:cs="Times New Roman"/>
                <w:b/>
                <w:noProof/>
                <w:sz w:val="28"/>
                <w:szCs w:val="28"/>
              </w:rPr>
              <w:t>2.5. Строительство Петербурга</w:t>
            </w:r>
            <w:r w:rsidRPr="00E26E95">
              <w:rPr>
                <w:noProof/>
                <w:webHidden/>
                <w:sz w:val="28"/>
                <w:szCs w:val="28"/>
              </w:rPr>
              <w:tab/>
            </w:r>
            <w:r w:rsidRPr="00E26E95">
              <w:rPr>
                <w:noProof/>
                <w:webHidden/>
                <w:sz w:val="28"/>
                <w:szCs w:val="28"/>
              </w:rPr>
              <w:fldChar w:fldCharType="begin"/>
            </w:r>
            <w:r w:rsidRPr="00E26E95">
              <w:rPr>
                <w:noProof/>
                <w:webHidden/>
                <w:sz w:val="28"/>
                <w:szCs w:val="28"/>
              </w:rPr>
              <w:instrText xml:space="preserve"> PAGEREF _Toc177941562 \h </w:instrText>
            </w:r>
            <w:r w:rsidRPr="00E26E95">
              <w:rPr>
                <w:noProof/>
                <w:webHidden/>
                <w:sz w:val="28"/>
                <w:szCs w:val="28"/>
              </w:rPr>
            </w:r>
            <w:r w:rsidRPr="00E26E95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E26E95">
              <w:rPr>
                <w:noProof/>
                <w:webHidden/>
                <w:sz w:val="28"/>
                <w:szCs w:val="28"/>
              </w:rPr>
              <w:t>20</w:t>
            </w:r>
            <w:r w:rsidRPr="00E26E9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446930C" w14:textId="7A346A5C" w:rsidR="00E26E95" w:rsidRPr="00E26E95" w:rsidRDefault="00E26E95">
          <w:pPr>
            <w:pStyle w:val="10"/>
            <w:tabs>
              <w:tab w:val="right" w:leader="dot" w:pos="9631"/>
            </w:tabs>
            <w:rPr>
              <w:rFonts w:asciiTheme="minorHAnsi" w:eastAsiaTheme="minorEastAsia" w:hAnsiTheme="minorHAnsi" w:cstheme="minorBidi"/>
              <w:noProof/>
              <w:sz w:val="28"/>
              <w:szCs w:val="28"/>
              <w:lang w:val="ru-RU"/>
            </w:rPr>
          </w:pPr>
          <w:hyperlink w:anchor="_Toc177941563" w:history="1">
            <w:r w:rsidRPr="00E26E95">
              <w:rPr>
                <w:rStyle w:val="ab"/>
                <w:rFonts w:ascii="Times New Roman" w:hAnsi="Times New Roman" w:cs="Times New Roman"/>
                <w:b/>
                <w:noProof/>
                <w:sz w:val="28"/>
                <w:szCs w:val="28"/>
              </w:rPr>
              <w:t>ЗАКЛЮЧЕНИЕ</w:t>
            </w:r>
            <w:r w:rsidRPr="00E26E95">
              <w:rPr>
                <w:noProof/>
                <w:webHidden/>
                <w:sz w:val="28"/>
                <w:szCs w:val="28"/>
              </w:rPr>
              <w:tab/>
            </w:r>
            <w:r w:rsidRPr="00E26E95">
              <w:rPr>
                <w:noProof/>
                <w:webHidden/>
                <w:sz w:val="28"/>
                <w:szCs w:val="28"/>
              </w:rPr>
              <w:fldChar w:fldCharType="begin"/>
            </w:r>
            <w:r w:rsidRPr="00E26E95">
              <w:rPr>
                <w:noProof/>
                <w:webHidden/>
                <w:sz w:val="28"/>
                <w:szCs w:val="28"/>
              </w:rPr>
              <w:instrText xml:space="preserve"> PAGEREF _Toc177941563 \h </w:instrText>
            </w:r>
            <w:r w:rsidRPr="00E26E95">
              <w:rPr>
                <w:noProof/>
                <w:webHidden/>
                <w:sz w:val="28"/>
                <w:szCs w:val="28"/>
              </w:rPr>
            </w:r>
            <w:r w:rsidRPr="00E26E95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E26E95">
              <w:rPr>
                <w:noProof/>
                <w:webHidden/>
                <w:sz w:val="28"/>
                <w:szCs w:val="28"/>
              </w:rPr>
              <w:t>21</w:t>
            </w:r>
            <w:r w:rsidRPr="00E26E9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284027D" w14:textId="691E1CEE" w:rsidR="00E26E95" w:rsidRPr="00E26E95" w:rsidRDefault="00E26E95">
          <w:pPr>
            <w:pStyle w:val="10"/>
            <w:tabs>
              <w:tab w:val="right" w:leader="dot" w:pos="9631"/>
            </w:tabs>
            <w:rPr>
              <w:rFonts w:asciiTheme="minorHAnsi" w:eastAsiaTheme="minorEastAsia" w:hAnsiTheme="minorHAnsi" w:cstheme="minorBidi"/>
              <w:noProof/>
              <w:sz w:val="28"/>
              <w:szCs w:val="28"/>
              <w:lang w:val="ru-RU"/>
            </w:rPr>
          </w:pPr>
          <w:hyperlink w:anchor="_Toc177941564" w:history="1">
            <w:r w:rsidRPr="00E26E95">
              <w:rPr>
                <w:rStyle w:val="ab"/>
                <w:rFonts w:ascii="Times New Roman" w:hAnsi="Times New Roman" w:cs="Times New Roman"/>
                <w:b/>
                <w:noProof/>
                <w:sz w:val="28"/>
                <w:szCs w:val="28"/>
              </w:rPr>
              <w:t>СПИСОК ЛИТЕРАТУРЫ</w:t>
            </w:r>
            <w:r w:rsidRPr="00E26E95">
              <w:rPr>
                <w:noProof/>
                <w:webHidden/>
                <w:sz w:val="28"/>
                <w:szCs w:val="28"/>
              </w:rPr>
              <w:tab/>
            </w:r>
            <w:r w:rsidRPr="00E26E95">
              <w:rPr>
                <w:noProof/>
                <w:webHidden/>
                <w:sz w:val="28"/>
                <w:szCs w:val="28"/>
              </w:rPr>
              <w:fldChar w:fldCharType="begin"/>
            </w:r>
            <w:r w:rsidRPr="00E26E95">
              <w:rPr>
                <w:noProof/>
                <w:webHidden/>
                <w:sz w:val="28"/>
                <w:szCs w:val="28"/>
              </w:rPr>
              <w:instrText xml:space="preserve"> PAGEREF _Toc177941564 \h </w:instrText>
            </w:r>
            <w:r w:rsidRPr="00E26E95">
              <w:rPr>
                <w:noProof/>
                <w:webHidden/>
                <w:sz w:val="28"/>
                <w:szCs w:val="28"/>
              </w:rPr>
            </w:r>
            <w:r w:rsidRPr="00E26E95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E26E95">
              <w:rPr>
                <w:noProof/>
                <w:webHidden/>
                <w:sz w:val="28"/>
                <w:szCs w:val="28"/>
              </w:rPr>
              <w:t>22</w:t>
            </w:r>
            <w:r w:rsidRPr="00E26E9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2673D8B" w14:textId="4F83CA9B" w:rsidR="009F5C33" w:rsidRDefault="009F5C33">
          <w:r w:rsidRPr="00E26E95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</w:sdtContent>
    </w:sdt>
    <w:p w14:paraId="1BD2913E" w14:textId="77777777" w:rsidR="004F34D1" w:rsidRDefault="004F34D1" w:rsidP="004F34D1">
      <w:pPr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588C95C" w14:textId="77777777" w:rsidR="004F34D1" w:rsidRDefault="004F34D1" w:rsidP="004F34D1">
      <w:pPr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FEF8FFB" w14:textId="77777777" w:rsidR="004F34D1" w:rsidRDefault="004F34D1" w:rsidP="004F34D1">
      <w:pPr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DA857F7" w14:textId="77777777" w:rsidR="004F34D1" w:rsidRDefault="004F34D1" w:rsidP="004F34D1">
      <w:pPr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24F12D8" w14:textId="77777777" w:rsidR="004F34D1" w:rsidRDefault="004F34D1" w:rsidP="004F34D1">
      <w:pPr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CCDFE0B" w14:textId="77777777" w:rsidR="004F34D1" w:rsidRDefault="004F34D1" w:rsidP="004F34D1">
      <w:pPr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02AB3D4" w14:textId="77777777" w:rsidR="004F34D1" w:rsidRDefault="004F34D1" w:rsidP="004F34D1">
      <w:pPr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B68580D" w14:textId="77777777" w:rsidR="004F34D1" w:rsidRDefault="004F34D1" w:rsidP="004F34D1">
      <w:pPr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B354603" w14:textId="28724A22" w:rsidR="004F34D1" w:rsidRDefault="004F34D1" w:rsidP="00033688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392D5D7" w14:textId="77777777" w:rsidR="0074552C" w:rsidRDefault="0074552C" w:rsidP="00033688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01" w14:textId="41F31A1E" w:rsidR="00753C83" w:rsidRDefault="0086195D" w:rsidP="00316117">
      <w:pPr>
        <w:pStyle w:val="1"/>
        <w:spacing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_Toc177941551"/>
      <w:r w:rsidRPr="009F5C33"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  <w:bookmarkEnd w:id="1"/>
    </w:p>
    <w:p w14:paraId="263DC3C5" w14:textId="77777777" w:rsidR="0074552C" w:rsidRPr="0074552C" w:rsidRDefault="0074552C" w:rsidP="0074552C"/>
    <w:p w14:paraId="00000002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Россия - великая страна, прошедшая много испытаний и трудностей для того, чтобы стать великой державой. Ее история очень богата в плане различных событий и людей. В данном реферате будет рассматриваться влияние правления Петра I на Русь, включая положительные и отрицательные аспекты.</w:t>
      </w:r>
    </w:p>
    <w:p w14:paraId="00000003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Почему был выбран именно этот правитель? Я являюсь студенткой 1 курса по специальности «судовой электромеханик» и для меня было важно осветить ту личность, которая сделала очень много для развития флота на Руси, являлась одной из значимых и влиятельных фигур в истории, чьи реформы и преобразования сыграли ключевую роль в развитии страны и определили вектор её дальнейшего развития.</w:t>
      </w:r>
    </w:p>
    <w:p w14:paraId="00000004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Пётр I, также известный как Пётр Великий, был российским императором, правившим с 1682 по 1725 год. Его правление стало ключевым периодом в истории России, когда страна претерпела значительные изменения и преобразования. В ходе своего правления Пётр I провёл масштабные реформы в экономике, правительстве, армии и культурной сфере, открыв Россию на Запад и введя новую систему государственного управления, основанную на европейских принципах.</w:t>
      </w:r>
    </w:p>
    <w:p w14:paraId="00000005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Период правления Петра I характеризовался тяжёлым положением России после многолетней крестьянской войны, недавней Нарвской битвы со Швецией и социально-экономической отсталостью от Западной Европы. Реформы были необходимы для укрепления государственной власти, экономики, общественной структуры и развития культуры и науки.</w:t>
      </w:r>
    </w:p>
    <w:p w14:paraId="00000006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Государственные реформы Петра I охватывали различные сферы жизни страны, включая экономику, армию, государственное управление и культурную сферу. В экономике были введены меры по развитию производства, созданию новых предприятий, улучшению качества продукции и установлению связей с Западной Европой. В армии были проведены реформы, приведшие к созданию новой военной структуры, новых подразделений и внедрению новых военных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технологий. В сфере государственного управления были проведены реформы, создавшие новые органы власти, такие как Сенат и коллегии, а также установление единой системы законодательства и судебной власти. Были проведены реформы и в культурной сфере, включая создание Академии наук и открытие первой государственной библиотеки.</w:t>
      </w:r>
    </w:p>
    <w:p w14:paraId="00000007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Реформы Петра I оказали огромное влияние на дальнейшую историю страны и стали началом современной России. Они укрепили государство, подняли страну на новый уровень развития и открыли двери для дальнейшего роста и процветания.</w:t>
      </w:r>
    </w:p>
    <w:p w14:paraId="00000008" w14:textId="77777777" w:rsidR="00753C83" w:rsidRDefault="00753C83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00000009" w14:textId="77777777" w:rsidR="00753C83" w:rsidRDefault="00753C83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0000000A" w14:textId="77777777" w:rsidR="00753C83" w:rsidRDefault="00753C83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0000000B" w14:textId="77777777" w:rsidR="00753C83" w:rsidRDefault="00753C83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0000000C" w14:textId="77777777" w:rsidR="00753C83" w:rsidRDefault="00753C83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0000000D" w14:textId="77777777" w:rsidR="00753C83" w:rsidRDefault="00753C83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0000000E" w14:textId="77777777" w:rsidR="00753C83" w:rsidRDefault="00753C83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0000000F" w14:textId="77777777" w:rsidR="00753C83" w:rsidRDefault="00753C83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00000010" w14:textId="77777777" w:rsidR="00753C83" w:rsidRDefault="00753C83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00000011" w14:textId="77777777" w:rsidR="00753C83" w:rsidRDefault="00753C83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00000012" w14:textId="77777777" w:rsidR="00753C83" w:rsidRDefault="00753C83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00000013" w14:textId="77777777" w:rsidR="00753C83" w:rsidRDefault="00753C83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00000014" w14:textId="77777777" w:rsidR="00753C83" w:rsidRDefault="00753C83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00000015" w14:textId="77777777" w:rsidR="00753C83" w:rsidRDefault="00753C83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00000016" w14:textId="77777777" w:rsidR="00753C83" w:rsidRDefault="00753C83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0F7BE388" w14:textId="243A0C4D" w:rsidR="00033688" w:rsidRDefault="00033688" w:rsidP="00033688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61F69B9F" w14:textId="37853BAB" w:rsidR="0078447B" w:rsidRDefault="0078447B" w:rsidP="00033688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D4EE67E" w14:textId="3676E04D" w:rsidR="0078447B" w:rsidRDefault="0078447B" w:rsidP="00033688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987AA44" w14:textId="508B69FC" w:rsidR="0078447B" w:rsidRDefault="0078447B" w:rsidP="00033688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F6DCDC7" w14:textId="77777777" w:rsidR="0078447B" w:rsidRDefault="0078447B" w:rsidP="00033688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1B" w14:textId="2F797311" w:rsidR="00753C83" w:rsidRDefault="0086195D" w:rsidP="00316117">
      <w:pPr>
        <w:pStyle w:val="1"/>
        <w:spacing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" w:name="_Toc177941552"/>
      <w:r w:rsidRPr="009F5C33">
        <w:rPr>
          <w:rFonts w:ascii="Times New Roman" w:hAnsi="Times New Roman" w:cs="Times New Roman"/>
          <w:b/>
          <w:sz w:val="28"/>
          <w:szCs w:val="28"/>
        </w:rPr>
        <w:lastRenderedPageBreak/>
        <w:t>ОСНОВНАЯ ЧАСТЬ</w:t>
      </w:r>
      <w:bookmarkEnd w:id="2"/>
    </w:p>
    <w:p w14:paraId="6140291E" w14:textId="77777777" w:rsidR="00033688" w:rsidRPr="00033688" w:rsidRDefault="00033688" w:rsidP="00033688"/>
    <w:p w14:paraId="0000001C" w14:textId="0846326D" w:rsidR="00753C83" w:rsidRPr="009F5C33" w:rsidRDefault="0086195D" w:rsidP="00316117">
      <w:pPr>
        <w:pStyle w:val="1"/>
        <w:numPr>
          <w:ilvl w:val="0"/>
          <w:numId w:val="7"/>
        </w:numPr>
        <w:spacing w:before="0" w:after="0"/>
        <w:ind w:left="499" w:hanging="357"/>
        <w:rPr>
          <w:rFonts w:ascii="Times New Roman" w:hAnsi="Times New Roman" w:cs="Times New Roman"/>
          <w:b/>
          <w:sz w:val="28"/>
          <w:szCs w:val="28"/>
        </w:rPr>
      </w:pPr>
      <w:bookmarkStart w:id="3" w:name="_Toc177941553"/>
      <w:r w:rsidRPr="009F5C33">
        <w:rPr>
          <w:rFonts w:ascii="Times New Roman" w:hAnsi="Times New Roman" w:cs="Times New Roman"/>
          <w:b/>
          <w:sz w:val="28"/>
          <w:szCs w:val="28"/>
        </w:rPr>
        <w:t>Положительные аспекты правления Петра 1</w:t>
      </w:r>
      <w:bookmarkEnd w:id="3"/>
    </w:p>
    <w:p w14:paraId="1D2139F4" w14:textId="77777777" w:rsidR="004F34D1" w:rsidRDefault="004F34D1" w:rsidP="004F34D1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1E" w14:textId="7C3385E6" w:rsidR="00753C83" w:rsidRPr="009F5C33" w:rsidRDefault="004F34D1" w:rsidP="00316117">
      <w:pPr>
        <w:pStyle w:val="2"/>
        <w:spacing w:before="0" w:after="0"/>
        <w:rPr>
          <w:rFonts w:ascii="Times New Roman" w:hAnsi="Times New Roman" w:cs="Times New Roman"/>
          <w:b/>
          <w:sz w:val="28"/>
          <w:szCs w:val="28"/>
        </w:rPr>
      </w:pPr>
      <w:r w:rsidRPr="004F34D1">
        <w:rPr>
          <w:lang w:val="ru-RU"/>
        </w:rPr>
        <w:t xml:space="preserve">     </w:t>
      </w:r>
      <w:r w:rsidRPr="004F34D1">
        <w:rPr>
          <w:lang w:val="ru-RU"/>
        </w:rPr>
        <w:tab/>
      </w:r>
      <w:bookmarkStart w:id="4" w:name="_Toc177941554"/>
      <w:r w:rsidR="0086195D" w:rsidRPr="009F5C33">
        <w:rPr>
          <w:rFonts w:ascii="Times New Roman" w:hAnsi="Times New Roman" w:cs="Times New Roman"/>
          <w:b/>
          <w:sz w:val="28"/>
          <w:szCs w:val="28"/>
        </w:rPr>
        <w:t>1.1. Модернизация армии и флота</w:t>
      </w:r>
      <w:bookmarkEnd w:id="4"/>
    </w:p>
    <w:p w14:paraId="0000001F" w14:textId="77777777" w:rsidR="00753C83" w:rsidRDefault="00753C83" w:rsidP="004F34D1">
      <w:pPr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20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период правления Петра I произошли значительные изменения в структуре и организации армии и флота. Эти преобразования были направлены на повышение боеспособности и эффективности военных сил России, а также на интеграцию страны в европейскую политическую и военную систему.</w:t>
      </w:r>
    </w:p>
    <w:p w14:paraId="00000021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Создание «потешных» полков и «потешного флота»</w:t>
      </w:r>
    </w:p>
    <w:p w14:paraId="00000022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1683 году Пётр начал организовывать «потешные» полки, вооружённые и обученные сражаться на европейский манер. Впоследствии из этих полков были созданы первые регулярные полки — Преображенский и Семёновский.</w:t>
      </w:r>
    </w:p>
    <w:p w14:paraId="00000023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Строительство Азовского флота</w:t>
      </w:r>
    </w:p>
    <w:p w14:paraId="00000024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1695 году началось строительство Азовского флота в районе Воронежа. Для этого использовались натуральная государственная повинность и чрезвычайные поборы со всех сословий. Царь сам участвовал в корабельном строительстве, проектируя корабли и работая плотником.</w:t>
      </w:r>
    </w:p>
    <w:p w14:paraId="00000025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Формирование регулярной армии</w:t>
      </w:r>
    </w:p>
    <w:p w14:paraId="00000026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результате были сформированы 29 пехотных и 2 драгунских полка. Это позволило создать более профессиональную и боеспособную армию.</w:t>
      </w:r>
    </w:p>
    <w:p w14:paraId="00000027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Централизация управления вооружёнными силами</w:t>
      </w:r>
    </w:p>
    <w:p w14:paraId="00000028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Для централизации управления вооружёнными силами были объединены различные приказы (Иноземный, Рейтарский, Морской, Артиллерийский, Провиантский) в новый Приказ Военных дел (позднее — Военная коллегия).</w:t>
      </w:r>
    </w:p>
    <w:p w14:paraId="00000029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Рекрутская повинность и мобилизация</w:t>
      </w:r>
    </w:p>
    <w:p w14:paraId="0000002A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1705 году была введена рекрутская повинность, и норма мобилизации составила один пеший от 50 дворов и один конный от 100 дворов. Всего в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петровское время было проведено 53 рекрутских набора, позволивших поставить в строй 284 187 человек.</w:t>
      </w:r>
    </w:p>
    <w:p w14:paraId="0000002B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Система расквартирования военных гарнизонов</w:t>
      </w:r>
    </w:p>
    <w:p w14:paraId="0000002C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Кроме полевой армии, была создана система расквартированных по городам и сёлам военных гарнизонов для охраны мира и правопорядка. К концу правления Петра в России было 55 гарнизонных полков, состоявших из солдат и стрельцов.</w:t>
      </w:r>
    </w:p>
    <w:p w14:paraId="0000002D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Единое обмундирование и тактика</w:t>
      </w:r>
    </w:p>
    <w:p w14:paraId="0000002E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Армия получила единое обмундирование (пехота — зелёные кафтаны и чёрные шляпы, кавалерия — синие кафтаны и чёрные шляпы). Пётр отказался от шаблонов линейной тактики, придерживаясь мнения, что построение войск не должно обязывать к равномерному распределению сил и прямолинейному движению на противника. Вместо этого он требовал выстраивать войска в такой боевой порядок, который был наиболее целесообразен в данной обстановке.</w:t>
      </w:r>
    </w:p>
    <w:p w14:paraId="0000002F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Организация и боевое применение артиллерии</w:t>
      </w:r>
    </w:p>
    <w:p w14:paraId="00000030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Пётр I ввёл разделение артиллерии по специальному назначению (осадная, полевая, полковая) и конную артиллерию,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придававшуюся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кавалерийским полкам. Также было уделено внимание массированию и маневрированию артиллерии на поле боя совместно с пехотой и кавалерией.</w:t>
      </w:r>
    </w:p>
    <w:p w14:paraId="00000031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Создание Балтийского флота</w:t>
      </w:r>
    </w:p>
    <w:p w14:paraId="00000032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Петре был создан мощный Балтийский флот, состоящий из 29 линейных кораблей, 6 фрегатов и 208 галер. В начале 1720-х годов был основан Каспийский флот.</w:t>
      </w:r>
    </w:p>
    <w:p w14:paraId="00000033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«Устав воинский» и военное образование</w:t>
      </w:r>
    </w:p>
    <w:p w14:paraId="00000034" w14:textId="7C7592D2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1716 году был издан «Устав воинский», состоящий из трёх книг, а в 1718–1722 годах были подготовлены «Устав морской» и «Регламент адмиралтейский». Царь также развивал систему военного образования в России, открывая школы и академии для подготовки кадров для армии и флота.</w:t>
      </w:r>
    </w:p>
    <w:p w14:paraId="458E72D5" w14:textId="77777777" w:rsidR="00316117" w:rsidRDefault="00316117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00000035" w14:textId="77777777" w:rsidR="00753C83" w:rsidRPr="009F5C33" w:rsidRDefault="0086195D" w:rsidP="00D84F4B">
      <w:pPr>
        <w:pStyle w:val="2"/>
        <w:spacing w:before="0" w:after="0"/>
        <w:rPr>
          <w:rFonts w:ascii="Times New Roman" w:hAnsi="Times New Roman" w:cs="Times New Roman"/>
          <w:b/>
          <w:sz w:val="28"/>
          <w:szCs w:val="28"/>
        </w:rPr>
      </w:pPr>
      <w:bookmarkStart w:id="5" w:name="_Toc177941555"/>
      <w:r w:rsidRPr="009F5C33">
        <w:rPr>
          <w:rFonts w:ascii="Times New Roman" w:hAnsi="Times New Roman" w:cs="Times New Roman"/>
          <w:b/>
          <w:sz w:val="28"/>
          <w:szCs w:val="28"/>
        </w:rPr>
        <w:lastRenderedPageBreak/>
        <w:t>1.2. Реформы государственного управления</w:t>
      </w:r>
      <w:bookmarkEnd w:id="5"/>
    </w:p>
    <w:p w14:paraId="00000036" w14:textId="77777777" w:rsidR="00753C83" w:rsidRDefault="00753C83" w:rsidP="004F34D1">
      <w:pPr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37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Создание Сената</w:t>
      </w:r>
    </w:p>
    <w:p w14:paraId="00000038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1711 году Пётр I создал новый государственный орган — Сенат. Этот орган заменил Боярскую думу и стал высшим органом управления страной. Сенат состоял из девяти человек, выбранных самим Петром I, и выполнял законодательные, судебные и контролирующие функции.</w:t>
      </w:r>
    </w:p>
    <w:p w14:paraId="00000039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Функции Сената включали контроль над доходами и расходами государства, дипломатическими отношениями, судебной системой и органами власти. Население обязано было выполнять указы Сената, который стал постоянным органом управления.</w:t>
      </w:r>
    </w:p>
    <w:p w14:paraId="0000003A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Создание коллегий</w:t>
      </w:r>
    </w:p>
    <w:p w14:paraId="0000003B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1718 году Пётр I провёл реформу управления, заменив систему приказов новыми органами — коллегиями. Коллегии работали коллективно и отвечали за определённые функции, такие как управление армией, флотом, иностранными делами, промышленностью и торговлей.</w:t>
      </w:r>
    </w:p>
    <w:p w14:paraId="0000003C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Во главе каждой коллегии стоял президент, выбранный Сенатом и утверждённый императором. Таким образом, коллегии стали эффективными органами управления, способствующими развитию страны.</w:t>
      </w:r>
    </w:p>
    <w:p w14:paraId="0000003D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Реформа местного самоуправления</w:t>
      </w:r>
    </w:p>
    <w:p w14:paraId="0000003E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Реформа местного самоуправления Петра I была проведена в период с 1699 по 1724 годы и включала в себя ряд мероприятий, направленных на укрепление вертикали власти и организацию снабжения войск. Эта реформа стала одним из ключевых шагов в развитии системы местного управления в России. Ее провели из-за неэффективного управления на местах, которое проявлялось в низком сборе налогов и слабом контроле над должностными лицами. Реформа проходила в четыре этапа. Первым было создание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Бурмистерской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палаты в 1699 году для сосредоточения финансовой и судебной власти на уровне городов. Царь Пётр I назвал палату Ратушей.</w:t>
      </w:r>
    </w:p>
    <w:p w14:paraId="0000003F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Губернская реформа (1708–1715 гг.)</w:t>
      </w:r>
    </w:p>
    <w:p w14:paraId="00000040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В результате Северной войны перед государством встала задача укрепления органов власти на местах и организации снабжения войск. Пётр I разделил Россию на 8 губерний, а затем увеличил их количество до 11.</w:t>
      </w:r>
    </w:p>
    <w:p w14:paraId="00000041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Областная реформа (1719–1720).</w:t>
      </w:r>
    </w:p>
    <w:p w14:paraId="00000042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 концу войны со Швецией Пётр I провёл вторую областную реформу, отказавшись от деления губерний на доли и заменив их 50 провинциями, управляемыми воеводами. Провинции делились на дистрикты, управляемые земскими комиссарами.</w:t>
      </w:r>
    </w:p>
    <w:p w14:paraId="00000043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Создание Главного магистрата (1720).</w:t>
      </w:r>
    </w:p>
    <w:p w14:paraId="00000044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Последним шагом реформирования местного управления стало создание Главного магистрата в 1720 году. Этот орган власти находился в новой столице, Санкт-Петербурге, и ему подчинялись городовые магистраты.</w:t>
      </w:r>
    </w:p>
    <w:p w14:paraId="00000045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Итоги реформы местного самоуправления</w:t>
      </w:r>
    </w:p>
    <w:p w14:paraId="00000046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Данная реформа привела к следующим итогам:</w:t>
      </w:r>
    </w:p>
    <w:p w14:paraId="00000047" w14:textId="77777777" w:rsidR="00753C83" w:rsidRDefault="0086195D" w:rsidP="004F34D1">
      <w:pPr>
        <w:numPr>
          <w:ilvl w:val="0"/>
          <w:numId w:val="1"/>
        </w:num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Увеличение сбора налогов и улучшение снабжения армии и флота.</w:t>
      </w:r>
    </w:p>
    <w:p w14:paraId="00000048" w14:textId="77777777" w:rsidR="00753C83" w:rsidRDefault="0086195D" w:rsidP="004F34D1">
      <w:pPr>
        <w:numPr>
          <w:ilvl w:val="0"/>
          <w:numId w:val="1"/>
        </w:num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Рост числа чиновников и расходов на их содержание.</w:t>
      </w:r>
    </w:p>
    <w:p w14:paraId="00000049" w14:textId="77777777" w:rsidR="00753C83" w:rsidRDefault="0086195D" w:rsidP="004F34D1">
      <w:pPr>
        <w:numPr>
          <w:ilvl w:val="0"/>
          <w:numId w:val="1"/>
        </w:num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Укрепление власти аристократии.</w:t>
      </w:r>
    </w:p>
    <w:p w14:paraId="0000004A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Реформа местного самоуправления Петра I была направлена на укрепление вертикали власти и организацию эффективного управления на местах. Однако рост числа чиновников и коррупция стали негативными последствиями этой реформы.</w:t>
      </w:r>
    </w:p>
    <w:p w14:paraId="0000004B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Судебная реформа</w:t>
      </w:r>
    </w:p>
    <w:p w14:paraId="0000004C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Эта реформа была направлена на централизацию и систематизацию судебной системы, повышение эффективности правосудия и ограничение влияния администрации на судей.</w:t>
      </w:r>
    </w:p>
    <w:p w14:paraId="0000004D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Упразднение Боярской думы и создание Сената</w:t>
      </w:r>
    </w:p>
    <w:p w14:paraId="0000004E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Данное событие помогло централизовать управление и повысить эффективность работы судебных органов.</w:t>
      </w:r>
    </w:p>
    <w:p w14:paraId="0000004F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Создание карательных государственных органов контроля</w:t>
      </w:r>
    </w:p>
    <w:p w14:paraId="00000050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В 1711 году была создана фискальная служба, а в 1722 году — прокуратура. Эти органы контролировали деятельность судов и следили за соблюдением законов и интересов государства.</w:t>
      </w:r>
    </w:p>
    <w:p w14:paraId="00000051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Замена старых управленческих органов на коллегии</w:t>
      </w:r>
    </w:p>
    <w:p w14:paraId="00000052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1718–1721 годах старые управленческие органы — приказы — были заменены на коллегии, которые функционировали на основе принципа коллективного принятия решений. Это позволило повысить эффективность работы судебной системы и обеспечить более справедливое правосудие.</w:t>
      </w:r>
    </w:p>
    <w:p w14:paraId="00000053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Укрупнение ключевых территориальных единиц</w:t>
      </w:r>
    </w:p>
    <w:p w14:paraId="00000054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Это событие, произошедшее в 1808-1815 гг. и 1819-1920 гг. позволило централизовать власть на местах и обеспечить более эффективное управление судами.</w:t>
      </w:r>
    </w:p>
    <w:p w14:paraId="00000055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Нижние и верхние суды</w:t>
      </w:r>
    </w:p>
    <w:p w14:paraId="00000056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Петре I радикальным изменениям подверглась судебная система. Функции верховного суда получили Сенат и Юстиц-коллегия. Ниже их находились: в провинциях —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гофгерихты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или надворные апелляционные суды в крупных городах, и провинциальные коллегиальные нижние суды. Провинциальные суды вели гражданские и уголовные дела всех категорий крестьян, кроме монастырских, а также горожан, не включённых в посад. Судебные дела горожан, включённых в посад, с 1721 года вёл магистрат. В остальных случаях действовал так называемый единоличный суд (дела единолично решал земской или городовой судья). Однако в 1722 году нижние суды были заменены провинциальными судами, возглавляемыми воеводой. Также судьи были отделены от администрации.</w:t>
      </w:r>
    </w:p>
    <w:p w14:paraId="00000057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Несмотря на то что судебная реформа Петра I имела положительные результаты, она также привела к нарушению порядка наследования по старшинству и увеличению количества претендентов на престол, что стало одной из причин дворцовых переворотов.</w:t>
      </w:r>
    </w:p>
    <w:p w14:paraId="00000058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Реформы образования Петра I: внедрение светского образования и развитие науки и техники</w:t>
      </w:r>
    </w:p>
    <w:p w14:paraId="00000059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Пётр I придавал образованию первостепенное значение для развития государства. В своих циркулярах он требовал обучать детей письму и чтению, используя азбуку, псалтырь и часослов. К детям дворян предъявлялись особые требования: они должны были изучать иностранные языки и науки.</w:t>
      </w:r>
    </w:p>
    <w:p w14:paraId="0000005A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Пётр I считал необходимым развитие ориентированного на Европу светского образования. Он открыл государственные школы для подготовки образованных людей из разных слоёв населения. В 1701 году были основаны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Навигацкая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Пушкарская, Приказная, Госпитальная и другие школы.</w:t>
      </w:r>
    </w:p>
    <w:p w14:paraId="0000005B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Благодаря реформам Петра I в России появилась система профессионального образования. Выпускники этих школ получали общее и профессиональное образование, а затем занимали ведущие должности и проводили внедряемые реформы.</w:t>
      </w:r>
    </w:p>
    <w:p w14:paraId="0000005C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Петровская эпоха предоставляла талантливым людям из народа уникальные возможности для личностного роста. Приоритетной государственной задачей было развитие светского мышления, грамотности и образованности, в противовес религиозности и церковной консервативности.</w:t>
      </w:r>
    </w:p>
    <w:p w14:paraId="0000005D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Важными итогами реформ стали открытие множества школ, создание системы профессионального образования, направление молодых дворян на учёбу за границу, изменение содержания образования, создание светских учебников и основание Академии наук.</w:t>
      </w:r>
    </w:p>
    <w:p w14:paraId="0000005E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Развитие образования и науки в России первой четверти XVIII века связано с личностью Петра I, который считал образование ключевым фактором для развития государства. Его реформы способствовали внедрению светского образования, развитию науки и техники, созданию системы профессионального образования и основанию Академии наук.</w:t>
      </w:r>
    </w:p>
    <w:p w14:paraId="0000005F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Реформа церкви при Петре I</w:t>
      </w:r>
    </w:p>
    <w:p w14:paraId="00000060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Церковная реформа Петра I была комплексом мер, проведённых в период с 1701 по 1722 годы, направленных на снижение влияния церкви, её независимости и усиление контроля над административными и финансовыми вопросами.</w:t>
      </w:r>
    </w:p>
    <w:p w14:paraId="00000061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Причины и предпосылки реформы</w:t>
      </w:r>
    </w:p>
    <w:p w14:paraId="00000062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Духовенство не одобряло проводимых Петром I реформ, считая его антихристом. Чрезмерный авторитет церкви противоречил абсолютистской модели государства, где император является единственным полноправным властителем. Экономическая независимость церкви требовала всё больше финансовых и человеческих ресурсов, часть из которых находилась во владении монастырей и церквей, неподконтрольных государству.</w:t>
      </w:r>
    </w:p>
    <w:p w14:paraId="00000063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Цели и задачи реформы</w:t>
      </w:r>
    </w:p>
    <w:p w14:paraId="00000064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Ликвидация экономической и административной автономии церкви, снижение численности духовенства и борьба с нищетой.</w:t>
      </w:r>
    </w:p>
    <w:p w14:paraId="00000065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Ликвидация экономической и административной автономии церкви</w:t>
      </w:r>
    </w:p>
    <w:p w14:paraId="00000066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1700 году был назначен Блюститель Патриаршего Престола, чтобы предотвратить избрание нового Патриарха после смерти Патриарха Адриана. В 1701 году произошла секуляризация церковных и монастырских земель и крестьян, что привело к ликвидации финансовой автономии церкви. Доходы от этих земель теперь перечислялись в государственную казну, что повышало эффективность использования земель и налоговых поступлений.</w:t>
      </w:r>
    </w:p>
    <w:p w14:paraId="00000067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Снижение численности духовенства</w:t>
      </w:r>
    </w:p>
    <w:p w14:paraId="00000068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1701 году было уменьшено число монахов и запрещено строительство новых монастырей. Это позволило оптимизировать использование человеческих ресурсов и уменьшить расходы на содержание церкви.</w:t>
      </w:r>
    </w:p>
    <w:p w14:paraId="00000069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Борьба с нищетой</w:t>
      </w:r>
    </w:p>
    <w:p w14:paraId="0000006A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Царь был категорическим противником стихийного нищенства и считал, что только «блаженным» и инвалидам может быть позволено жить на подаяние. В 1700 году он назначил «Блюстителя и управителя Патриаршего Престола», чтобы не допустить избрания нового Патриарха после смерти Патриарха Адриана.</w:t>
      </w:r>
    </w:p>
    <w:p w14:paraId="0000006B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Суть и значение реформы</w:t>
      </w:r>
    </w:p>
    <w:p w14:paraId="0000006C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Основная суть церковных преобразований Петра I заключалась в ликвидации автономии церкви и встраивании института церкви в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государственный аппарат со всеми сопутствующими характеристиками: ведением отчётности, ограниченным числом персонала и так далее.</w:t>
      </w:r>
    </w:p>
    <w:p w14:paraId="0000006D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Создание Духовной Коллегии или Святейшего Синода</w:t>
      </w:r>
    </w:p>
    <w:p w14:paraId="0000006E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Административное значение реформы церковного управления заключалось в централизации власти в руках монарха, становлении церкви на службу царю (а после — императору) и государству. Экономическое значение состояло в оптимизации человеческих и финансовых ресурсов, повышении эффективности налогообложения и использовании имущества, ранее полностью подконтрольного церкви. Сословное значение заключалось в снижении влиятельности сословия духовенства.</w:t>
      </w:r>
    </w:p>
    <w:p w14:paraId="0000006F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Итоги и результаты реформы</w:t>
      </w:r>
    </w:p>
    <w:p w14:paraId="00000070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Фактически была ликвидирована должность Патриарха, церковь начала терять финансовую и административную автономию, снизилось количество монахов и монастырей, увеличено число налогов, поступающих в казну, и стали производиться рекрутские наборы из церковных крестьян.</w:t>
      </w:r>
    </w:p>
    <w:p w14:paraId="00000071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Реформа системы налогообложения при Петре I: введение подушной подати и последствия</w:t>
      </w:r>
    </w:p>
    <w:p w14:paraId="00000072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Введение подушной подати в 1724 году стало одним из ключевых моментов налоговой реформы Петра I. Эта реформа преследовала несколько целей: оздоровление экономики, повышение налоговых сборов и укрепление государственного контроля над населением.</w:t>
      </w:r>
    </w:p>
    <w:p w14:paraId="00000073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Предпосылки реформы</w:t>
      </w:r>
    </w:p>
    <w:p w14:paraId="00000074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 началу XVIII века российская экономика столкнулась с рядом проблем, связанных с неэффективностью старой системы налогообложения. Подворное налогообложение, существовавшее с XVII века, не позволяло собирать достаточное количество налогов, что приводило к дефициту бюджета и снижению обороноспособности страны.</w:t>
      </w:r>
    </w:p>
    <w:p w14:paraId="00000075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Проведение реформы</w:t>
      </w:r>
    </w:p>
    <w:p w14:paraId="00000076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1719 году Пётр I провёл перепись населения, в результате которой было выявлено около 5,4 миллиона «душ» — взрослых мужчин. На основе этих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данных была составлена «ревизская сказка» — список населения, который закреплял всех «гуляющих людей» на тех землях, где их застала перепись.</w:t>
      </w:r>
    </w:p>
    <w:p w14:paraId="00000077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Введение подушной подати</w:t>
      </w:r>
    </w:p>
    <w:p w14:paraId="00000078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1724 году вместо подворной подати была введена подушная подать. Все мужчины, принадлежащие к крепостным крестьянам, должны были платить 74 копейки в год с человека. Налог с государственных крестьян был выше на 40 копеек. Вдвое больше обязаны были платить старообрядцы. Посадское население (горожане) платило 1 рубль 20 копеек с «ревизской души».</w:t>
      </w:r>
    </w:p>
    <w:p w14:paraId="00000079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Последствия реформы</w:t>
      </w:r>
    </w:p>
    <w:p w14:paraId="0000007A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Введение подушной подати привело к значительному увеличению налоговых поступлений в бюджет государства. Это позволило Петру I проводить активную внешнюю политику и финансировать масштабные проекты, такие как строительство флота и развитие промышленности.</w:t>
      </w:r>
    </w:p>
    <w:p w14:paraId="0000007B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Однако новые подати постоянно увеличивались и вели к разорению населения. Кроме того, прикрепление податного населения к месту уплаты налогов ограничивало свободу передвижения и экономическую активность населения.</w:t>
      </w:r>
    </w:p>
    <w:p w14:paraId="0000007C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Итоги</w:t>
      </w:r>
    </w:p>
    <w:p w14:paraId="0000007D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Налоговая реформа Петра I была направлена на оздоровление экономики и повышение налоговых сборов. Введение подушной подати позволило увеличить доходы государства и финансировать важные проекты. Однако новые подати привели к разорению населения и ограничению свободы передвижения.</w:t>
      </w:r>
    </w:p>
    <w:p w14:paraId="0000007E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Реформы культуры и быта при Петре I: культурные преобразования и их влияние на общество</w:t>
      </w:r>
    </w:p>
    <w:p w14:paraId="0000007F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Пётр I провёл ряд масштабных реформ, направленных на модернизацию и европеизацию страны. Эти реформы коснулись различных сфер жизни, включая культуру и быт.</w:t>
      </w:r>
    </w:p>
    <w:p w14:paraId="00000080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Ассамблеи</w:t>
      </w:r>
    </w:p>
    <w:p w14:paraId="00000081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Ассамблеи, организованные Петром I, стали важным элементом культурных реформ. Они проводились в домах знатных людей и были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предназначены для общения, танцев и развлечений. Ассамблеи способствовали распространению европейской культуры среди российского дворянства и укреплению связей между различными социальными слоями.</w:t>
      </w:r>
    </w:p>
    <w:p w14:paraId="00000082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Разрешение на курение и торговлю табаком</w:t>
      </w:r>
    </w:p>
    <w:p w14:paraId="00000083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Во время своего участия в Великом посольстве в Европу Пётр I познакомился с европейскими обычаями и культурой. Одним из нововведений стало разрешение на курение табака и торговлю им. Это привело к распространению курения среди российского населения и изменению отношения к этой привычке.</w:t>
      </w:r>
    </w:p>
    <w:p w14:paraId="00000084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Введение новых правил в одежде и внешности</w:t>
      </w:r>
    </w:p>
    <w:p w14:paraId="00000085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Пётр I стремился изменить традиционные русские обычаи и ввести европейские стандарты в одежде и внешности. Борода, которая раньше была символом гордости у русских мужчин, стала объектом насмешек и запретов. Царь приказал всем боярам, купцам и служилым людям сбрить бороды, а ослушавшихся рубить насильно.</w:t>
      </w:r>
    </w:p>
    <w:p w14:paraId="00000086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Реформа в образовании и науке</w:t>
      </w:r>
    </w:p>
    <w:p w14:paraId="00000087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Пётр I уделял большое внимание образованию и науке. Он основал Академию наук и художеств, первую высшую школу в России, и пригласил иностранных учёных и специалистов для преподавания. Это способствовало развитию образования и науки в стране.</w:t>
      </w:r>
    </w:p>
    <w:p w14:paraId="00000088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Новое летоисчисление и календарь</w:t>
      </w:r>
    </w:p>
    <w:p w14:paraId="00000089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Пётр I ввёл новое летоисчисление, основанное на юлианском календаре, и изменил дату празднования Нового года с 1 сентября на 1 января. Это было сделано для синхронизации российского календаря с европейским и упрощения международных отношений.</w:t>
      </w:r>
    </w:p>
    <w:p w14:paraId="0000008A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Создание общественного театра</w:t>
      </w:r>
    </w:p>
    <w:p w14:paraId="0000008B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Пётр I оценил театр как средство для пропаганды западных идей и ценностей, а также осмеяния старинных русских традиций и культуры. В 1702 году на Красной площади в Москве была построена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Комедиальная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храмина» — театр на 400 зрителей.</w:t>
      </w:r>
    </w:p>
    <w:p w14:paraId="0000008C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Реформа женской одежды</w:t>
      </w:r>
    </w:p>
    <w:p w14:paraId="0000008E" w14:textId="3C041BC3" w:rsidR="00753C83" w:rsidRDefault="0086195D" w:rsidP="00D84F4B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Пётр I также провёл реформу женской одежды, запретив тяжёлые сарафаны и закрытые рубашки.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Вместо этого женщинам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было предписано носить глубоко декольтированные французские платья, с рукавами до локтя, затянутым в талии корсажем и широкой юбкой.</w:t>
      </w:r>
    </w:p>
    <w:p w14:paraId="04A9E7FA" w14:textId="77777777" w:rsidR="00316117" w:rsidRDefault="00316117" w:rsidP="00D84F4B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0000008F" w14:textId="77777777" w:rsidR="00753C83" w:rsidRPr="009F5C33" w:rsidRDefault="0086195D" w:rsidP="00D84F4B">
      <w:pPr>
        <w:pStyle w:val="2"/>
        <w:spacing w:before="0" w:after="0"/>
        <w:rPr>
          <w:rFonts w:ascii="Times New Roman" w:hAnsi="Times New Roman" w:cs="Times New Roman"/>
          <w:b/>
          <w:sz w:val="28"/>
          <w:szCs w:val="28"/>
        </w:rPr>
      </w:pPr>
      <w:bookmarkStart w:id="6" w:name="_Toc177941556"/>
      <w:r w:rsidRPr="009F5C33">
        <w:rPr>
          <w:rFonts w:ascii="Times New Roman" w:hAnsi="Times New Roman" w:cs="Times New Roman"/>
          <w:b/>
          <w:sz w:val="28"/>
          <w:szCs w:val="28"/>
        </w:rPr>
        <w:t>1.3. Развитие производства и торговли</w:t>
      </w:r>
      <w:bookmarkEnd w:id="6"/>
    </w:p>
    <w:p w14:paraId="00000090" w14:textId="77777777" w:rsidR="00753C83" w:rsidRPr="009F5C33" w:rsidRDefault="00753C83" w:rsidP="004F34D1">
      <w:pPr>
        <w:ind w:firstLine="709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00000091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Развитие торговли и производства при Петре I</w:t>
      </w:r>
    </w:p>
    <w:p w14:paraId="00000092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Пётр I сыграл ключевую роль в развитии торговли и производства в России. Его реформы и преобразования способствовали модернизации страны и укреплению её экономического потенциала.</w:t>
      </w:r>
    </w:p>
    <w:p w14:paraId="00000093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Создание промышленного сектора</w:t>
      </w:r>
    </w:p>
    <w:p w14:paraId="00000094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Одним из основных направлений реформ Петра I было развитие промышленного сектора. Император стремился создать современную военную экономику, обеспечивающую армию и флот всем необходимым. Для этого он активно привлекал иностранных специалистов и внедрял новые технологии.</w:t>
      </w:r>
    </w:p>
    <w:p w14:paraId="00000095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Развитие мануфактур</w:t>
      </w:r>
    </w:p>
    <w:p w14:paraId="00000096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Петре I активно развивались мануфактуры — предприятия, основанные на ручном труде и разделении производственных операций. Император создал благоприятные условия для развития мануфактурного производства, предоставляя налоговые льготы и субсидии.</w:t>
      </w:r>
    </w:p>
    <w:p w14:paraId="00000097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Металлургическая промышленность</w:t>
      </w:r>
    </w:p>
    <w:p w14:paraId="00000098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Одной из важнейших отраслей промышленности стала металлургическая. При Петре I были основаны Тульский оружейный завод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Сестрорецкий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завод, а также заложена Адмиралтейская верфь. Это позволило России стать одним из ведущих производителей металла в Европе.</w:t>
      </w:r>
    </w:p>
    <w:p w14:paraId="00000099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Текстильная промышленность</w:t>
      </w:r>
    </w:p>
    <w:p w14:paraId="0000009A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Также активно развивалась текстильная промышленность. Были созданы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Хамовный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(полотняный), Литейный, Канатный, Суконный, Шляпный и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Портупейный дворы. Это позволило удовлетворить потребности армии и флота в обмундировании и снаряжении.</w:t>
      </w:r>
    </w:p>
    <w:p w14:paraId="0000009B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Налоговая реформа</w:t>
      </w:r>
    </w:p>
    <w:p w14:paraId="0000009C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Для обеспечения финансирования реформ Пётр I ввёл новые налоги и сборы. Это позволило государству получать дополнительные средства для развития промышленности и торговли.</w:t>
      </w:r>
    </w:p>
    <w:p w14:paraId="0000009D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Развитие торговли</w:t>
      </w:r>
    </w:p>
    <w:p w14:paraId="0000009E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Император также уделял большое внимание развитию торговли. Он стремился расширить торговые связи России с другими странами, особенно с европейскими державами. Для этого были проведены реформы таможенной системы и введены новые тарифы на импорт и экспорт товаров.</w:t>
      </w:r>
    </w:p>
    <w:p w14:paraId="0000009F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Экспорт промышленных товаров</w:t>
      </w:r>
    </w:p>
    <w:p w14:paraId="000000A0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Благодаря развитию промышленности и торговли, Россия стала экспортировать значительное количество промышленных товаров. К концу правления Петра I экспорт России на 52% состоял из промышленных товаров.</w:t>
      </w:r>
      <w:r>
        <w:br w:type="page"/>
      </w:r>
    </w:p>
    <w:p w14:paraId="000000A1" w14:textId="77777777" w:rsidR="00753C83" w:rsidRPr="009F5C33" w:rsidRDefault="0086195D" w:rsidP="00D84F4B">
      <w:pPr>
        <w:pStyle w:val="1"/>
        <w:spacing w:before="0" w:after="0"/>
        <w:rPr>
          <w:rFonts w:ascii="Times New Roman" w:hAnsi="Times New Roman" w:cs="Times New Roman"/>
          <w:b/>
          <w:sz w:val="28"/>
          <w:szCs w:val="28"/>
        </w:rPr>
      </w:pPr>
      <w:bookmarkStart w:id="7" w:name="_Toc177941557"/>
      <w:r w:rsidRPr="009F5C33">
        <w:rPr>
          <w:rFonts w:ascii="Times New Roman" w:hAnsi="Times New Roman" w:cs="Times New Roman"/>
          <w:b/>
          <w:sz w:val="28"/>
          <w:szCs w:val="28"/>
        </w:rPr>
        <w:lastRenderedPageBreak/>
        <w:t>2. Отрицательные аспекты правления Петра I</w:t>
      </w:r>
      <w:bookmarkEnd w:id="7"/>
    </w:p>
    <w:p w14:paraId="000000A2" w14:textId="77777777" w:rsidR="00753C83" w:rsidRDefault="00753C83" w:rsidP="004F34D1">
      <w:pPr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A3" w14:textId="77777777" w:rsidR="00753C83" w:rsidRPr="009F5C33" w:rsidRDefault="0086195D" w:rsidP="00D84F4B">
      <w:pPr>
        <w:pStyle w:val="2"/>
        <w:spacing w:before="0" w:after="0"/>
        <w:rPr>
          <w:rFonts w:ascii="Times New Roman" w:hAnsi="Times New Roman" w:cs="Times New Roman"/>
          <w:b/>
          <w:sz w:val="28"/>
          <w:szCs w:val="28"/>
        </w:rPr>
      </w:pPr>
      <w:bookmarkStart w:id="8" w:name="_Toc177941558"/>
      <w:r w:rsidRPr="009F5C33">
        <w:rPr>
          <w:rFonts w:ascii="Times New Roman" w:hAnsi="Times New Roman" w:cs="Times New Roman"/>
          <w:b/>
          <w:sz w:val="28"/>
          <w:szCs w:val="28"/>
        </w:rPr>
        <w:t>2.1. Авторитарный стиль правления Петра I: особенности и последствия</w:t>
      </w:r>
      <w:bookmarkEnd w:id="8"/>
    </w:p>
    <w:p w14:paraId="000000A4" w14:textId="77777777" w:rsidR="00753C83" w:rsidRDefault="00753C83" w:rsidP="004F34D1">
      <w:pPr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A5" w14:textId="7BBDE429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Правление Петра Первого</w:t>
      </w:r>
      <w:r w:rsidR="0031611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(известного как Пётр Великий), продолжавшееся более четверти века, характеризуется рядом радикальных реформ, направленных на модернизацию страны и укрепление её позиции на международной арене. Однако многие историки считают, что Пётр I также использовал авторитарный подход к управлению, что вызывало определённые проблемы и противоречия.</w:t>
      </w:r>
    </w:p>
    <w:p w14:paraId="000000A6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Основные черты авторитарного стиля правления Петра I включают:</w:t>
      </w:r>
    </w:p>
    <w:p w14:paraId="000000A7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* централизация власти: Пётр стремился сосредоточить всю власть в своих руках, что приводило к ограничению роли других органов управления и усилению контроля над обществом;</w:t>
      </w:r>
    </w:p>
    <w:p w14:paraId="000000A8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 использование насилия и принуждения: для проведения реформ и подавления оппозиции Пётр использовал различные методы, такие как казни, пытки и репрессии, что вызывало недовольство населения;</w:t>
      </w:r>
    </w:p>
    <w:p w14:paraId="000000A9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 игнорирование мнения народа: многие реформы были введены без учёта мнения населения, что вызывало сопротивление и протесты;</w:t>
      </w:r>
    </w:p>
    <w:p w14:paraId="000000AA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3) ограничение свободы слова и вероисповедания: Пётр вводил ограничения на свободу слова, вероисповедания и передвижения, что вызывало критику и насмешки со стороны населения.</w:t>
      </w:r>
    </w:p>
    <w:p w14:paraId="000000AB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результате такого подхода к управлению возникли определённые проблемы и противоречия. С одной стороны, авторитарный стиль правления позволил Петру I провести ряд успешных реформ, которые способствовали модернизации страны и укреплению её позиций на международной арене. С другой стороны, использование насилия и принуждения вызвало недовольство населения, что привело к росту социальной напряжённости и протестам.</w:t>
      </w:r>
    </w:p>
    <w:p w14:paraId="000000AC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Одним из наиболее ярких примеров авторитарного стиля правления Петра I является его указ о бритье бород. Этот указ был введён в 1698 году и вызвал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сильное недовольство среди населения, особенно среди представителей духовенства и крестьянства. Указ был отменён только в 1722 году, что свидетельствует о том, насколько жёстко Пётр I проводил свою политику.</w:t>
      </w:r>
    </w:p>
    <w:p w14:paraId="000000AD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Ещё одним примером авторитарного стиля правления Петра I является его отношение к церкви. В 1721 году он упразднил патриаршество и заменил его синодом, что означало усиление контроля государства над церковью. Это вызвало недовольство среди духовенства и привело к ряду протестов.</w:t>
      </w:r>
    </w:p>
    <w:p w14:paraId="000000AE" w14:textId="614F7CF1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Однако несмотря на все проблемы и противоречия, связанные с авторитарным стилем правления Петра I, его реформы имели долгосрочное положительное влияние на развитие России. Модернизация страны, создание новой столицы, основание Санкт-Петербурга, развитие образования и культуры — всё это способствовало укреплению государства и повышению его международного статуса.</w:t>
      </w:r>
    </w:p>
    <w:p w14:paraId="417914D9" w14:textId="77777777" w:rsidR="00316117" w:rsidRDefault="00316117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000000AF" w14:textId="77777777" w:rsidR="00753C83" w:rsidRPr="009F5C33" w:rsidRDefault="0086195D" w:rsidP="00D84F4B">
      <w:pPr>
        <w:pStyle w:val="2"/>
        <w:spacing w:before="0" w:after="0"/>
        <w:rPr>
          <w:rFonts w:ascii="Times New Roman" w:hAnsi="Times New Roman" w:cs="Times New Roman"/>
          <w:b/>
          <w:sz w:val="28"/>
          <w:szCs w:val="28"/>
        </w:rPr>
      </w:pPr>
      <w:bookmarkStart w:id="9" w:name="_Toc177941559"/>
      <w:r w:rsidRPr="009F5C33">
        <w:rPr>
          <w:rFonts w:ascii="Times New Roman" w:hAnsi="Times New Roman" w:cs="Times New Roman"/>
          <w:b/>
          <w:sz w:val="28"/>
          <w:szCs w:val="28"/>
        </w:rPr>
        <w:t>2.2. Военные реформы и воины Петра I</w:t>
      </w:r>
      <w:bookmarkEnd w:id="9"/>
    </w:p>
    <w:p w14:paraId="000000B0" w14:textId="77777777" w:rsidR="00753C83" w:rsidRDefault="00753C83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000000B1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Военные реформы Петра I, проведённые в период с 1698 по 1725 год, являются одним из ключевых аспектов его правления. Они включали в себя масштабные преобразования в армии, флоте и системе управления, направленные на усиление государства и повышение его обороноспособности. Однако, несмотря на положительные результаты этих реформ, они также имели ряд негативных последствий.</w:t>
      </w:r>
    </w:p>
    <w:p w14:paraId="000000B2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Одним из основных недостатков военных реформ Петра I является их чрезмерная милитаризация. Стремление царя к созданию мощной армии и флота привело к значительному увеличению расходов на военные нужды, что негативно сказалось на экономике страны. Это вызвало рост налогового бремени на население, что, в свою очередь, привело к недовольству и протестам среди широких слоёв населения.</w:t>
      </w:r>
    </w:p>
    <w:p w14:paraId="000000B3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Кроме того, военные реформы Петра I сопровождались усилением эксплуатации и жестоким обращением с солдатами. Низкий уровень жизни,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плохое питание и тяжёлые условия службы вызывали массовые заболевания и смертность среди военнослужащих. Это, в свою очередь, снижало боеспособность армии и флота.</w:t>
      </w:r>
    </w:p>
    <w:p w14:paraId="000000B4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Ещё одним негативным аспектом военных реформ Петра I является их влияние на традиционную культуру и обычаи русского народа. Царь стремился к полной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вестернизации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армии и флота, что привело к отказу от многих национальных традиций и обычаев. Это вызвало недовольство и сопротивление со стороны населения, особенно среди крестьянства и казачества.</w:t>
      </w:r>
    </w:p>
    <w:p w14:paraId="000000B5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Наконец, военные реформы Петра I оказали негативное влияние на социальную структуру общества. Создание регулярной армии и флота привело к массовому призыву крестьян на военную службу, что нарушало традиционный уклад жизни и вызывало недовольство среди населения. Это, в свою очередь, способствовало росту социальной напряжённости и протестных настроений в обществе.</w:t>
      </w:r>
    </w:p>
    <w:p w14:paraId="000000B6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Военные реформы Петра I, несмотря на их положительные результаты, имели ряд негативных последствий. Они привели к чрезмерной милитаризации экономики, ухудшению условий жизни солдат, потере традиционных ценностей и нарушению социального баланса в обществе.</w:t>
      </w:r>
    </w:p>
    <w:p w14:paraId="000000B7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Северная война - война, длившаяся с 1700 по 1721 год между Шведским королевством и коалицией государств Северной Европы.</w:t>
      </w:r>
    </w:p>
    <w:p w14:paraId="000000B8" w14:textId="26F34B4D" w:rsidR="00753C83" w:rsidRDefault="00316117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Цель —</w:t>
      </w:r>
      <w:r w:rsidR="0086195D">
        <w:rPr>
          <w:rFonts w:ascii="Times New Roman" w:eastAsia="Times New Roman" w:hAnsi="Times New Roman" w:cs="Times New Roman"/>
          <w:sz w:val="28"/>
          <w:szCs w:val="28"/>
        </w:rPr>
        <w:t xml:space="preserve"> обладание прибалтийскими землями и господство на Балтийском море и его побережье.</w:t>
      </w:r>
    </w:p>
    <w:p w14:paraId="000000B9" w14:textId="672F7764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Главный </w:t>
      </w:r>
      <w:r w:rsidR="00316117">
        <w:rPr>
          <w:rFonts w:ascii="Times New Roman" w:eastAsia="Times New Roman" w:hAnsi="Times New Roman" w:cs="Times New Roman"/>
          <w:sz w:val="28"/>
          <w:szCs w:val="28"/>
        </w:rPr>
        <w:t>итог —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поражение Швеции, которая навсегда утратила статус великой державы.</w:t>
      </w:r>
    </w:p>
    <w:p w14:paraId="000000BA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Но тем не менее было и негативное влияние войны на Русь, которое заключалось в следующем:</w:t>
      </w:r>
    </w:p>
    <w:p w14:paraId="000000BB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 Финансовые потери: Россия была разорена в финансовом плане из-за огромных затрат на войну и содержание армии.</w:t>
      </w:r>
    </w:p>
    <w:p w14:paraId="000000BC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 Демографический кризис: большое число людей погибло на войне, что привело к сокращению населения и нехватке рабочих рук.</w:t>
      </w:r>
    </w:p>
    <w:p w14:paraId="000000BD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3) Ухудшение отношений с соседними государствами: Северная война привела к конфликтам с другими странами, что негативно сказалось на международных отношениях.</w:t>
      </w:r>
    </w:p>
    <w:p w14:paraId="000000BE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4) Влияние на культуру и образование: война требовала значительных ресурсов, что привело к сокращению финансирования образования и культуры.</w:t>
      </w:r>
    </w:p>
    <w:p w14:paraId="000000BF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5) Изменение структуры армии: Пётр I провёл реформу армии, основанную на европейских образцах, что потребовало времени и усилий.</w:t>
      </w:r>
    </w:p>
    <w:p w14:paraId="000000C0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6) Влияние на экономику: война привела к изменению торговых путей и снижению экономической активности в некоторых регионах.</w:t>
      </w:r>
    </w:p>
    <w:p w14:paraId="000000C1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целом, Северная война повлияла на Россию положительно, так как решила ключевую задачу царствования Петра I — обеспечение выхода к морю и налаживание морской торговли с Европой.</w:t>
      </w:r>
    </w:p>
    <w:p w14:paraId="000000C2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Другие итоги войны:</w:t>
      </w:r>
    </w:p>
    <w:p w14:paraId="000000C3" w14:textId="77777777" w:rsidR="00753C83" w:rsidRDefault="0086195D" w:rsidP="004F34D1">
      <w:pPr>
        <w:numPr>
          <w:ilvl w:val="0"/>
          <w:numId w:val="2"/>
        </w:num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Присоединение новых земель. В состав России вошли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Ингрия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Карелия,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Эстляндия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Лифляндия (Ливония) и южная часть Финляндии (до Выборга). Российское влияние прочно утвердилось и в Курляндии.</w:t>
      </w:r>
    </w:p>
    <w:p w14:paraId="000000C4" w14:textId="77777777" w:rsidR="00753C83" w:rsidRDefault="0086195D" w:rsidP="004F34D1">
      <w:pPr>
        <w:numPr>
          <w:ilvl w:val="0"/>
          <w:numId w:val="2"/>
        </w:num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Появление современной армии и флота. К концу войны Россия обладала первоклассной армией и мощным флотом на Балтике.</w:t>
      </w:r>
    </w:p>
    <w:p w14:paraId="000000C5" w14:textId="77777777" w:rsidR="00753C83" w:rsidRDefault="0086195D" w:rsidP="004F34D1">
      <w:pPr>
        <w:numPr>
          <w:ilvl w:val="0"/>
          <w:numId w:val="2"/>
        </w:num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Провозглашение России империей. Страна стала великой державой и начала играть заметную роль в европейских делах.</w:t>
      </w:r>
    </w:p>
    <w:p w14:paraId="000000C6" w14:textId="65BC1A04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Однако ход войны был не однозначным, стране пришлось нелегко. Например, неудачная осада Нарвы завершилась разгромом войска Петра I. Это объяснялось отсутствием у русской армии опыта боев с таким противником, как шведы, технической и организационной отсталостью. финансовые потери, демографические кризисы и ухудшение международных отношений. В дальнейшем война привела к финансовые потери и демографические кризисам.</w:t>
      </w:r>
    </w:p>
    <w:p w14:paraId="7C3EF459" w14:textId="0043ED3C" w:rsidR="00316117" w:rsidRDefault="00316117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48F0D5F6" w14:textId="30F16B41" w:rsidR="00316117" w:rsidRDefault="00316117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38AC59FB" w14:textId="77777777" w:rsidR="00316117" w:rsidRDefault="00316117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000000C7" w14:textId="77777777" w:rsidR="00753C83" w:rsidRPr="00033688" w:rsidRDefault="0086195D" w:rsidP="00D84F4B">
      <w:pPr>
        <w:pStyle w:val="2"/>
        <w:spacing w:before="0" w:after="0"/>
        <w:rPr>
          <w:rFonts w:ascii="Times New Roman" w:hAnsi="Times New Roman" w:cs="Times New Roman"/>
          <w:b/>
          <w:sz w:val="28"/>
          <w:szCs w:val="28"/>
        </w:rPr>
      </w:pPr>
      <w:bookmarkStart w:id="10" w:name="_Toc177941560"/>
      <w:r w:rsidRPr="00033688">
        <w:rPr>
          <w:rFonts w:ascii="Times New Roman" w:hAnsi="Times New Roman" w:cs="Times New Roman"/>
          <w:b/>
          <w:sz w:val="28"/>
          <w:szCs w:val="28"/>
        </w:rPr>
        <w:lastRenderedPageBreak/>
        <w:t>2.3. Рушение традиционной культуры</w:t>
      </w:r>
      <w:bookmarkEnd w:id="10"/>
    </w:p>
    <w:p w14:paraId="000000C8" w14:textId="77777777" w:rsidR="00753C83" w:rsidRDefault="00753C83" w:rsidP="004F34D1">
      <w:pPr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C9" w14:textId="73019DA3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Западные реформы часто вызывали недовольство народа. Принуждение к принятию новой культуры воспринималось как угроза русским традициям и вере, что приводило к конфликтам.</w:t>
      </w:r>
    </w:p>
    <w:p w14:paraId="20097BAA" w14:textId="77777777" w:rsidR="00316117" w:rsidRDefault="00316117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000000CA" w14:textId="77777777" w:rsidR="00753C83" w:rsidRPr="00033688" w:rsidRDefault="0086195D" w:rsidP="00D84F4B">
      <w:pPr>
        <w:pStyle w:val="2"/>
        <w:spacing w:before="0" w:after="0"/>
        <w:rPr>
          <w:rFonts w:ascii="Times New Roman" w:hAnsi="Times New Roman" w:cs="Times New Roman"/>
          <w:b/>
          <w:sz w:val="28"/>
          <w:szCs w:val="28"/>
        </w:rPr>
      </w:pPr>
      <w:bookmarkStart w:id="11" w:name="_Toc177941561"/>
      <w:r w:rsidRPr="00033688">
        <w:rPr>
          <w:rFonts w:ascii="Times New Roman" w:hAnsi="Times New Roman" w:cs="Times New Roman"/>
          <w:b/>
          <w:sz w:val="28"/>
          <w:szCs w:val="28"/>
        </w:rPr>
        <w:t>2.4. Социальные страты</w:t>
      </w:r>
      <w:bookmarkEnd w:id="11"/>
    </w:p>
    <w:p w14:paraId="000000CB" w14:textId="77777777" w:rsidR="00753C83" w:rsidRDefault="00753C83" w:rsidP="004F34D1">
      <w:pPr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CC" w14:textId="3B4016FB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Реформа правления привела к усилению сословного неравенства. Растущее число бюрократов, служивших в новых учреждениях, увеличивало разрыв между ними и обычным народом.</w:t>
      </w:r>
    </w:p>
    <w:p w14:paraId="24BE7B2B" w14:textId="77777777" w:rsidR="00316117" w:rsidRDefault="00316117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000000CD" w14:textId="77777777" w:rsidR="00753C83" w:rsidRPr="00033688" w:rsidRDefault="0086195D" w:rsidP="00D84F4B">
      <w:pPr>
        <w:pStyle w:val="2"/>
        <w:spacing w:before="0" w:after="0"/>
        <w:rPr>
          <w:rFonts w:ascii="Times New Roman" w:hAnsi="Times New Roman" w:cs="Times New Roman"/>
          <w:b/>
          <w:sz w:val="28"/>
          <w:szCs w:val="28"/>
        </w:rPr>
      </w:pPr>
      <w:bookmarkStart w:id="12" w:name="_Toc177941562"/>
      <w:r w:rsidRPr="00033688">
        <w:rPr>
          <w:rFonts w:ascii="Times New Roman" w:hAnsi="Times New Roman" w:cs="Times New Roman"/>
          <w:b/>
          <w:sz w:val="28"/>
          <w:szCs w:val="28"/>
        </w:rPr>
        <w:t>2.5. Строительство Петербурга</w:t>
      </w:r>
      <w:bookmarkEnd w:id="12"/>
    </w:p>
    <w:p w14:paraId="000000CE" w14:textId="77777777" w:rsidR="00753C83" w:rsidRDefault="00753C83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000000CF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Строительство новой столицы потребовало огромных ресурсов и труда. Тысячи людей работали на стройке, многие погибли в условиях жестокой эксплуатации. Петербург изначально воспринимался как «город на костях».</w:t>
      </w:r>
    </w:p>
    <w:p w14:paraId="000000D0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</w:p>
    <w:p w14:paraId="000000D1" w14:textId="77777777" w:rsidR="00753C83" w:rsidRPr="00033688" w:rsidRDefault="0086195D" w:rsidP="00D84F4B">
      <w:pPr>
        <w:pStyle w:val="1"/>
        <w:spacing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3" w:name="_Toc177941563"/>
      <w:r w:rsidRPr="00033688">
        <w:rPr>
          <w:rFonts w:ascii="Times New Roman" w:hAnsi="Times New Roman" w:cs="Times New Roman"/>
          <w:b/>
          <w:sz w:val="28"/>
          <w:szCs w:val="28"/>
        </w:rPr>
        <w:lastRenderedPageBreak/>
        <w:t>ЗАКЛЮЧЕНИЕ</w:t>
      </w:r>
      <w:bookmarkEnd w:id="13"/>
    </w:p>
    <w:p w14:paraId="000000D2" w14:textId="77777777" w:rsidR="00753C83" w:rsidRDefault="00753C83" w:rsidP="00316117">
      <w:pPr>
        <w:spacing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D3" w14:textId="77777777" w:rsidR="00753C83" w:rsidRDefault="0086195D" w:rsidP="004F34D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Правление Петра I стало переломным моментом в истории России. Его реформы принесли как значительные достижения, так и невыносимые трудности для народа. Положительные аспекты, такие как модернизация армии и флота, реформы в образовании, а также правильно организованное государственное управление, помогли России стать более мощным и современным государством. Однако авторитарный стиль правления, разрушение традиционной культуры и социальное неравенство оставили глубокие раны, которые ощущались ещё долгое время. Таким образом, влияние Петра I на Русь остается противоречивым, и его наследие продолжает вызывать дебаты среди историков и общества.</w:t>
      </w:r>
      <w:r>
        <w:br w:type="page"/>
      </w:r>
    </w:p>
    <w:p w14:paraId="000000D5" w14:textId="238A4C60" w:rsidR="00753C83" w:rsidRPr="00F23400" w:rsidRDefault="0086195D" w:rsidP="00F23400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4" w:name="_Toc177941564"/>
      <w:r w:rsidRPr="00033688">
        <w:rPr>
          <w:rFonts w:ascii="Times New Roman" w:hAnsi="Times New Roman" w:cs="Times New Roman"/>
          <w:b/>
          <w:sz w:val="28"/>
          <w:szCs w:val="28"/>
        </w:rPr>
        <w:lastRenderedPageBreak/>
        <w:t>СПИСОК ЛИТЕРАТУРЫ</w:t>
      </w:r>
      <w:bookmarkEnd w:id="14"/>
    </w:p>
    <w:p w14:paraId="000000D6" w14:textId="3930523E" w:rsidR="00753C83" w:rsidRDefault="00033688" w:rsidP="00F23400">
      <w:pPr>
        <w:pStyle w:val="a5"/>
        <w:numPr>
          <w:ilvl w:val="0"/>
          <w:numId w:val="8"/>
        </w:numPr>
        <w:ind w:left="0"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33688">
        <w:rPr>
          <w:rFonts w:ascii="Times New Roman" w:eastAsia="Times New Roman" w:hAnsi="Times New Roman" w:cs="Times New Roman"/>
          <w:b/>
          <w:sz w:val="28"/>
          <w:szCs w:val="28"/>
        </w:rPr>
        <w:t>Научная</w:t>
      </w:r>
      <w:r w:rsidR="0086195D" w:rsidRPr="00033688">
        <w:rPr>
          <w:rFonts w:ascii="Times New Roman" w:eastAsia="Times New Roman" w:hAnsi="Times New Roman" w:cs="Times New Roman"/>
          <w:b/>
          <w:sz w:val="28"/>
          <w:szCs w:val="28"/>
        </w:rPr>
        <w:t xml:space="preserve"> и учебная литература</w:t>
      </w:r>
    </w:p>
    <w:p w14:paraId="0DCFF077" w14:textId="77777777" w:rsidR="009F67BC" w:rsidRPr="00033688" w:rsidRDefault="009F67BC" w:rsidP="00F23400">
      <w:pPr>
        <w:pStyle w:val="a5"/>
        <w:spacing w:line="240" w:lineRule="auto"/>
        <w:ind w:left="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D7" w14:textId="5AA7401B" w:rsidR="00753C83" w:rsidRPr="00D420F3" w:rsidRDefault="00D420F3" w:rsidP="00D420F3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1. </w:t>
      </w:r>
      <w:r w:rsidR="0086195D" w:rsidRPr="00D420F3">
        <w:rPr>
          <w:rFonts w:ascii="Times New Roman" w:eastAsia="Times New Roman" w:hAnsi="Times New Roman" w:cs="Times New Roman"/>
          <w:sz w:val="28"/>
          <w:szCs w:val="28"/>
        </w:rPr>
        <w:t>Петр Первый и его время: Учебное пособие. — Калининград: Изд-во РГУ им. И. Канта, 2008. — 173 с.</w:t>
      </w:r>
    </w:p>
    <w:p w14:paraId="000000D8" w14:textId="00A4FFE9" w:rsidR="00753C83" w:rsidRPr="00033688" w:rsidRDefault="00D420F3" w:rsidP="00D420F3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2. </w:t>
      </w:r>
      <w:r w:rsidR="0086195D">
        <w:rPr>
          <w:rFonts w:ascii="Times New Roman" w:eastAsia="Times New Roman" w:hAnsi="Times New Roman" w:cs="Times New Roman"/>
          <w:sz w:val="28"/>
          <w:szCs w:val="28"/>
        </w:rPr>
        <w:t>Династия Романовых: 400 лет в Истории России: материалы международной практической конференции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86195D"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86195D">
        <w:rPr>
          <w:rFonts w:ascii="Times New Roman" w:eastAsia="Times New Roman" w:hAnsi="Times New Roman" w:cs="Times New Roman"/>
          <w:sz w:val="28"/>
          <w:szCs w:val="28"/>
        </w:rPr>
        <w:t>под ред. В.М. Доброштана, С.И. Бугашева, А</w:t>
      </w:r>
      <w:r w:rsidR="00033688">
        <w:rPr>
          <w:rFonts w:ascii="Times New Roman" w:eastAsia="Times New Roman" w:hAnsi="Times New Roman" w:cs="Times New Roman"/>
          <w:sz w:val="28"/>
          <w:szCs w:val="28"/>
        </w:rPr>
        <w:t>.С. Минина. — СПб.: ФГБОУВПО «С</w:t>
      </w:r>
      <w:r w:rsidR="0003368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ПГУТД», 2013. </w:t>
      </w:r>
      <w:r w:rsidR="00033688">
        <w:rPr>
          <w:rFonts w:ascii="Times New Roman" w:eastAsia="Times New Roman" w:hAnsi="Times New Roman" w:cs="Times New Roman"/>
          <w:sz w:val="28"/>
          <w:szCs w:val="28"/>
        </w:rPr>
        <w:t>—</w:t>
      </w:r>
      <w:r w:rsidR="0003368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562 с.</w:t>
      </w:r>
    </w:p>
    <w:p w14:paraId="709E5DBE" w14:textId="49FD56EC" w:rsidR="00033688" w:rsidRPr="009F67BC" w:rsidRDefault="00D420F3" w:rsidP="00D420F3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3. </w:t>
      </w:r>
      <w:r w:rsidR="009F67B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Ден Д. История Российского флота в царствование Петра Великого / Пер. с англ. Е.Е. Путятина </w:t>
      </w:r>
      <w:r w:rsidR="009F67BC" w:rsidRPr="009F67BC">
        <w:rPr>
          <w:rFonts w:ascii="Times New Roman" w:eastAsia="Times New Roman" w:hAnsi="Times New Roman" w:cs="Times New Roman"/>
          <w:sz w:val="28"/>
          <w:szCs w:val="28"/>
          <w:lang w:val="ru-RU"/>
        </w:rPr>
        <w:t>/</w:t>
      </w:r>
      <w:r w:rsidR="009F67B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Вст. ст., науч. редакция и уточнение перевода, примеч. П.А. Кротова. СПб.</w:t>
      </w:r>
      <w:r w:rsidR="009F67BC" w:rsidRPr="00D84F4B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  <w:r w:rsidR="009F67B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Историческая иллюстрация, 1997. </w:t>
      </w:r>
      <w:r w:rsidR="009F67BC">
        <w:rPr>
          <w:rFonts w:ascii="Times New Roman" w:eastAsia="Times New Roman" w:hAnsi="Times New Roman" w:cs="Times New Roman"/>
          <w:sz w:val="28"/>
          <w:szCs w:val="28"/>
        </w:rPr>
        <w:t>—</w:t>
      </w:r>
      <w:r w:rsidR="009F67B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192 с.</w:t>
      </w:r>
    </w:p>
    <w:p w14:paraId="5952E243" w14:textId="4EF17A3F" w:rsidR="009F67BC" w:rsidRDefault="0021246F" w:rsidP="00D420F3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4. </w:t>
      </w:r>
      <w:r w:rsidR="009F67BC" w:rsidRPr="009F67BC">
        <w:rPr>
          <w:rFonts w:ascii="Times New Roman" w:eastAsia="Times New Roman" w:hAnsi="Times New Roman" w:cs="Times New Roman"/>
          <w:sz w:val="28"/>
          <w:szCs w:val="28"/>
        </w:rPr>
        <w:t>Реформы Петра I</w:t>
      </w:r>
      <w:r>
        <w:rPr>
          <w:rFonts w:ascii="Times New Roman" w:eastAsia="Times New Roman" w:hAnsi="Times New Roman" w:cs="Times New Roman"/>
          <w:sz w:val="28"/>
          <w:szCs w:val="28"/>
        </w:rPr>
        <w:t>: сборник документов / Сост. В.И.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9F67BC" w:rsidRPr="009F67BC">
        <w:rPr>
          <w:rFonts w:ascii="Times New Roman" w:eastAsia="Times New Roman" w:hAnsi="Times New Roman" w:cs="Times New Roman"/>
          <w:sz w:val="28"/>
          <w:szCs w:val="28"/>
        </w:rPr>
        <w:t>Лебедев.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9F67BC" w:rsidRPr="009F67BC">
        <w:rPr>
          <w:rFonts w:ascii="Times New Roman" w:eastAsia="Times New Roman" w:hAnsi="Times New Roman" w:cs="Times New Roman"/>
          <w:sz w:val="28"/>
          <w:szCs w:val="28"/>
        </w:rPr>
        <w:t>– М.: Государственное социально-экономическое издательство, 1937. – 379 с.</w:t>
      </w:r>
    </w:p>
    <w:p w14:paraId="4EE120D8" w14:textId="77777777" w:rsidR="00D420F3" w:rsidRDefault="00D420F3" w:rsidP="00F23400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4847710" w14:textId="012B65E8" w:rsidR="00D420F3" w:rsidRDefault="00783BA1" w:rsidP="00F23400">
      <w:pPr>
        <w:pStyle w:val="a5"/>
        <w:numPr>
          <w:ilvl w:val="0"/>
          <w:numId w:val="8"/>
        </w:numPr>
        <w:ind w:left="0" w:firstLine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Электронные ресурсы</w:t>
      </w:r>
    </w:p>
    <w:p w14:paraId="78F11E0A" w14:textId="77777777" w:rsidR="00316117" w:rsidRDefault="00316117" w:rsidP="00316117">
      <w:pPr>
        <w:pStyle w:val="a5"/>
        <w:ind w:left="0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02773C3A" w14:textId="01548A17" w:rsidR="00F23400" w:rsidRPr="00316117" w:rsidRDefault="00316117" w:rsidP="00316117">
      <w:pPr>
        <w:pStyle w:val="a5"/>
        <w:ind w:left="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1611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1. Портал </w:t>
      </w:r>
      <w:proofErr w:type="spellStart"/>
      <w:r w:rsidRPr="00316117">
        <w:rPr>
          <w:rFonts w:ascii="Times New Roman" w:eastAsia="Times New Roman" w:hAnsi="Times New Roman" w:cs="Times New Roman"/>
          <w:sz w:val="28"/>
          <w:szCs w:val="28"/>
          <w:lang w:val="ru-RU"/>
        </w:rPr>
        <w:t>Wikipedia</w:t>
      </w:r>
      <w:proofErr w:type="spellEnd"/>
      <w:r w:rsidRPr="0031611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hyperlink r:id="rId8" w:history="1">
        <w:r w:rsidR="0074552C" w:rsidRPr="00BB46AF">
          <w:rPr>
            <w:rStyle w:val="ab"/>
            <w:rFonts w:ascii="Times New Roman" w:eastAsia="Times New Roman" w:hAnsi="Times New Roman" w:cs="Times New Roman"/>
            <w:sz w:val="28"/>
            <w:szCs w:val="28"/>
            <w:lang w:val="ru-RU"/>
          </w:rPr>
          <w:t>URL:https://ru.m.wikipedia.org /</w:t>
        </w:r>
      </w:hyperlink>
      <w:r w:rsidRPr="0031611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(дата обращения 22.09.2024)</w:t>
      </w:r>
    </w:p>
    <w:p w14:paraId="710D7DA9" w14:textId="73D8F7C2" w:rsidR="0015682A" w:rsidRDefault="00D87C2E" w:rsidP="00316117">
      <w:pP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2.</w:t>
      </w:r>
      <w:r w:rsidR="0021246F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 Портал Образовака / Реформы местного </w:t>
      </w:r>
      <w:r w:rsidR="00F2340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управления Петра </w:t>
      </w:r>
      <w:r w:rsidR="0021246F" w:rsidRPr="00D420F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I.</w:t>
      </w:r>
      <w:r w:rsidR="00F2340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 </w:t>
      </w:r>
      <w:r w:rsidR="0015682A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URL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:</w:t>
      </w:r>
      <w:hyperlink r:id="rId9" w:tgtFrame="_blank" w:history="1">
        <w:r w:rsidR="0015682A" w:rsidRPr="0015682A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https</w:t>
        </w:r>
        <w:r w:rsidR="0015682A" w:rsidRPr="0086195D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ru-RU"/>
          </w:rPr>
          <w:t>://</w:t>
        </w:r>
        <w:proofErr w:type="spellStart"/>
        <w:r w:rsidR="0015682A" w:rsidRPr="0015682A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obrazovaka</w:t>
        </w:r>
        <w:proofErr w:type="spellEnd"/>
        <w:r w:rsidR="0015682A" w:rsidRPr="0086195D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ru-RU"/>
          </w:rPr>
          <w:t>.</w:t>
        </w:r>
        <w:proofErr w:type="spellStart"/>
        <w:r w:rsidR="0015682A" w:rsidRPr="0015682A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ru</w:t>
        </w:r>
        <w:proofErr w:type="spellEnd"/>
        <w:r w:rsidR="0015682A" w:rsidRPr="0086195D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ru-RU"/>
          </w:rPr>
          <w:t>/</w:t>
        </w:r>
        <w:proofErr w:type="spellStart"/>
        <w:r w:rsidR="0015682A" w:rsidRPr="0015682A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istoriya</w:t>
        </w:r>
        <w:proofErr w:type="spellEnd"/>
        <w:r w:rsidR="0015682A" w:rsidRPr="0086195D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ru-RU"/>
          </w:rPr>
          <w:t>/</w:t>
        </w:r>
        <w:proofErr w:type="spellStart"/>
        <w:r w:rsidR="0015682A" w:rsidRPr="0015682A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reforma</w:t>
        </w:r>
        <w:proofErr w:type="spellEnd"/>
        <w:r w:rsidR="0015682A" w:rsidRPr="0086195D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ru-RU"/>
          </w:rPr>
          <w:t>-</w:t>
        </w:r>
        <w:proofErr w:type="spellStart"/>
        <w:r w:rsidR="0015682A" w:rsidRPr="0015682A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mestnogo</w:t>
        </w:r>
        <w:proofErr w:type="spellEnd"/>
        <w:r w:rsidR="0015682A" w:rsidRPr="0086195D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ru-RU"/>
          </w:rPr>
          <w:t>-</w:t>
        </w:r>
        <w:proofErr w:type="spellStart"/>
        <w:r w:rsidR="0015682A" w:rsidRPr="0015682A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upravleniya</w:t>
        </w:r>
        <w:proofErr w:type="spellEnd"/>
        <w:r w:rsidR="0015682A" w:rsidRPr="0086195D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ru-RU"/>
          </w:rPr>
          <w:t>-</w:t>
        </w:r>
        <w:proofErr w:type="spellStart"/>
        <w:r w:rsidR="0015682A" w:rsidRPr="0015682A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petra</w:t>
        </w:r>
        <w:proofErr w:type="spellEnd"/>
        <w:r w:rsidR="0015682A" w:rsidRPr="0086195D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ru-RU"/>
          </w:rPr>
          <w:t>-1.</w:t>
        </w:r>
        <w:r w:rsidR="0015682A" w:rsidRPr="0015682A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html</w:t>
        </w:r>
      </w:hyperlink>
      <w:r w:rsidR="00F2340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 </w:t>
      </w:r>
      <w:r w:rsidR="0086195D" w:rsidRPr="0086195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(</w:t>
      </w:r>
      <w:r w:rsidR="00F2340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дата </w:t>
      </w:r>
      <w:r w:rsidR="0086195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обращения</w:t>
      </w:r>
      <w:r w:rsidR="0086195D" w:rsidRPr="0086195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:</w:t>
      </w:r>
      <w:r w:rsidR="0086195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21.09.2024)</w:t>
      </w:r>
    </w:p>
    <w:p w14:paraId="5A33C3A7" w14:textId="01C34C77" w:rsidR="0086195D" w:rsidRPr="0021246F" w:rsidRDefault="0021246F" w:rsidP="0021246F">
      <w:pP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3.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 </w:t>
      </w:r>
      <w:hyperlink r:id="rId10" w:history="1">
        <w:r w:rsidR="00F23400">
          <w:rPr>
            <w:rStyle w:val="ab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</w:rPr>
          <w:t>Справочник</w:t>
        </w:r>
        <w:r w:rsidR="00F23400">
          <w:rPr>
            <w:rStyle w:val="ab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  <w:lang w:val="ru-RU"/>
          </w:rPr>
          <w:t> </w:t>
        </w:r>
        <w:r w:rsidR="0086195D" w:rsidRPr="00D87C2E">
          <w:rPr>
            <w:rStyle w:val="ab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</w:rPr>
          <w:t>Автор24</w:t>
        </w:r>
      </w:hyperlink>
      <w:r w:rsidR="0074552C">
        <w:rPr>
          <w:rStyle w:val="ab"/>
          <w:rFonts w:ascii="Times New Roman" w:eastAsia="Times New Roman" w:hAnsi="Times New Roman" w:cs="Times New Roman"/>
          <w:bCs/>
          <w:color w:val="auto"/>
          <w:sz w:val="28"/>
          <w:szCs w:val="28"/>
          <w:u w:val="none"/>
          <w:lang w:val="ru-RU"/>
        </w:rPr>
        <w:t> </w:t>
      </w:r>
      <w:r w:rsidR="0086195D" w:rsidRPr="00D87C2E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/</w:t>
      </w:r>
      <w:r w:rsidR="0074552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 </w:t>
      </w:r>
      <w:r w:rsidR="00F23400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Судебная реформа </w:t>
      </w:r>
      <w:r w:rsidR="00D87C2E" w:rsidRPr="00D87C2E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Петра</w:t>
      </w:r>
      <w:r w:rsidR="00F23400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 </w:t>
      </w:r>
      <w:r w:rsidR="0086195D" w:rsidRPr="00D87C2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I</w:t>
      </w:r>
      <w:r w:rsidR="00D87C2E" w:rsidRPr="00D87C2E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.</w:t>
      </w:r>
      <w:r w:rsidR="00F23400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 </w:t>
      </w:r>
      <w:r w:rsidR="0086195D" w:rsidRPr="00D87C2E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="0086195D" w:rsidRPr="00D87C2E">
        <w:rPr>
          <w:rFonts w:ascii="Times New Roman" w:hAnsi="Times New Roman" w:cs="Times New Roman"/>
          <w:sz w:val="28"/>
          <w:szCs w:val="28"/>
          <w:lang w:val="ru-RU"/>
        </w:rPr>
        <w:t>:</w:t>
      </w:r>
      <w:hyperlink r:id="rId11" w:tgtFrame="_blank" w:history="1">
        <w:r w:rsidR="0086195D" w:rsidRPr="00D87C2E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https</w:t>
        </w:r>
        <w:r w:rsidR="0086195D" w:rsidRPr="00D87C2E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ru-RU"/>
          </w:rPr>
          <w:t>://</w:t>
        </w:r>
        <w:proofErr w:type="spellStart"/>
        <w:r w:rsidR="0086195D" w:rsidRPr="00D87C2E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spravochnick</w:t>
        </w:r>
        <w:proofErr w:type="spellEnd"/>
        <w:r w:rsidR="0086195D" w:rsidRPr="00D87C2E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ru-RU"/>
          </w:rPr>
          <w:t>.</w:t>
        </w:r>
        <w:proofErr w:type="spellStart"/>
        <w:r w:rsidR="0086195D" w:rsidRPr="00D87C2E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ru</w:t>
        </w:r>
        <w:proofErr w:type="spellEnd"/>
        <w:r w:rsidR="0086195D" w:rsidRPr="00D87C2E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ru-RU"/>
          </w:rPr>
          <w:t>/</w:t>
        </w:r>
        <w:proofErr w:type="spellStart"/>
        <w:r w:rsidR="0086195D" w:rsidRPr="00D87C2E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istoriya</w:t>
        </w:r>
        <w:proofErr w:type="spellEnd"/>
        <w:r w:rsidR="0086195D" w:rsidRPr="00D87C2E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ru-RU"/>
          </w:rPr>
          <w:t>_</w:t>
        </w:r>
        <w:proofErr w:type="spellStart"/>
        <w:r w:rsidR="0086195D" w:rsidRPr="00D87C2E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rossii</w:t>
        </w:r>
        <w:proofErr w:type="spellEnd"/>
        <w:r w:rsidR="0086195D" w:rsidRPr="00D87C2E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ru-RU"/>
          </w:rPr>
          <w:t>/</w:t>
        </w:r>
        <w:proofErr w:type="spellStart"/>
        <w:r w:rsidR="0086195D" w:rsidRPr="00D87C2E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reformy</w:t>
        </w:r>
        <w:proofErr w:type="spellEnd"/>
        <w:r w:rsidR="0086195D" w:rsidRPr="00D87C2E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ru-RU"/>
          </w:rPr>
          <w:t>_</w:t>
        </w:r>
        <w:proofErr w:type="spellStart"/>
        <w:r w:rsidR="0086195D" w:rsidRPr="00D87C2E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petra</w:t>
        </w:r>
        <w:proofErr w:type="spellEnd"/>
        <w:r w:rsidR="0086195D" w:rsidRPr="00D87C2E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ru-RU"/>
          </w:rPr>
          <w:t>_</w:t>
        </w:r>
        <w:proofErr w:type="spellStart"/>
        <w:r w:rsidR="0086195D" w:rsidRPr="00D87C2E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i</w:t>
        </w:r>
        <w:proofErr w:type="spellEnd"/>
        <w:r w:rsidR="0086195D" w:rsidRPr="00D87C2E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ru-RU"/>
          </w:rPr>
          <w:t>/</w:t>
        </w:r>
        <w:proofErr w:type="spellStart"/>
        <w:r w:rsidR="0086195D" w:rsidRPr="00D87C2E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sudebnaya</w:t>
        </w:r>
        <w:proofErr w:type="spellEnd"/>
        <w:r w:rsidR="0086195D" w:rsidRPr="00D87C2E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ru-RU"/>
          </w:rPr>
          <w:t>_</w:t>
        </w:r>
        <w:proofErr w:type="spellStart"/>
        <w:r w:rsidR="0086195D" w:rsidRPr="00D87C2E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reforma</w:t>
        </w:r>
        <w:proofErr w:type="spellEnd"/>
        <w:r w:rsidR="0086195D" w:rsidRPr="00D87C2E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ru-RU"/>
          </w:rPr>
          <w:t>_</w:t>
        </w:r>
        <w:proofErr w:type="spellStart"/>
        <w:r w:rsidR="0086195D" w:rsidRPr="00D87C2E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petra</w:t>
        </w:r>
        <w:proofErr w:type="spellEnd"/>
        <w:r w:rsidR="0086195D" w:rsidRPr="00D87C2E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ru-RU"/>
          </w:rPr>
          <w:t>_</w:t>
        </w:r>
        <w:proofErr w:type="spellStart"/>
        <w:r w:rsidR="0086195D" w:rsidRPr="00D87C2E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i</w:t>
        </w:r>
        <w:proofErr w:type="spellEnd"/>
        <w:r w:rsidR="0086195D" w:rsidRPr="00D87C2E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ru-RU"/>
          </w:rPr>
          <w:t>/</w:t>
        </w:r>
      </w:hyperlink>
      <w:r w:rsidR="00F23400">
        <w:rPr>
          <w:lang w:val="ru-RU"/>
        </w:rPr>
        <w:t> </w:t>
      </w:r>
      <w:r w:rsidR="00F23400" w:rsidRPr="00D87C2E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(</w:t>
      </w:r>
      <w:r w:rsidR="00F2340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дата обращения</w:t>
      </w:r>
      <w:r w:rsidR="00F23400" w:rsidRPr="00D87C2E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:</w:t>
      </w:r>
      <w:r w:rsidR="00F2340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 21.09.2024)</w:t>
      </w:r>
    </w:p>
    <w:p w14:paraId="57259498" w14:textId="1DC77445" w:rsidR="0021246F" w:rsidRDefault="0021246F" w:rsidP="0021246F">
      <w:pP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4. Портал Образовака </w:t>
      </w:r>
      <w:r w:rsidR="0086195D" w:rsidRPr="0021246F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/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 Потешные </w:t>
      </w:r>
      <w:r w:rsidR="00D87C2E" w:rsidRPr="00D87C2E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полки</w:t>
      </w:r>
      <w:r w:rsidR="00D87C2E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 </w:t>
      </w:r>
      <w:r w:rsidR="00D87C2E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URL</w:t>
      </w:r>
      <w:r w:rsidR="00D87C2E" w:rsidRPr="00D87C2E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:</w:t>
      </w:r>
      <w:hyperlink r:id="rId12" w:tgtFrame="_blank" w:history="1">
        <w:r w:rsidR="00D87C2E" w:rsidRPr="00D87C2E">
          <w:rPr>
            <w:rStyle w:val="ab"/>
            <w:rFonts w:ascii="Times New Roman" w:eastAsia="Times New Roman" w:hAnsi="Times New Roman" w:cs="Times New Roman"/>
            <w:bCs/>
            <w:sz w:val="28"/>
            <w:szCs w:val="28"/>
          </w:rPr>
          <w:t>https://obrazovaka.ru/istoriya/poteshnye-polki-petra-1.html</w:t>
        </w:r>
      </w:hyperlink>
      <w:r w:rsidR="00D87C2E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ab/>
      </w:r>
      <w:r w:rsidR="00D87C2E" w:rsidRPr="00D87C2E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(</w:t>
      </w:r>
      <w:r w:rsidR="00D87C2E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дата обращения</w:t>
      </w:r>
      <w:r w:rsidR="00D87C2E" w:rsidRPr="00D87C2E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: </w:t>
      </w:r>
      <w:r w:rsidR="00D87C2E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21.09.2024)</w:t>
      </w:r>
    </w:p>
    <w:p w14:paraId="76D6D1D0" w14:textId="5D293805" w:rsidR="004C4A88" w:rsidRDefault="00D84F4B" w:rsidP="004C4A88">
      <w:pP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5</w:t>
      </w:r>
      <w:r w:rsidR="004C4A88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4C4A88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="004C4A8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Энциклопедия Минобороны России </w:t>
      </w:r>
      <w:r w:rsidR="004C4A88" w:rsidRPr="004C4A8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/</w:t>
      </w:r>
      <w:r w:rsidR="004C4A8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r w:rsidR="004C4A88" w:rsidRPr="004C4A8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Устав воинский сухопутный</w:t>
      </w:r>
      <w:r w:rsidR="004C4A8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. </w:t>
      </w:r>
      <w:r w:rsidR="004C4A88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URL</w:t>
      </w:r>
      <w:r w:rsidR="004C4A88" w:rsidRPr="004C4A8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:</w:t>
      </w:r>
      <w:r w:rsidR="004C4A88" w:rsidRPr="004C4A88">
        <w:rPr>
          <w:lang w:val="ru-RU"/>
        </w:rPr>
        <w:t xml:space="preserve"> </w:t>
      </w:r>
      <w:hyperlink r:id="rId13" w:tgtFrame="_blank" w:history="1">
        <w:r w:rsidR="004C4A88" w:rsidRPr="004C4A88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https</w:t>
        </w:r>
        <w:r w:rsidR="004C4A88" w:rsidRPr="004C4A88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ru-RU"/>
          </w:rPr>
          <w:t>://</w:t>
        </w:r>
        <w:r w:rsidR="004C4A88" w:rsidRPr="004C4A88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encyclopedia</w:t>
        </w:r>
        <w:r w:rsidR="004C4A88" w:rsidRPr="004C4A88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ru-RU"/>
          </w:rPr>
          <w:t>.</w:t>
        </w:r>
        <w:r w:rsidR="004C4A88" w:rsidRPr="004C4A88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mil</w:t>
        </w:r>
        <w:r w:rsidR="004C4A88" w:rsidRPr="004C4A88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ru-RU"/>
          </w:rPr>
          <w:t>.</w:t>
        </w:r>
        <w:r w:rsidR="004C4A88" w:rsidRPr="004C4A88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ru</w:t>
        </w:r>
        <w:r w:rsidR="004C4A88" w:rsidRPr="004C4A88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ru-RU"/>
          </w:rPr>
          <w:t>/</w:t>
        </w:r>
        <w:r w:rsidR="004C4A88" w:rsidRPr="004C4A88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encyclopedia</w:t>
        </w:r>
        <w:r w:rsidR="004C4A88" w:rsidRPr="004C4A88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ru-RU"/>
          </w:rPr>
          <w:t>/</w:t>
        </w:r>
        <w:r w:rsidR="004C4A88" w:rsidRPr="004C4A88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history</w:t>
        </w:r>
        <w:r w:rsidR="004C4A88" w:rsidRPr="004C4A88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ru-RU"/>
          </w:rPr>
          <w:t>/</w:t>
        </w:r>
        <w:r w:rsidR="004C4A88" w:rsidRPr="004C4A88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more</w:t>
        </w:r>
        <w:r w:rsidR="004C4A88" w:rsidRPr="004C4A88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ru-RU"/>
          </w:rPr>
          <w:t>.</w:t>
        </w:r>
        <w:r w:rsidR="004C4A88" w:rsidRPr="004C4A88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htm</w:t>
        </w:r>
        <w:r w:rsidR="004C4A88" w:rsidRPr="004C4A88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ru-RU"/>
          </w:rPr>
          <w:t>?</w:t>
        </w:r>
        <w:r w:rsidR="004C4A88" w:rsidRPr="004C4A88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id</w:t>
        </w:r>
        <w:r w:rsidR="004C4A88" w:rsidRPr="004C4A88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ru-RU"/>
          </w:rPr>
          <w:t>=12353424@</w:t>
        </w:r>
        <w:proofErr w:type="spellStart"/>
        <w:r w:rsidR="004C4A88" w:rsidRPr="004C4A88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cmsArticle</w:t>
        </w:r>
        <w:proofErr w:type="spellEnd"/>
      </w:hyperlink>
      <w:r w:rsidR="004C4A88" w:rsidRPr="004C4A8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 (дата обращения: 21.09.2024)</w:t>
      </w:r>
    </w:p>
    <w:p w14:paraId="00B584F1" w14:textId="52C3B955" w:rsidR="004C4A88" w:rsidRPr="00316117" w:rsidRDefault="00D84F4B" w:rsidP="004C4A88">
      <w:pPr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6</w:t>
      </w:r>
      <w:r w:rsidR="004C4A8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.</w:t>
      </w:r>
      <w:r w:rsidR="004C4A88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r w:rsidR="004C4A8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Учебник по истории онлайн-школы </w:t>
      </w:r>
      <w:proofErr w:type="spellStart"/>
      <w:r w:rsidR="004C4A88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Foxford</w:t>
      </w:r>
      <w:proofErr w:type="spellEnd"/>
      <w:r w:rsidR="004C4A88" w:rsidRPr="004C4A8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/ Пет</w:t>
      </w:r>
      <w:r w:rsidR="004C4A8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ровские преобразования: реформы</w:t>
      </w:r>
      <w:r w:rsidR="004C4A88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r w:rsidR="004C4A8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государственного</w:t>
      </w:r>
      <w:r w:rsidR="004C4A88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r w:rsidR="004C4A88" w:rsidRPr="004C4A8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управления</w:t>
      </w:r>
      <w:r w:rsidR="004C4A8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.</w:t>
      </w:r>
      <w:r w:rsidR="004C4A88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URL</w:t>
      </w:r>
      <w:r w:rsidR="004C4A88" w:rsidRPr="00316117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:</w:t>
      </w:r>
      <w:hyperlink r:id="rId14" w:tgtFrame="_blank" w:history="1">
        <w:r w:rsidR="004C4A88" w:rsidRPr="004C4A88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https</w:t>
        </w:r>
        <w:r w:rsidR="004C4A88" w:rsidRPr="00316117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://</w:t>
        </w:r>
        <w:r w:rsidR="004C4A88" w:rsidRPr="004C4A88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foxford</w:t>
        </w:r>
        <w:r w:rsidR="004C4A88" w:rsidRPr="00316117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.</w:t>
        </w:r>
        <w:r w:rsidR="004C4A88" w:rsidRPr="004C4A88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ru</w:t>
        </w:r>
        <w:r w:rsidR="004C4A88" w:rsidRPr="00316117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/</w:t>
        </w:r>
        <w:r w:rsidR="004C4A88" w:rsidRPr="004C4A88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wiki</w:t>
        </w:r>
        <w:r w:rsidR="004C4A88" w:rsidRPr="00316117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/</w:t>
        </w:r>
        <w:r w:rsidR="004C4A88" w:rsidRPr="004C4A88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istoriya</w:t>
        </w:r>
        <w:r w:rsidR="004C4A88" w:rsidRPr="00316117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/</w:t>
        </w:r>
        <w:r w:rsidR="004C4A88" w:rsidRPr="004C4A88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petro</w:t>
        </w:r>
        <w:r w:rsidR="004C4A88" w:rsidRPr="004C4A88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lastRenderedPageBreak/>
          <w:t>vskie</w:t>
        </w:r>
        <w:r w:rsidR="004C4A88" w:rsidRPr="00316117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-</w:t>
        </w:r>
        <w:r w:rsidR="004C4A88" w:rsidRPr="004C4A88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preobrazovaniya</w:t>
        </w:r>
        <w:r w:rsidR="004C4A88" w:rsidRPr="00316117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-</w:t>
        </w:r>
        <w:r w:rsidR="004C4A88" w:rsidRPr="004C4A88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reformy</w:t>
        </w:r>
        <w:r w:rsidR="004C4A88" w:rsidRPr="00316117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-</w:t>
        </w:r>
        <w:r w:rsidR="004C4A88" w:rsidRPr="004C4A88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gosudarstvennogo</w:t>
        </w:r>
        <w:r w:rsidR="004C4A88" w:rsidRPr="00316117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-</w:t>
        </w:r>
        <w:r w:rsidR="004C4A88" w:rsidRPr="004C4A88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upravleniya</w:t>
        </w:r>
      </w:hyperlink>
      <w:r w:rsidR="00473509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r w:rsidR="00316117" w:rsidRPr="00316117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(</w:t>
      </w:r>
      <w:r w:rsidR="00316117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дата</w:t>
      </w:r>
      <w:r w:rsidR="00316117" w:rsidRPr="00316117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r w:rsidR="004C4A88" w:rsidRPr="004C4A8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обращения</w:t>
      </w:r>
      <w:r w:rsidR="004C4A88" w:rsidRPr="00316117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: 21.09.2024)</w:t>
      </w:r>
    </w:p>
    <w:p w14:paraId="2B7D5A8E" w14:textId="6027E068" w:rsidR="00473509" w:rsidRPr="00211B8A" w:rsidRDefault="00D84F4B" w:rsidP="00473509">
      <w:pP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7</w:t>
      </w:r>
      <w:r w:rsidR="004C4A88" w:rsidRPr="004C4A8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.</w:t>
      </w:r>
      <w:r w:rsidR="004C4A88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r w:rsidR="004C4A88" w:rsidRPr="004C4A88">
        <w:rPr>
          <w:rFonts w:ascii="Times New Roman" w:eastAsia="Times New Roman" w:hAnsi="Times New Roman" w:cs="Times New Roman"/>
          <w:bCs/>
          <w:sz w:val="28"/>
          <w:szCs w:val="28"/>
        </w:rPr>
        <w:t>Интернет-портал «Российской газеты»</w:t>
      </w:r>
      <w:r w:rsidR="004C4A88" w:rsidRPr="004C4A8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/ </w:t>
      </w:r>
      <w:r w:rsidR="0047350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Автор</w:t>
      </w:r>
      <w:r w:rsidR="00473509" w:rsidRPr="0047350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: Павел Крашенинников (доктор юридических наук, профессор) / Петр Первый и реформы управления и права. 350 лет назад, 9 июня 1672 года родился первый российский император. </w:t>
      </w:r>
      <w:r w:rsidR="00473509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URL</w:t>
      </w:r>
      <w:r w:rsidR="00473509" w:rsidRPr="0047350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:</w:t>
      </w:r>
      <w:r w:rsidR="00473509" w:rsidRPr="00473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hyperlink r:id="rId15" w:tgtFrame="_blank" w:history="1">
        <w:r w:rsidR="00473509" w:rsidRPr="00473509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https</w:t>
        </w:r>
        <w:r w:rsidR="00473509" w:rsidRPr="00473509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ru-RU"/>
          </w:rPr>
          <w:t>://</w:t>
        </w:r>
        <w:proofErr w:type="spellStart"/>
        <w:r w:rsidR="00473509" w:rsidRPr="00473509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rg</w:t>
        </w:r>
        <w:proofErr w:type="spellEnd"/>
        <w:r w:rsidR="00473509" w:rsidRPr="00473509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ru-RU"/>
          </w:rPr>
          <w:t>.</w:t>
        </w:r>
        <w:proofErr w:type="spellStart"/>
        <w:r w:rsidR="00473509" w:rsidRPr="00473509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ru</w:t>
        </w:r>
        <w:proofErr w:type="spellEnd"/>
        <w:r w:rsidR="00473509" w:rsidRPr="00473509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ru-RU"/>
          </w:rPr>
          <w:t>/2022/06/09/</w:t>
        </w:r>
        <w:proofErr w:type="spellStart"/>
        <w:r w:rsidR="00473509" w:rsidRPr="00473509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trista</w:t>
        </w:r>
        <w:proofErr w:type="spellEnd"/>
        <w:r w:rsidR="00473509" w:rsidRPr="00473509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ru-RU"/>
          </w:rPr>
          <w:t>-</w:t>
        </w:r>
        <w:proofErr w:type="spellStart"/>
        <w:r w:rsidR="00473509" w:rsidRPr="00473509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piatdesiat</w:t>
        </w:r>
        <w:proofErr w:type="spellEnd"/>
        <w:r w:rsidR="00473509" w:rsidRPr="00473509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ru-RU"/>
          </w:rPr>
          <w:t>-</w:t>
        </w:r>
        <w:r w:rsidR="00473509" w:rsidRPr="00473509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let</w:t>
        </w:r>
        <w:r w:rsidR="00473509" w:rsidRPr="00473509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ru-RU"/>
          </w:rPr>
          <w:t>-</w:t>
        </w:r>
        <w:proofErr w:type="spellStart"/>
        <w:r w:rsidR="00473509" w:rsidRPr="00473509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nazad</w:t>
        </w:r>
        <w:proofErr w:type="spellEnd"/>
        <w:r w:rsidR="00473509" w:rsidRPr="00473509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ru-RU"/>
          </w:rPr>
          <w:t>-</w:t>
        </w:r>
        <w:proofErr w:type="spellStart"/>
        <w:r w:rsidR="00473509" w:rsidRPr="00473509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rodilsia</w:t>
        </w:r>
        <w:proofErr w:type="spellEnd"/>
        <w:r w:rsidR="00473509" w:rsidRPr="00473509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ru-RU"/>
          </w:rPr>
          <w:t>-</w:t>
        </w:r>
        <w:proofErr w:type="spellStart"/>
        <w:r w:rsidR="00473509" w:rsidRPr="00473509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petr</w:t>
        </w:r>
        <w:proofErr w:type="spellEnd"/>
        <w:r w:rsidR="00473509" w:rsidRPr="00473509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ru-RU"/>
          </w:rPr>
          <w:t>-</w:t>
        </w:r>
        <w:proofErr w:type="spellStart"/>
        <w:r w:rsidR="00473509" w:rsidRPr="00473509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pervyj</w:t>
        </w:r>
        <w:proofErr w:type="spellEnd"/>
        <w:r w:rsidR="00473509" w:rsidRPr="00473509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ru-RU"/>
          </w:rPr>
          <w:t>.</w:t>
        </w:r>
        <w:r w:rsidR="00473509" w:rsidRPr="00473509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html</w:t>
        </w:r>
      </w:hyperlink>
      <w:r w:rsidR="00473509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 </w:t>
      </w:r>
      <w:r w:rsidR="00473509" w:rsidRPr="004C4A8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(дата обращения: 21.09.2024)</w:t>
      </w:r>
    </w:p>
    <w:p w14:paraId="09FE49DE" w14:textId="2ACB6DC5" w:rsidR="00473509" w:rsidRDefault="00D84F4B" w:rsidP="00473509">
      <w:pP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8</w:t>
      </w:r>
      <w:r w:rsidR="00473509" w:rsidRPr="00211B8A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.</w:t>
      </w:r>
      <w:r w:rsidR="00473509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r w:rsidR="00211B8A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Информационный</w:t>
      </w:r>
      <w:r w:rsidR="00211B8A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r w:rsidR="00211B8A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ресурс</w:t>
      </w:r>
      <w:r w:rsidR="00211B8A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r w:rsidR="00211B8A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Секрет</w:t>
      </w:r>
      <w:r w:rsidR="00211B8A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r w:rsidR="00211B8A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фирмы</w:t>
      </w:r>
      <w:r w:rsidR="00211B8A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r w:rsidR="00211B8A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/</w:t>
      </w:r>
      <w:r w:rsidR="00211B8A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r w:rsidR="00211B8A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Автор</w:t>
      </w:r>
      <w:r w:rsidR="00211B8A" w:rsidRPr="00211B8A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:</w:t>
      </w:r>
      <w:r w:rsidR="00211B8A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r w:rsidR="00211B8A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Кристина</w:t>
      </w:r>
      <w:r w:rsidR="00211B8A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r w:rsidR="00211B8A" w:rsidRPr="00211B8A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Нечаева</w:t>
      </w:r>
      <w:r w:rsidR="00211B8A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r w:rsidR="00211B8A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/ </w:t>
      </w:r>
      <w:r w:rsidR="00211B8A" w:rsidRPr="00211B8A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Имперский размах. Какими реформами запомнился Пётр Великий. </w:t>
      </w:r>
      <w:r w:rsidR="00211B8A" w:rsidRPr="00211B8A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URL</w:t>
      </w:r>
      <w:r w:rsidR="00211B8A" w:rsidRPr="00211B8A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:</w:t>
      </w:r>
      <w:r w:rsidR="00211B8A" w:rsidRPr="00211B8A">
        <w:rPr>
          <w:lang w:val="ru-RU"/>
        </w:rPr>
        <w:t xml:space="preserve"> </w:t>
      </w:r>
      <w:hyperlink r:id="rId16" w:tgtFrame="_blank" w:history="1">
        <w:r w:rsidR="00211B8A" w:rsidRPr="00211B8A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https</w:t>
        </w:r>
        <w:r w:rsidR="00211B8A" w:rsidRPr="00211B8A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ru-RU"/>
          </w:rPr>
          <w:t>://</w:t>
        </w:r>
        <w:proofErr w:type="spellStart"/>
        <w:r w:rsidR="00211B8A" w:rsidRPr="00211B8A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secretmag</w:t>
        </w:r>
        <w:proofErr w:type="spellEnd"/>
        <w:r w:rsidR="00211B8A" w:rsidRPr="00211B8A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ru-RU"/>
          </w:rPr>
          <w:t>.</w:t>
        </w:r>
        <w:proofErr w:type="spellStart"/>
        <w:r w:rsidR="00211B8A" w:rsidRPr="00211B8A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ru</w:t>
        </w:r>
        <w:proofErr w:type="spellEnd"/>
        <w:r w:rsidR="00211B8A" w:rsidRPr="00211B8A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ru-RU"/>
          </w:rPr>
          <w:t>/</w:t>
        </w:r>
        <w:r w:rsidR="00211B8A" w:rsidRPr="00211B8A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stories</w:t>
        </w:r>
        <w:r w:rsidR="00211B8A" w:rsidRPr="00211B8A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ru-RU"/>
          </w:rPr>
          <w:t>/</w:t>
        </w:r>
        <w:proofErr w:type="spellStart"/>
        <w:r w:rsidR="00211B8A" w:rsidRPr="00211B8A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imperskii</w:t>
        </w:r>
        <w:proofErr w:type="spellEnd"/>
        <w:r w:rsidR="00211B8A" w:rsidRPr="00211B8A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ru-RU"/>
          </w:rPr>
          <w:t>-</w:t>
        </w:r>
        <w:proofErr w:type="spellStart"/>
        <w:r w:rsidR="00211B8A" w:rsidRPr="00211B8A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razmakh</w:t>
        </w:r>
        <w:proofErr w:type="spellEnd"/>
        <w:r w:rsidR="00211B8A" w:rsidRPr="00211B8A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ru-RU"/>
          </w:rPr>
          <w:t>-</w:t>
        </w:r>
        <w:proofErr w:type="spellStart"/>
        <w:r w:rsidR="00211B8A" w:rsidRPr="00211B8A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kakimi</w:t>
        </w:r>
        <w:proofErr w:type="spellEnd"/>
        <w:r w:rsidR="00211B8A" w:rsidRPr="00211B8A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ru-RU"/>
          </w:rPr>
          <w:t>-</w:t>
        </w:r>
        <w:proofErr w:type="spellStart"/>
        <w:r w:rsidR="00211B8A" w:rsidRPr="00211B8A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reformami</w:t>
        </w:r>
        <w:proofErr w:type="spellEnd"/>
        <w:r w:rsidR="00211B8A" w:rsidRPr="00211B8A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ru-RU"/>
          </w:rPr>
          <w:t>-</w:t>
        </w:r>
        <w:proofErr w:type="spellStart"/>
        <w:r w:rsidR="00211B8A" w:rsidRPr="00211B8A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zapomnilsya</w:t>
        </w:r>
        <w:proofErr w:type="spellEnd"/>
        <w:r w:rsidR="00211B8A" w:rsidRPr="00211B8A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ru-RU"/>
          </w:rPr>
          <w:t>-</w:t>
        </w:r>
        <w:proofErr w:type="spellStart"/>
        <w:r w:rsidR="00211B8A" w:rsidRPr="00211B8A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pyotr</w:t>
        </w:r>
        <w:proofErr w:type="spellEnd"/>
        <w:r w:rsidR="00211B8A" w:rsidRPr="00211B8A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ru-RU"/>
          </w:rPr>
          <w:t>-1.</w:t>
        </w:r>
        <w:proofErr w:type="spellStart"/>
        <w:r w:rsidR="00211B8A" w:rsidRPr="00211B8A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htm</w:t>
        </w:r>
        <w:proofErr w:type="spellEnd"/>
      </w:hyperlink>
      <w:r w:rsidR="00211B8A" w:rsidRPr="00211B8A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 </w:t>
      </w:r>
      <w:r w:rsidR="00211B8A" w:rsidRPr="004C4A8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(дата обращения: 21.09.2024)</w:t>
      </w:r>
    </w:p>
    <w:p w14:paraId="4AFB26F8" w14:textId="284F81A1" w:rsidR="00D167BB" w:rsidRDefault="00D84F4B" w:rsidP="00D167BB">
      <w:pPr>
        <w:rPr>
          <w:rFonts w:ascii="Times New Roman" w:eastAsia="Times New Roman" w:hAnsi="Times New Roman" w:cs="Times New Roman"/>
          <w:bCs/>
          <w:i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9</w:t>
      </w:r>
      <w:r w:rsidR="00211B8A" w:rsidRPr="00D167B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.</w:t>
      </w:r>
      <w:r w:rsidR="00211B8A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r w:rsidR="00211B8A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Портал </w:t>
      </w:r>
      <w:r w:rsidR="00211B8A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CyberLeninka</w:t>
      </w:r>
      <w:r w:rsidR="00211B8A" w:rsidRPr="00D167B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/ </w:t>
      </w:r>
      <w:r w:rsidR="00D167B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Автор</w:t>
      </w:r>
      <w:r w:rsidR="00D167BB" w:rsidRPr="00D167B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: Бородина Елена Васильевна </w:t>
      </w:r>
      <w:r w:rsidR="00D167B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/ </w:t>
      </w:r>
      <w:r w:rsidR="00D167BB" w:rsidRPr="00D167BB">
        <w:rPr>
          <w:rFonts w:ascii="Times New Roman" w:eastAsia="Times New Roman" w:hAnsi="Times New Roman" w:cs="Times New Roman"/>
          <w:bCs/>
          <w:iCs/>
          <w:sz w:val="28"/>
          <w:szCs w:val="28"/>
          <w:lang w:val="ru-RU"/>
        </w:rPr>
        <w:t>"НИЖНИЕ" И НАДВОРНЫЕ СУДЫ В РОССИИ 1719-1727 ГГ.: ОРГАНЫ СУДА ИЛИ АДМИНИСТРАЦИИ?</w:t>
      </w:r>
      <w:r w:rsidR="00D167BB">
        <w:rPr>
          <w:rFonts w:ascii="Times New Roman" w:eastAsia="Times New Roman" w:hAnsi="Times New Roman" w:cs="Times New Roman"/>
          <w:bCs/>
          <w:iCs/>
          <w:sz w:val="28"/>
          <w:szCs w:val="28"/>
          <w:lang w:val="ru-RU"/>
        </w:rPr>
        <w:t>  </w:t>
      </w:r>
      <w:r w:rsidR="00D167BB" w:rsidRPr="00D167BB">
        <w:rPr>
          <w:rFonts w:ascii="Times New Roman" w:eastAsia="Times New Roman" w:hAnsi="Times New Roman" w:cs="Times New Roman"/>
          <w:bCs/>
          <w:iCs/>
          <w:sz w:val="28"/>
          <w:szCs w:val="28"/>
          <w:lang w:val="en-US"/>
        </w:rPr>
        <w:t>URL</w:t>
      </w:r>
      <w:r w:rsidR="00D167BB" w:rsidRPr="00D167BB">
        <w:rPr>
          <w:rFonts w:ascii="Times New Roman" w:eastAsia="Times New Roman" w:hAnsi="Times New Roman" w:cs="Times New Roman"/>
          <w:bCs/>
          <w:iCs/>
          <w:sz w:val="28"/>
          <w:szCs w:val="28"/>
          <w:lang w:val="ru-RU"/>
        </w:rPr>
        <w:t>:</w:t>
      </w:r>
      <w:r w:rsidR="00D167BB">
        <w:rPr>
          <w:rFonts w:ascii="Times New Roman" w:eastAsia="Times New Roman" w:hAnsi="Times New Roman" w:cs="Times New Roman"/>
          <w:bCs/>
          <w:iCs/>
          <w:sz w:val="28"/>
          <w:szCs w:val="28"/>
          <w:lang w:val="ru-RU"/>
        </w:rPr>
        <w:t> </w:t>
      </w:r>
      <w:hyperlink r:id="rId17" w:history="1">
        <w:r w:rsidR="00D167BB" w:rsidRPr="00DE360B">
          <w:rPr>
            <w:rStyle w:val="ab"/>
            <w:rFonts w:ascii="Times New Roman" w:eastAsia="Times New Roman" w:hAnsi="Times New Roman" w:cs="Times New Roman"/>
            <w:bCs/>
            <w:iCs/>
            <w:sz w:val="28"/>
            <w:szCs w:val="28"/>
            <w:lang w:val="en-US"/>
          </w:rPr>
          <w:t>https</w:t>
        </w:r>
        <w:r w:rsidR="00D167BB" w:rsidRPr="00DE360B">
          <w:rPr>
            <w:rStyle w:val="ab"/>
            <w:rFonts w:ascii="Times New Roman" w:eastAsia="Times New Roman" w:hAnsi="Times New Roman" w:cs="Times New Roman"/>
            <w:bCs/>
            <w:iCs/>
            <w:sz w:val="28"/>
            <w:szCs w:val="28"/>
            <w:lang w:val="ru-RU"/>
          </w:rPr>
          <w:t>://</w:t>
        </w:r>
        <w:proofErr w:type="spellStart"/>
        <w:r w:rsidR="00D167BB" w:rsidRPr="00DE360B">
          <w:rPr>
            <w:rStyle w:val="ab"/>
            <w:rFonts w:ascii="Times New Roman" w:eastAsia="Times New Roman" w:hAnsi="Times New Roman" w:cs="Times New Roman"/>
            <w:bCs/>
            <w:iCs/>
            <w:sz w:val="28"/>
            <w:szCs w:val="28"/>
            <w:lang w:val="en-US"/>
          </w:rPr>
          <w:t>cyberleninka</w:t>
        </w:r>
        <w:proofErr w:type="spellEnd"/>
        <w:r w:rsidR="00D167BB" w:rsidRPr="00DE360B">
          <w:rPr>
            <w:rStyle w:val="ab"/>
            <w:rFonts w:ascii="Times New Roman" w:eastAsia="Times New Roman" w:hAnsi="Times New Roman" w:cs="Times New Roman"/>
            <w:bCs/>
            <w:iCs/>
            <w:sz w:val="28"/>
            <w:szCs w:val="28"/>
            <w:lang w:val="ru-RU"/>
          </w:rPr>
          <w:t>.</w:t>
        </w:r>
        <w:proofErr w:type="spellStart"/>
        <w:r w:rsidR="00D167BB" w:rsidRPr="00DE360B">
          <w:rPr>
            <w:rStyle w:val="ab"/>
            <w:rFonts w:ascii="Times New Roman" w:eastAsia="Times New Roman" w:hAnsi="Times New Roman" w:cs="Times New Roman"/>
            <w:bCs/>
            <w:iCs/>
            <w:sz w:val="28"/>
            <w:szCs w:val="28"/>
            <w:lang w:val="en-US"/>
          </w:rPr>
          <w:t>ru</w:t>
        </w:r>
        <w:proofErr w:type="spellEnd"/>
        <w:r w:rsidR="00D167BB" w:rsidRPr="00DE360B">
          <w:rPr>
            <w:rStyle w:val="ab"/>
            <w:rFonts w:ascii="Times New Roman" w:eastAsia="Times New Roman" w:hAnsi="Times New Roman" w:cs="Times New Roman"/>
            <w:bCs/>
            <w:iCs/>
            <w:sz w:val="28"/>
            <w:szCs w:val="28"/>
            <w:lang w:val="ru-RU"/>
          </w:rPr>
          <w:t>/</w:t>
        </w:r>
        <w:r w:rsidR="00D167BB" w:rsidRPr="00DE360B">
          <w:rPr>
            <w:rStyle w:val="ab"/>
            <w:rFonts w:ascii="Times New Roman" w:eastAsia="Times New Roman" w:hAnsi="Times New Roman" w:cs="Times New Roman"/>
            <w:bCs/>
            <w:iCs/>
            <w:sz w:val="28"/>
            <w:szCs w:val="28"/>
            <w:lang w:val="en-US"/>
          </w:rPr>
          <w:t>article</w:t>
        </w:r>
        <w:r w:rsidR="00D167BB" w:rsidRPr="00DE360B">
          <w:rPr>
            <w:rStyle w:val="ab"/>
            <w:rFonts w:ascii="Times New Roman" w:eastAsia="Times New Roman" w:hAnsi="Times New Roman" w:cs="Times New Roman"/>
            <w:bCs/>
            <w:iCs/>
            <w:sz w:val="28"/>
            <w:szCs w:val="28"/>
            <w:lang w:val="ru-RU"/>
          </w:rPr>
          <w:t>/</w:t>
        </w:r>
        <w:r w:rsidR="00D167BB" w:rsidRPr="00DE360B">
          <w:rPr>
            <w:rStyle w:val="ab"/>
            <w:rFonts w:ascii="Times New Roman" w:eastAsia="Times New Roman" w:hAnsi="Times New Roman" w:cs="Times New Roman"/>
            <w:bCs/>
            <w:iCs/>
            <w:sz w:val="28"/>
            <w:szCs w:val="28"/>
            <w:lang w:val="en-US"/>
          </w:rPr>
          <w:t>n</w:t>
        </w:r>
        <w:r w:rsidR="00D167BB" w:rsidRPr="00DE360B">
          <w:rPr>
            <w:rStyle w:val="ab"/>
            <w:rFonts w:ascii="Times New Roman" w:eastAsia="Times New Roman" w:hAnsi="Times New Roman" w:cs="Times New Roman"/>
            <w:bCs/>
            <w:iCs/>
            <w:sz w:val="28"/>
            <w:szCs w:val="28"/>
            <w:lang w:val="ru-RU"/>
          </w:rPr>
          <w:t>/</w:t>
        </w:r>
        <w:proofErr w:type="spellStart"/>
        <w:r w:rsidR="00D167BB" w:rsidRPr="00DE360B">
          <w:rPr>
            <w:rStyle w:val="ab"/>
            <w:rFonts w:ascii="Times New Roman" w:eastAsia="Times New Roman" w:hAnsi="Times New Roman" w:cs="Times New Roman"/>
            <w:bCs/>
            <w:iCs/>
            <w:sz w:val="28"/>
            <w:szCs w:val="28"/>
            <w:lang w:val="en-US"/>
          </w:rPr>
          <w:t>nizhnie</w:t>
        </w:r>
        <w:proofErr w:type="spellEnd"/>
        <w:r w:rsidR="00D167BB" w:rsidRPr="00DE360B">
          <w:rPr>
            <w:rStyle w:val="ab"/>
            <w:rFonts w:ascii="Times New Roman" w:eastAsia="Times New Roman" w:hAnsi="Times New Roman" w:cs="Times New Roman"/>
            <w:bCs/>
            <w:iCs/>
            <w:sz w:val="28"/>
            <w:szCs w:val="28"/>
            <w:lang w:val="ru-RU"/>
          </w:rPr>
          <w:t>-</w:t>
        </w:r>
        <w:proofErr w:type="spellStart"/>
        <w:r w:rsidR="00D167BB" w:rsidRPr="00DE360B">
          <w:rPr>
            <w:rStyle w:val="ab"/>
            <w:rFonts w:ascii="Times New Roman" w:eastAsia="Times New Roman" w:hAnsi="Times New Roman" w:cs="Times New Roman"/>
            <w:bCs/>
            <w:iCs/>
            <w:sz w:val="28"/>
            <w:szCs w:val="28"/>
            <w:lang w:val="en-US"/>
          </w:rPr>
          <w:t>i</w:t>
        </w:r>
        <w:proofErr w:type="spellEnd"/>
        <w:r w:rsidR="00D167BB" w:rsidRPr="00DE360B">
          <w:rPr>
            <w:rStyle w:val="ab"/>
            <w:rFonts w:ascii="Times New Roman" w:eastAsia="Times New Roman" w:hAnsi="Times New Roman" w:cs="Times New Roman"/>
            <w:bCs/>
            <w:iCs/>
            <w:sz w:val="28"/>
            <w:szCs w:val="28"/>
            <w:lang w:val="ru-RU"/>
          </w:rPr>
          <w:t>-</w:t>
        </w:r>
        <w:proofErr w:type="spellStart"/>
        <w:r w:rsidR="00D167BB" w:rsidRPr="00DE360B">
          <w:rPr>
            <w:rStyle w:val="ab"/>
            <w:rFonts w:ascii="Times New Roman" w:eastAsia="Times New Roman" w:hAnsi="Times New Roman" w:cs="Times New Roman"/>
            <w:bCs/>
            <w:iCs/>
            <w:sz w:val="28"/>
            <w:szCs w:val="28"/>
            <w:lang w:val="en-US"/>
          </w:rPr>
          <w:t>nadvornye</w:t>
        </w:r>
        <w:proofErr w:type="spellEnd"/>
        <w:r w:rsidR="00D167BB" w:rsidRPr="00DE360B">
          <w:rPr>
            <w:rStyle w:val="ab"/>
            <w:rFonts w:ascii="Times New Roman" w:eastAsia="Times New Roman" w:hAnsi="Times New Roman" w:cs="Times New Roman"/>
            <w:bCs/>
            <w:iCs/>
            <w:sz w:val="28"/>
            <w:szCs w:val="28"/>
            <w:lang w:val="ru-RU"/>
          </w:rPr>
          <w:t>-</w:t>
        </w:r>
        <w:proofErr w:type="spellStart"/>
        <w:r w:rsidR="00D167BB" w:rsidRPr="00DE360B">
          <w:rPr>
            <w:rStyle w:val="ab"/>
            <w:rFonts w:ascii="Times New Roman" w:eastAsia="Times New Roman" w:hAnsi="Times New Roman" w:cs="Times New Roman"/>
            <w:bCs/>
            <w:iCs/>
            <w:sz w:val="28"/>
            <w:szCs w:val="28"/>
            <w:lang w:val="en-US"/>
          </w:rPr>
          <w:t>sudy</w:t>
        </w:r>
        <w:proofErr w:type="spellEnd"/>
        <w:r w:rsidR="00D167BB" w:rsidRPr="00DE360B">
          <w:rPr>
            <w:rStyle w:val="ab"/>
            <w:rFonts w:ascii="Times New Roman" w:eastAsia="Times New Roman" w:hAnsi="Times New Roman" w:cs="Times New Roman"/>
            <w:bCs/>
            <w:iCs/>
            <w:sz w:val="28"/>
            <w:szCs w:val="28"/>
            <w:lang w:val="ru-RU"/>
          </w:rPr>
          <w:t>-</w:t>
        </w:r>
        <w:r w:rsidR="00D167BB" w:rsidRPr="00DE360B">
          <w:rPr>
            <w:rStyle w:val="ab"/>
            <w:rFonts w:ascii="Times New Roman" w:eastAsia="Times New Roman" w:hAnsi="Times New Roman" w:cs="Times New Roman"/>
            <w:bCs/>
            <w:iCs/>
            <w:sz w:val="28"/>
            <w:szCs w:val="28"/>
            <w:lang w:val="en-US"/>
          </w:rPr>
          <w:t>v</w:t>
        </w:r>
        <w:r w:rsidR="00D167BB" w:rsidRPr="00DE360B">
          <w:rPr>
            <w:rStyle w:val="ab"/>
            <w:rFonts w:ascii="Times New Roman" w:eastAsia="Times New Roman" w:hAnsi="Times New Roman" w:cs="Times New Roman"/>
            <w:bCs/>
            <w:iCs/>
            <w:sz w:val="28"/>
            <w:szCs w:val="28"/>
            <w:lang w:val="ru-RU"/>
          </w:rPr>
          <w:t>-</w:t>
        </w:r>
        <w:proofErr w:type="spellStart"/>
        <w:r w:rsidR="00D167BB" w:rsidRPr="00DE360B">
          <w:rPr>
            <w:rStyle w:val="ab"/>
            <w:rFonts w:ascii="Times New Roman" w:eastAsia="Times New Roman" w:hAnsi="Times New Roman" w:cs="Times New Roman"/>
            <w:bCs/>
            <w:iCs/>
            <w:sz w:val="28"/>
            <w:szCs w:val="28"/>
            <w:lang w:val="en-US"/>
          </w:rPr>
          <w:t>rossii</w:t>
        </w:r>
        <w:proofErr w:type="spellEnd"/>
        <w:r w:rsidR="00D167BB" w:rsidRPr="00DE360B">
          <w:rPr>
            <w:rStyle w:val="ab"/>
            <w:rFonts w:ascii="Times New Roman" w:eastAsia="Times New Roman" w:hAnsi="Times New Roman" w:cs="Times New Roman"/>
            <w:bCs/>
            <w:iCs/>
            <w:sz w:val="28"/>
            <w:szCs w:val="28"/>
            <w:lang w:val="ru-RU"/>
          </w:rPr>
          <w:t>-1719-1727-</w:t>
        </w:r>
        <w:r w:rsidR="00D167BB" w:rsidRPr="00DE360B">
          <w:rPr>
            <w:rStyle w:val="ab"/>
            <w:rFonts w:ascii="Times New Roman" w:eastAsia="Times New Roman" w:hAnsi="Times New Roman" w:cs="Times New Roman"/>
            <w:bCs/>
            <w:iCs/>
            <w:sz w:val="28"/>
            <w:szCs w:val="28"/>
            <w:lang w:val="en-US"/>
          </w:rPr>
          <w:t>gg</w:t>
        </w:r>
        <w:r w:rsidR="00D167BB" w:rsidRPr="00DE360B">
          <w:rPr>
            <w:rStyle w:val="ab"/>
            <w:rFonts w:ascii="Times New Roman" w:eastAsia="Times New Roman" w:hAnsi="Times New Roman" w:cs="Times New Roman"/>
            <w:bCs/>
            <w:iCs/>
            <w:sz w:val="28"/>
            <w:szCs w:val="28"/>
            <w:lang w:val="ru-RU"/>
          </w:rPr>
          <w:t>-</w:t>
        </w:r>
        <w:proofErr w:type="spellStart"/>
        <w:r w:rsidR="00D167BB" w:rsidRPr="00DE360B">
          <w:rPr>
            <w:rStyle w:val="ab"/>
            <w:rFonts w:ascii="Times New Roman" w:eastAsia="Times New Roman" w:hAnsi="Times New Roman" w:cs="Times New Roman"/>
            <w:bCs/>
            <w:iCs/>
            <w:sz w:val="28"/>
            <w:szCs w:val="28"/>
            <w:lang w:val="en-US"/>
          </w:rPr>
          <w:t>organy</w:t>
        </w:r>
        <w:proofErr w:type="spellEnd"/>
        <w:r w:rsidR="00D167BB" w:rsidRPr="00DE360B">
          <w:rPr>
            <w:rStyle w:val="ab"/>
            <w:rFonts w:ascii="Times New Roman" w:eastAsia="Times New Roman" w:hAnsi="Times New Roman" w:cs="Times New Roman"/>
            <w:bCs/>
            <w:iCs/>
            <w:sz w:val="28"/>
            <w:szCs w:val="28"/>
            <w:lang w:val="ru-RU"/>
          </w:rPr>
          <w:t>-</w:t>
        </w:r>
        <w:proofErr w:type="spellStart"/>
        <w:r w:rsidR="00D167BB" w:rsidRPr="00DE360B">
          <w:rPr>
            <w:rStyle w:val="ab"/>
            <w:rFonts w:ascii="Times New Roman" w:eastAsia="Times New Roman" w:hAnsi="Times New Roman" w:cs="Times New Roman"/>
            <w:bCs/>
            <w:iCs/>
            <w:sz w:val="28"/>
            <w:szCs w:val="28"/>
            <w:lang w:val="en-US"/>
          </w:rPr>
          <w:t>suda</w:t>
        </w:r>
        <w:proofErr w:type="spellEnd"/>
        <w:r w:rsidR="00D167BB" w:rsidRPr="00DE360B">
          <w:rPr>
            <w:rStyle w:val="ab"/>
            <w:rFonts w:ascii="Times New Roman" w:eastAsia="Times New Roman" w:hAnsi="Times New Roman" w:cs="Times New Roman"/>
            <w:bCs/>
            <w:iCs/>
            <w:sz w:val="28"/>
            <w:szCs w:val="28"/>
            <w:lang w:val="ru-RU"/>
          </w:rPr>
          <w:t>-</w:t>
        </w:r>
        <w:proofErr w:type="spellStart"/>
        <w:r w:rsidR="00D167BB" w:rsidRPr="00DE360B">
          <w:rPr>
            <w:rStyle w:val="ab"/>
            <w:rFonts w:ascii="Times New Roman" w:eastAsia="Times New Roman" w:hAnsi="Times New Roman" w:cs="Times New Roman"/>
            <w:bCs/>
            <w:iCs/>
            <w:sz w:val="28"/>
            <w:szCs w:val="28"/>
            <w:lang w:val="en-US"/>
          </w:rPr>
          <w:t>ili</w:t>
        </w:r>
        <w:proofErr w:type="spellEnd"/>
        <w:r w:rsidR="00D167BB" w:rsidRPr="00DE360B">
          <w:rPr>
            <w:rStyle w:val="ab"/>
            <w:rFonts w:ascii="Times New Roman" w:eastAsia="Times New Roman" w:hAnsi="Times New Roman" w:cs="Times New Roman"/>
            <w:bCs/>
            <w:iCs/>
            <w:sz w:val="28"/>
            <w:szCs w:val="28"/>
            <w:lang w:val="ru-RU"/>
          </w:rPr>
          <w:t>-</w:t>
        </w:r>
        <w:proofErr w:type="spellStart"/>
        <w:r w:rsidR="00D167BB" w:rsidRPr="00DE360B">
          <w:rPr>
            <w:rStyle w:val="ab"/>
            <w:rFonts w:ascii="Times New Roman" w:eastAsia="Times New Roman" w:hAnsi="Times New Roman" w:cs="Times New Roman"/>
            <w:bCs/>
            <w:iCs/>
            <w:sz w:val="28"/>
            <w:szCs w:val="28"/>
            <w:lang w:val="en-US"/>
          </w:rPr>
          <w:t>administratsii</w:t>
        </w:r>
        <w:proofErr w:type="spellEnd"/>
      </w:hyperlink>
      <w:r w:rsidR="00D167BB">
        <w:rPr>
          <w:rFonts w:ascii="Times New Roman" w:eastAsia="Times New Roman" w:hAnsi="Times New Roman" w:cs="Times New Roman"/>
          <w:bCs/>
          <w:iCs/>
          <w:sz w:val="28"/>
          <w:szCs w:val="28"/>
          <w:lang w:val="ru-RU"/>
        </w:rPr>
        <w:t>  (дата </w:t>
      </w:r>
      <w:r w:rsidR="00D167BB" w:rsidRPr="00D167BB">
        <w:rPr>
          <w:rFonts w:ascii="Times New Roman" w:eastAsia="Times New Roman" w:hAnsi="Times New Roman" w:cs="Times New Roman"/>
          <w:bCs/>
          <w:iCs/>
          <w:sz w:val="28"/>
          <w:szCs w:val="28"/>
          <w:lang w:val="ru-RU"/>
        </w:rPr>
        <w:t>обращения: 21.09.2024)</w:t>
      </w:r>
    </w:p>
    <w:p w14:paraId="0D2CB8E9" w14:textId="1E9EB998" w:rsidR="00316117" w:rsidRPr="00316117" w:rsidRDefault="00316117" w:rsidP="00D167BB">
      <w:pPr>
        <w:rPr>
          <w:rFonts w:ascii="Times New Roman" w:eastAsia="Times New Roman" w:hAnsi="Times New Roman" w:cs="Times New Roman"/>
          <w:bCs/>
          <w:iCs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ru-RU"/>
        </w:rPr>
        <w:t>10. Портал музея </w:t>
      </w:r>
      <w:proofErr w:type="spellStart"/>
      <w:r>
        <w:rPr>
          <w:rFonts w:ascii="Times New Roman" w:eastAsia="Times New Roman" w:hAnsi="Times New Roman" w:cs="Times New Roman"/>
          <w:bCs/>
          <w:iCs/>
          <w:sz w:val="28"/>
          <w:szCs w:val="28"/>
          <w:lang w:val="ru-RU"/>
        </w:rPr>
        <w:t>Фелицына</w:t>
      </w:r>
      <w:proofErr w:type="spellEnd"/>
      <w:r>
        <w:rPr>
          <w:rFonts w:ascii="Times New Roman" w:eastAsia="Times New Roman" w:hAnsi="Times New Roman" w:cs="Times New Roman"/>
          <w:bCs/>
          <w:iCs/>
          <w:sz w:val="28"/>
          <w:szCs w:val="28"/>
          <w:lang w:val="ru-RU"/>
        </w:rPr>
        <w:t> / Духовная реформа Петра </w:t>
      </w:r>
      <w:r w:rsidRPr="00316117">
        <w:rPr>
          <w:rFonts w:ascii="Times New Roman" w:eastAsia="Times New Roman" w:hAnsi="Times New Roman" w:cs="Times New Roman"/>
          <w:bCs/>
          <w:iCs/>
          <w:sz w:val="28"/>
          <w:szCs w:val="28"/>
          <w:lang w:val="ru-RU"/>
        </w:rPr>
        <w:t xml:space="preserve">I. </w:t>
      </w:r>
      <w:hyperlink r:id="rId18" w:history="1">
        <w:r w:rsidRPr="00BB46AF">
          <w:rPr>
            <w:rStyle w:val="ab"/>
            <w:rFonts w:ascii="Times New Roman" w:eastAsia="Times New Roman" w:hAnsi="Times New Roman" w:cs="Times New Roman"/>
            <w:bCs/>
            <w:iCs/>
            <w:sz w:val="28"/>
            <w:szCs w:val="28"/>
            <w:lang w:val="en-US"/>
          </w:rPr>
          <w:t>URL</w:t>
        </w:r>
        <w:r w:rsidRPr="00316117">
          <w:rPr>
            <w:rStyle w:val="ab"/>
            <w:rFonts w:ascii="Times New Roman" w:eastAsia="Times New Roman" w:hAnsi="Times New Roman" w:cs="Times New Roman"/>
            <w:bCs/>
            <w:iCs/>
            <w:sz w:val="28"/>
            <w:szCs w:val="28"/>
            <w:lang w:val="en-US"/>
          </w:rPr>
          <w:t>: </w:t>
        </w:r>
        <w:r w:rsidRPr="00BB46AF">
          <w:rPr>
            <w:rStyle w:val="ab"/>
            <w:rFonts w:ascii="Times New Roman" w:eastAsia="Times New Roman" w:hAnsi="Times New Roman" w:cs="Times New Roman"/>
            <w:bCs/>
            <w:iCs/>
            <w:sz w:val="28"/>
            <w:szCs w:val="28"/>
            <w:lang w:val="en-US"/>
          </w:rPr>
          <w:t>https</w:t>
        </w:r>
        <w:r w:rsidRPr="00316117">
          <w:rPr>
            <w:rStyle w:val="ab"/>
            <w:rFonts w:ascii="Times New Roman" w:eastAsia="Times New Roman" w:hAnsi="Times New Roman" w:cs="Times New Roman"/>
            <w:bCs/>
            <w:iCs/>
            <w:sz w:val="28"/>
            <w:szCs w:val="28"/>
            <w:lang w:val="en-US"/>
          </w:rPr>
          <w:t>://</w:t>
        </w:r>
        <w:r w:rsidRPr="00BB46AF">
          <w:rPr>
            <w:rStyle w:val="ab"/>
            <w:rFonts w:ascii="Times New Roman" w:eastAsia="Times New Roman" w:hAnsi="Times New Roman" w:cs="Times New Roman"/>
            <w:bCs/>
            <w:iCs/>
            <w:sz w:val="28"/>
            <w:szCs w:val="28"/>
            <w:lang w:val="en-US"/>
          </w:rPr>
          <w:t>felicina</w:t>
        </w:r>
        <w:r w:rsidRPr="00316117">
          <w:rPr>
            <w:rStyle w:val="ab"/>
            <w:rFonts w:ascii="Times New Roman" w:eastAsia="Times New Roman" w:hAnsi="Times New Roman" w:cs="Times New Roman"/>
            <w:bCs/>
            <w:iCs/>
            <w:sz w:val="28"/>
            <w:szCs w:val="28"/>
            <w:lang w:val="en-US"/>
          </w:rPr>
          <w:t>.</w:t>
        </w:r>
        <w:r w:rsidRPr="00BB46AF">
          <w:rPr>
            <w:rStyle w:val="ab"/>
            <w:rFonts w:ascii="Times New Roman" w:eastAsia="Times New Roman" w:hAnsi="Times New Roman" w:cs="Times New Roman"/>
            <w:bCs/>
            <w:iCs/>
            <w:sz w:val="28"/>
            <w:szCs w:val="28"/>
            <w:lang w:val="en-US"/>
          </w:rPr>
          <w:t>ru</w:t>
        </w:r>
        <w:r w:rsidRPr="00316117">
          <w:rPr>
            <w:rStyle w:val="ab"/>
            <w:rFonts w:ascii="Times New Roman" w:eastAsia="Times New Roman" w:hAnsi="Times New Roman" w:cs="Times New Roman"/>
            <w:bCs/>
            <w:iCs/>
            <w:sz w:val="28"/>
            <w:szCs w:val="28"/>
            <w:lang w:val="en-US"/>
          </w:rPr>
          <w:t>/</w:t>
        </w:r>
        <w:r w:rsidRPr="00BB46AF">
          <w:rPr>
            <w:rStyle w:val="ab"/>
            <w:rFonts w:ascii="Times New Roman" w:eastAsia="Times New Roman" w:hAnsi="Times New Roman" w:cs="Times New Roman"/>
            <w:bCs/>
            <w:iCs/>
            <w:sz w:val="28"/>
            <w:szCs w:val="28"/>
            <w:lang w:val="en-US"/>
          </w:rPr>
          <w:t>nauka</w:t>
        </w:r>
        <w:r w:rsidRPr="00316117">
          <w:rPr>
            <w:rStyle w:val="ab"/>
            <w:rFonts w:ascii="Times New Roman" w:eastAsia="Times New Roman" w:hAnsi="Times New Roman" w:cs="Times New Roman"/>
            <w:bCs/>
            <w:iCs/>
            <w:sz w:val="28"/>
            <w:szCs w:val="28"/>
            <w:lang w:val="en-US"/>
          </w:rPr>
          <w:t>/</w:t>
        </w:r>
        <w:r w:rsidRPr="00BB46AF">
          <w:rPr>
            <w:rStyle w:val="ab"/>
            <w:rFonts w:ascii="Times New Roman" w:eastAsia="Times New Roman" w:hAnsi="Times New Roman" w:cs="Times New Roman"/>
            <w:bCs/>
            <w:iCs/>
            <w:sz w:val="28"/>
            <w:szCs w:val="28"/>
            <w:lang w:val="en-US"/>
          </w:rPr>
          <w:t>duhovnaya</w:t>
        </w:r>
        <w:r w:rsidRPr="00316117">
          <w:rPr>
            <w:rStyle w:val="ab"/>
            <w:rFonts w:ascii="Times New Roman" w:eastAsia="Times New Roman" w:hAnsi="Times New Roman" w:cs="Times New Roman"/>
            <w:bCs/>
            <w:iCs/>
            <w:sz w:val="28"/>
            <w:szCs w:val="28"/>
            <w:lang w:val="en-US"/>
          </w:rPr>
          <w:t>-</w:t>
        </w:r>
        <w:r w:rsidRPr="00BB46AF">
          <w:rPr>
            <w:rStyle w:val="ab"/>
            <w:rFonts w:ascii="Times New Roman" w:eastAsia="Times New Roman" w:hAnsi="Times New Roman" w:cs="Times New Roman"/>
            <w:bCs/>
            <w:iCs/>
            <w:sz w:val="28"/>
            <w:szCs w:val="28"/>
            <w:lang w:val="en-US"/>
          </w:rPr>
          <w:t>reforma</w:t>
        </w:r>
        <w:r w:rsidRPr="00316117">
          <w:rPr>
            <w:rStyle w:val="ab"/>
            <w:rFonts w:ascii="Times New Roman" w:eastAsia="Times New Roman" w:hAnsi="Times New Roman" w:cs="Times New Roman"/>
            <w:bCs/>
            <w:iCs/>
            <w:sz w:val="28"/>
            <w:szCs w:val="28"/>
            <w:lang w:val="en-US"/>
          </w:rPr>
          <w:t>-</w:t>
        </w:r>
        <w:r w:rsidRPr="00BB46AF">
          <w:rPr>
            <w:rStyle w:val="ab"/>
            <w:rFonts w:ascii="Times New Roman" w:eastAsia="Times New Roman" w:hAnsi="Times New Roman" w:cs="Times New Roman"/>
            <w:bCs/>
            <w:iCs/>
            <w:sz w:val="28"/>
            <w:szCs w:val="28"/>
            <w:lang w:val="en-US"/>
          </w:rPr>
          <w:t>petra</w:t>
        </w:r>
        <w:r w:rsidRPr="00316117">
          <w:rPr>
            <w:rStyle w:val="ab"/>
            <w:rFonts w:ascii="Times New Roman" w:eastAsia="Times New Roman" w:hAnsi="Times New Roman" w:cs="Times New Roman"/>
            <w:bCs/>
            <w:iCs/>
            <w:sz w:val="28"/>
            <w:szCs w:val="28"/>
            <w:lang w:val="en-US"/>
          </w:rPr>
          <w:t>-</w:t>
        </w:r>
        <w:r w:rsidRPr="00BB46AF">
          <w:rPr>
            <w:rStyle w:val="ab"/>
            <w:rFonts w:ascii="Times New Roman" w:eastAsia="Times New Roman" w:hAnsi="Times New Roman" w:cs="Times New Roman"/>
            <w:bCs/>
            <w:iCs/>
            <w:sz w:val="28"/>
            <w:szCs w:val="28"/>
            <w:lang w:val="en-US"/>
          </w:rPr>
          <w:t>i</w:t>
        </w:r>
        <w:r w:rsidRPr="00316117">
          <w:rPr>
            <w:rStyle w:val="ab"/>
            <w:rFonts w:ascii="Times New Roman" w:eastAsia="Times New Roman" w:hAnsi="Times New Roman" w:cs="Times New Roman"/>
            <w:bCs/>
            <w:iCs/>
            <w:sz w:val="28"/>
            <w:szCs w:val="28"/>
            <w:lang w:val="en-US"/>
          </w:rPr>
          <w:t>/</w:t>
        </w:r>
      </w:hyperlink>
      <w:r w:rsidRPr="00316117">
        <w:rPr>
          <w:rFonts w:ascii="Times New Roman" w:eastAsia="Times New Roman" w:hAnsi="Times New Roman" w:cs="Times New Roman"/>
          <w:bCs/>
          <w:iCs/>
          <w:sz w:val="28"/>
          <w:szCs w:val="28"/>
          <w:lang w:val="en-US"/>
        </w:rPr>
        <w:t> (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ru-RU"/>
        </w:rPr>
        <w:t>дата</w:t>
      </w:r>
      <w:r w:rsidRPr="00316117">
        <w:rPr>
          <w:rFonts w:ascii="Times New Roman" w:eastAsia="Times New Roman" w:hAnsi="Times New Roman" w:cs="Times New Roman"/>
          <w:bCs/>
          <w:iCs/>
          <w:sz w:val="28"/>
          <w:szCs w:val="28"/>
          <w:lang w:val="en-US"/>
        </w:rPr>
        <w:t> </w:t>
      </w:r>
      <w:r w:rsidRPr="00316117">
        <w:rPr>
          <w:rFonts w:ascii="Times New Roman" w:eastAsia="Times New Roman" w:hAnsi="Times New Roman" w:cs="Times New Roman"/>
          <w:bCs/>
          <w:iCs/>
          <w:sz w:val="28"/>
          <w:szCs w:val="28"/>
          <w:lang w:val="ru-RU"/>
        </w:rPr>
        <w:t>обращения</w:t>
      </w:r>
      <w:r w:rsidRPr="00316117">
        <w:rPr>
          <w:rFonts w:ascii="Times New Roman" w:eastAsia="Times New Roman" w:hAnsi="Times New Roman" w:cs="Times New Roman"/>
          <w:bCs/>
          <w:iCs/>
          <w:sz w:val="28"/>
          <w:szCs w:val="28"/>
          <w:lang w:val="en-US"/>
        </w:rPr>
        <w:t>: 21.09.2024)</w:t>
      </w:r>
    </w:p>
    <w:p w14:paraId="569D3B82" w14:textId="402FDC45" w:rsidR="00211B8A" w:rsidRPr="00316117" w:rsidRDefault="0074552C" w:rsidP="00316117">
      <w:pP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11. Справочник Автор24 / Церковная реформа Петра I. </w:t>
      </w:r>
      <w:hyperlink r:id="rId19" w:history="1">
        <w:r w:rsidR="00316117" w:rsidRPr="00BB46AF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val="ru-RU"/>
          </w:rPr>
          <w:t>URL:https://felicina.ru/nauka/duhovnaya-reforma-petra-i/</w:t>
        </w:r>
      </w:hyperlink>
      <w:r w:rsidR="00316117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 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(дата </w:t>
      </w:r>
      <w:r w:rsidR="00316117" w:rsidRPr="00316117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обращения 21.09.2024)</w:t>
      </w:r>
    </w:p>
    <w:p w14:paraId="0C75FC50" w14:textId="1693C892" w:rsidR="004C4A88" w:rsidRPr="00D167BB" w:rsidRDefault="004C4A88" w:rsidP="004C4A88">
      <w:pP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7DD3DBCE" w14:textId="64F20B64" w:rsidR="004C4A88" w:rsidRPr="00D167BB" w:rsidRDefault="004C4A88" w:rsidP="004C4A88">
      <w:pP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</w:p>
    <w:p w14:paraId="3331D3E1" w14:textId="67F2B23F" w:rsidR="004C4A88" w:rsidRPr="00D167BB" w:rsidRDefault="004C4A88" w:rsidP="0021246F">
      <w:pP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</w:p>
    <w:p w14:paraId="1FBC04DF" w14:textId="77777777" w:rsidR="00D87C2E" w:rsidRPr="00D167BB" w:rsidRDefault="00D87C2E" w:rsidP="0021246F">
      <w:pPr>
        <w:ind w:left="502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</w:p>
    <w:p w14:paraId="1DAD3227" w14:textId="3A1A3296" w:rsidR="0015682A" w:rsidRPr="00D167BB" w:rsidRDefault="0015682A" w:rsidP="0021246F">
      <w:pPr>
        <w:ind w:left="502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</w:p>
    <w:p w14:paraId="49F3262B" w14:textId="77777777" w:rsidR="009F67BC" w:rsidRPr="00D167BB" w:rsidRDefault="009F67BC" w:rsidP="0021246F">
      <w:pPr>
        <w:ind w:left="720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sectPr w:rsidR="009F67BC" w:rsidRPr="00D167BB" w:rsidSect="009F5C33">
      <w:footerReference w:type="default" r:id="rId20"/>
      <w:pgSz w:w="11909" w:h="16834"/>
      <w:pgMar w:top="1134" w:right="567" w:bottom="1134" w:left="1701" w:header="720" w:footer="720" w:gutter="0"/>
      <w:pgNumType w:start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A7DD56" w14:textId="77777777" w:rsidR="00760C27" w:rsidRDefault="00760C27">
      <w:pPr>
        <w:spacing w:line="240" w:lineRule="auto"/>
      </w:pPr>
      <w:r>
        <w:separator/>
      </w:r>
    </w:p>
  </w:endnote>
  <w:endnote w:type="continuationSeparator" w:id="0">
    <w:p w14:paraId="6D61A5D1" w14:textId="77777777" w:rsidR="00760C27" w:rsidRDefault="00760C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27120088"/>
      <w:docPartObj>
        <w:docPartGallery w:val="Page Numbers (Bottom of Page)"/>
        <w:docPartUnique/>
      </w:docPartObj>
    </w:sdtPr>
    <w:sdtEndPr/>
    <w:sdtContent>
      <w:p w14:paraId="36F19895" w14:textId="29E8AB91" w:rsidR="0086195D" w:rsidRDefault="0086195D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6E95" w:rsidRPr="00E26E95">
          <w:rPr>
            <w:noProof/>
            <w:lang w:val="ru-RU"/>
          </w:rPr>
          <w:t>20</w:t>
        </w:r>
        <w:r>
          <w:fldChar w:fldCharType="end"/>
        </w:r>
      </w:p>
    </w:sdtContent>
  </w:sdt>
  <w:p w14:paraId="7C24E007" w14:textId="77777777" w:rsidR="0086195D" w:rsidRDefault="0086195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E38915" w14:textId="77777777" w:rsidR="00760C27" w:rsidRDefault="00760C27">
      <w:pPr>
        <w:spacing w:line="240" w:lineRule="auto"/>
      </w:pPr>
      <w:r>
        <w:separator/>
      </w:r>
    </w:p>
  </w:footnote>
  <w:footnote w:type="continuationSeparator" w:id="0">
    <w:p w14:paraId="06FB2598" w14:textId="77777777" w:rsidR="00760C27" w:rsidRDefault="00760C2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96714"/>
    <w:multiLevelType w:val="hybridMultilevel"/>
    <w:tmpl w:val="0968371C"/>
    <w:lvl w:ilvl="0" w:tplc="687830A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27F82"/>
    <w:multiLevelType w:val="hybridMultilevel"/>
    <w:tmpl w:val="71400E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596B19"/>
    <w:multiLevelType w:val="multilevel"/>
    <w:tmpl w:val="CF0A5546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270D4D51"/>
    <w:multiLevelType w:val="multilevel"/>
    <w:tmpl w:val="BA748C70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2D170B2A"/>
    <w:multiLevelType w:val="hybridMultilevel"/>
    <w:tmpl w:val="E794B0FC"/>
    <w:lvl w:ilvl="0" w:tplc="DAB290DC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A7142AB"/>
    <w:multiLevelType w:val="multilevel"/>
    <w:tmpl w:val="9BCC5A3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6FBE1419"/>
    <w:multiLevelType w:val="multilevel"/>
    <w:tmpl w:val="63A07FE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721F5D54"/>
    <w:multiLevelType w:val="hybridMultilevel"/>
    <w:tmpl w:val="D5AA87D4"/>
    <w:lvl w:ilvl="0" w:tplc="0F7662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5"/>
  </w:num>
  <w:num w:numId="5">
    <w:abstractNumId w:val="1"/>
  </w:num>
  <w:num w:numId="6">
    <w:abstractNumId w:val="7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C83"/>
    <w:rsid w:val="00033688"/>
    <w:rsid w:val="0015682A"/>
    <w:rsid w:val="001A1880"/>
    <w:rsid w:val="00211B8A"/>
    <w:rsid w:val="0021246F"/>
    <w:rsid w:val="00316117"/>
    <w:rsid w:val="00473509"/>
    <w:rsid w:val="004C4A88"/>
    <w:rsid w:val="004F34D1"/>
    <w:rsid w:val="0074552C"/>
    <w:rsid w:val="00753C83"/>
    <w:rsid w:val="00760C27"/>
    <w:rsid w:val="00783BA1"/>
    <w:rsid w:val="0078447B"/>
    <w:rsid w:val="0086195D"/>
    <w:rsid w:val="009F5C33"/>
    <w:rsid w:val="009F67BC"/>
    <w:rsid w:val="00BE167E"/>
    <w:rsid w:val="00BE4F07"/>
    <w:rsid w:val="00D167BB"/>
    <w:rsid w:val="00D420F3"/>
    <w:rsid w:val="00D84F4B"/>
    <w:rsid w:val="00D87C2E"/>
    <w:rsid w:val="00E26E95"/>
    <w:rsid w:val="00F23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5DD59A"/>
  <w15:docId w15:val="{8E430AE5-31B4-4328-958D-D975BB968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List Paragraph"/>
    <w:basedOn w:val="a"/>
    <w:uiPriority w:val="34"/>
    <w:qFormat/>
    <w:rsid w:val="004F34D1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BE167E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E167E"/>
  </w:style>
  <w:style w:type="paragraph" w:styleId="a8">
    <w:name w:val="footer"/>
    <w:basedOn w:val="a"/>
    <w:link w:val="a9"/>
    <w:uiPriority w:val="99"/>
    <w:unhideWhenUsed/>
    <w:rsid w:val="00BE167E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E167E"/>
  </w:style>
  <w:style w:type="paragraph" w:styleId="aa">
    <w:name w:val="TOC Heading"/>
    <w:basedOn w:val="1"/>
    <w:next w:val="a"/>
    <w:uiPriority w:val="39"/>
    <w:unhideWhenUsed/>
    <w:qFormat/>
    <w:rsid w:val="009F5C33"/>
    <w:pPr>
      <w:spacing w:before="240" w:after="0" w:line="259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/>
    </w:rPr>
  </w:style>
  <w:style w:type="paragraph" w:styleId="10">
    <w:name w:val="toc 1"/>
    <w:basedOn w:val="a"/>
    <w:next w:val="a"/>
    <w:autoRedefine/>
    <w:uiPriority w:val="39"/>
    <w:unhideWhenUsed/>
    <w:rsid w:val="009F5C33"/>
    <w:pPr>
      <w:spacing w:after="100"/>
    </w:pPr>
  </w:style>
  <w:style w:type="character" w:styleId="ab">
    <w:name w:val="Hyperlink"/>
    <w:basedOn w:val="a0"/>
    <w:uiPriority w:val="99"/>
    <w:unhideWhenUsed/>
    <w:rsid w:val="009F5C33"/>
    <w:rPr>
      <w:color w:val="0000FF" w:themeColor="hyperlink"/>
      <w:u w:val="single"/>
    </w:rPr>
  </w:style>
  <w:style w:type="paragraph" w:styleId="20">
    <w:name w:val="toc 2"/>
    <w:basedOn w:val="a"/>
    <w:next w:val="a"/>
    <w:autoRedefine/>
    <w:uiPriority w:val="39"/>
    <w:unhideWhenUsed/>
    <w:rsid w:val="00033688"/>
    <w:pPr>
      <w:spacing w:after="100"/>
      <w:ind w:left="220"/>
    </w:pPr>
  </w:style>
  <w:style w:type="character" w:styleId="ac">
    <w:name w:val="FollowedHyperlink"/>
    <w:basedOn w:val="a0"/>
    <w:uiPriority w:val="99"/>
    <w:semiHidden/>
    <w:unhideWhenUsed/>
    <w:rsid w:val="00783BA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42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3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3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7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8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URL:https://ru.m.wikipedia.org&#160;/" TargetMode="External"/><Relationship Id="rId13" Type="http://schemas.openxmlformats.org/officeDocument/2006/relationships/hyperlink" Target="https://encyclopedia.mil.ru/encyclopedia/history/more.htm?id=12353424@cmsArticle" TargetMode="External"/><Relationship Id="rId18" Type="http://schemas.openxmlformats.org/officeDocument/2006/relationships/hyperlink" Target="URL:&#160;https://felicina.ru/nauka/duhovnaya-reforma-petra-i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obrazovaka.ru/istoriya/poteshnye-polki-petra-1.html" TargetMode="External"/><Relationship Id="rId17" Type="http://schemas.openxmlformats.org/officeDocument/2006/relationships/hyperlink" Target="https://cyberleninka.ru/article/n/nizhnie-i-nadvornye-sudy-v-rossii-1719-1727-gg-organy-suda-ili-administratsii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ecretmag.ru/stories/imperskii-razmakh-kakimi-reformami-zapomnilsya-pyotr-1.htm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pravochnick.ru/istoriya_rossii/reformy_petra_i/sudebnaya_reforma_petra_i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g.ru/2022/06/09/trista-piatdesiat-let-nazad-rodilsia-petr-pervyj.html" TargetMode="External"/><Relationship Id="rId10" Type="http://schemas.openxmlformats.org/officeDocument/2006/relationships/hyperlink" Target="https://spravochnick.ru/" TargetMode="External"/><Relationship Id="rId19" Type="http://schemas.openxmlformats.org/officeDocument/2006/relationships/hyperlink" Target="URL:https://felicina.ru/nauka/duhovnaya-reforma-petra-i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brazovaka.ru/istoriya/reforma-mestnogo-upravleniya-petra-1.html" TargetMode="External"/><Relationship Id="rId14" Type="http://schemas.openxmlformats.org/officeDocument/2006/relationships/hyperlink" Target="https://foxford.ru/wiki/istoriya/petrovskie-preobrazovaniya-reformy-gosudarstvennogo-upravleniya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129AC4-E2A7-4FFA-8C32-FFA12772AD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24</Pages>
  <Words>5293</Words>
  <Characters>30176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Andreyka</dc:creator>
  <cp:lastModifiedBy>Andreyka</cp:lastModifiedBy>
  <cp:revision>5</cp:revision>
  <dcterms:created xsi:type="dcterms:W3CDTF">2024-09-22T19:57:00Z</dcterms:created>
  <dcterms:modified xsi:type="dcterms:W3CDTF">2024-09-22T20:52:00Z</dcterms:modified>
</cp:coreProperties>
</file>